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11155" w14:textId="77777777" w:rsidR="009E1DA6" w:rsidRPr="000F2E0B" w:rsidRDefault="009E1DA6" w:rsidP="00BC27FD">
      <w:pPr>
        <w:spacing w:after="120" w:line="252" w:lineRule="auto"/>
        <w:jc w:val="center"/>
        <w:rPr>
          <w:b/>
          <w:smallCaps/>
          <w:sz w:val="32"/>
          <w:szCs w:val="32"/>
        </w:rPr>
      </w:pPr>
      <w:r w:rsidRPr="000F2E0B">
        <w:rPr>
          <w:b/>
          <w:smallCaps/>
          <w:sz w:val="32"/>
          <w:szCs w:val="32"/>
        </w:rPr>
        <w:t>Smlouva o dílo</w:t>
      </w:r>
    </w:p>
    <w:p w14:paraId="2B82AAFE" w14:textId="77777777" w:rsidR="001812C8" w:rsidRDefault="001812C8" w:rsidP="007600FF">
      <w:pPr>
        <w:spacing w:after="60"/>
        <w:rPr>
          <w:sz w:val="22"/>
          <w:szCs w:val="22"/>
        </w:rPr>
      </w:pPr>
    </w:p>
    <w:p w14:paraId="4EE6A631" w14:textId="77777777" w:rsidR="007600FF" w:rsidRPr="007600FF" w:rsidRDefault="001812C8" w:rsidP="007600FF">
      <w:pPr>
        <w:spacing w:after="60"/>
        <w:rPr>
          <w:sz w:val="22"/>
          <w:szCs w:val="22"/>
        </w:rPr>
      </w:pPr>
      <w:r>
        <w:rPr>
          <w:b/>
          <w:bCs/>
          <w:sz w:val="22"/>
          <w:szCs w:val="22"/>
        </w:rPr>
        <w:t>Objednatel</w:t>
      </w:r>
      <w:r w:rsidRPr="000F2E0B">
        <w:rPr>
          <w:b/>
          <w:bCs/>
          <w:sz w:val="22"/>
          <w:szCs w:val="22"/>
        </w:rPr>
        <w:t xml:space="preserve"> :</w:t>
      </w:r>
      <w:r w:rsidR="007600FF" w:rsidRPr="007600FF">
        <w:rPr>
          <w:sz w:val="22"/>
          <w:szCs w:val="22"/>
        </w:rPr>
        <w:tab/>
      </w:r>
      <w:r w:rsidR="007600FF">
        <w:rPr>
          <w:sz w:val="22"/>
          <w:szCs w:val="22"/>
        </w:rPr>
        <w:tab/>
      </w:r>
      <w:r w:rsidR="007600FF" w:rsidRPr="007600FF">
        <w:rPr>
          <w:b/>
          <w:sz w:val="22"/>
          <w:szCs w:val="22"/>
        </w:rPr>
        <w:t>Obec Dolní Brusnice</w:t>
      </w:r>
    </w:p>
    <w:p w14:paraId="0182906E" w14:textId="77777777" w:rsidR="007600FF" w:rsidRPr="007600FF" w:rsidRDefault="007600FF" w:rsidP="007600FF">
      <w:pPr>
        <w:spacing w:after="60"/>
        <w:ind w:left="709"/>
        <w:rPr>
          <w:sz w:val="22"/>
          <w:szCs w:val="22"/>
        </w:rPr>
      </w:pPr>
      <w:r w:rsidRPr="007600FF">
        <w:rPr>
          <w:sz w:val="22"/>
          <w:szCs w:val="22"/>
        </w:rPr>
        <w:t>Sídlo:</w:t>
      </w:r>
      <w:r w:rsidRPr="007600FF">
        <w:rPr>
          <w:sz w:val="22"/>
          <w:szCs w:val="22"/>
        </w:rPr>
        <w:tab/>
      </w:r>
      <w:r w:rsidRPr="007600FF">
        <w:rPr>
          <w:sz w:val="22"/>
          <w:szCs w:val="22"/>
        </w:rPr>
        <w:tab/>
        <w:t>Dolní Brusnice 17, 544 72 Bílá Třemešná</w:t>
      </w:r>
      <w:r w:rsidRPr="007600FF">
        <w:rPr>
          <w:sz w:val="22"/>
          <w:szCs w:val="22"/>
        </w:rPr>
        <w:tab/>
      </w:r>
      <w:r w:rsidRPr="007600FF">
        <w:rPr>
          <w:sz w:val="22"/>
          <w:szCs w:val="22"/>
        </w:rPr>
        <w:tab/>
      </w:r>
      <w:r w:rsidRPr="007600FF">
        <w:rPr>
          <w:sz w:val="22"/>
          <w:szCs w:val="22"/>
        </w:rPr>
        <w:tab/>
      </w:r>
      <w:r w:rsidRPr="007600FF">
        <w:rPr>
          <w:sz w:val="22"/>
          <w:szCs w:val="22"/>
        </w:rPr>
        <w:tab/>
      </w:r>
    </w:p>
    <w:p w14:paraId="08EB6B49" w14:textId="77777777" w:rsidR="007600FF" w:rsidRPr="007600FF" w:rsidRDefault="007600FF" w:rsidP="007600FF">
      <w:pPr>
        <w:spacing w:after="60"/>
        <w:ind w:left="709"/>
        <w:rPr>
          <w:sz w:val="22"/>
          <w:szCs w:val="22"/>
        </w:rPr>
      </w:pPr>
      <w:r w:rsidRPr="007600FF">
        <w:rPr>
          <w:sz w:val="22"/>
          <w:szCs w:val="22"/>
        </w:rPr>
        <w:t>IČ:</w:t>
      </w:r>
      <w:r w:rsidRPr="007600FF">
        <w:rPr>
          <w:sz w:val="22"/>
          <w:szCs w:val="22"/>
        </w:rPr>
        <w:tab/>
      </w:r>
      <w:r w:rsidRPr="007600FF">
        <w:rPr>
          <w:sz w:val="22"/>
          <w:szCs w:val="22"/>
        </w:rPr>
        <w:tab/>
        <w:t>60153415</w:t>
      </w:r>
      <w:r w:rsidRPr="007600FF">
        <w:rPr>
          <w:sz w:val="22"/>
          <w:szCs w:val="22"/>
        </w:rPr>
        <w:tab/>
      </w:r>
      <w:r w:rsidRPr="007600FF">
        <w:rPr>
          <w:sz w:val="22"/>
          <w:szCs w:val="22"/>
        </w:rPr>
        <w:tab/>
      </w:r>
      <w:r w:rsidRPr="007600FF">
        <w:rPr>
          <w:sz w:val="22"/>
          <w:szCs w:val="22"/>
        </w:rPr>
        <w:tab/>
      </w:r>
      <w:r w:rsidRPr="007600FF">
        <w:rPr>
          <w:sz w:val="22"/>
          <w:szCs w:val="22"/>
        </w:rPr>
        <w:tab/>
      </w:r>
    </w:p>
    <w:p w14:paraId="4A7F8026" w14:textId="77777777" w:rsidR="007600FF" w:rsidRPr="007600FF" w:rsidRDefault="007600FF" w:rsidP="007600FF">
      <w:pPr>
        <w:spacing w:after="60"/>
        <w:ind w:left="709"/>
        <w:rPr>
          <w:sz w:val="22"/>
          <w:szCs w:val="22"/>
        </w:rPr>
      </w:pPr>
      <w:r w:rsidRPr="007600FF">
        <w:rPr>
          <w:sz w:val="22"/>
          <w:szCs w:val="22"/>
        </w:rPr>
        <w:t xml:space="preserve">DIČ: </w:t>
      </w:r>
      <w:r w:rsidRPr="007600FF">
        <w:rPr>
          <w:sz w:val="22"/>
          <w:szCs w:val="22"/>
        </w:rPr>
        <w:tab/>
      </w:r>
      <w:r w:rsidRPr="007600FF">
        <w:rPr>
          <w:sz w:val="22"/>
          <w:szCs w:val="22"/>
        </w:rPr>
        <w:tab/>
        <w:t>CZ60153415</w:t>
      </w:r>
      <w:r w:rsidRPr="007600FF">
        <w:rPr>
          <w:sz w:val="22"/>
          <w:szCs w:val="22"/>
        </w:rPr>
        <w:tab/>
      </w:r>
      <w:r w:rsidRPr="007600FF">
        <w:rPr>
          <w:sz w:val="22"/>
          <w:szCs w:val="22"/>
        </w:rPr>
        <w:tab/>
      </w:r>
      <w:r w:rsidRPr="007600FF">
        <w:rPr>
          <w:sz w:val="22"/>
          <w:szCs w:val="22"/>
        </w:rPr>
        <w:tab/>
      </w:r>
      <w:r w:rsidRPr="007600FF">
        <w:rPr>
          <w:sz w:val="22"/>
          <w:szCs w:val="22"/>
        </w:rPr>
        <w:tab/>
      </w:r>
    </w:p>
    <w:p w14:paraId="186412BA" w14:textId="77777777" w:rsidR="007600FF" w:rsidRPr="007600FF" w:rsidRDefault="007600FF" w:rsidP="007600FF">
      <w:pPr>
        <w:spacing w:after="60"/>
        <w:ind w:left="709"/>
        <w:rPr>
          <w:sz w:val="22"/>
          <w:szCs w:val="22"/>
        </w:rPr>
      </w:pPr>
      <w:r w:rsidRPr="007600FF">
        <w:rPr>
          <w:sz w:val="22"/>
          <w:szCs w:val="22"/>
        </w:rPr>
        <w:t>Jednající:</w:t>
      </w:r>
      <w:r w:rsidRPr="007600FF">
        <w:rPr>
          <w:sz w:val="22"/>
          <w:szCs w:val="22"/>
        </w:rPr>
        <w:tab/>
        <w:t xml:space="preserve">Marcela Janáková, starostka </w:t>
      </w:r>
    </w:p>
    <w:p w14:paraId="522F2E5B" w14:textId="77777777" w:rsidR="009E1DA6" w:rsidRPr="007600FF" w:rsidRDefault="005A4A1F" w:rsidP="0035360F">
      <w:pPr>
        <w:tabs>
          <w:tab w:val="left" w:pos="709"/>
        </w:tabs>
        <w:spacing w:after="120" w:line="252" w:lineRule="auto"/>
        <w:rPr>
          <w:sz w:val="22"/>
          <w:szCs w:val="22"/>
        </w:rPr>
      </w:pPr>
      <w:r w:rsidRPr="007600FF">
        <w:rPr>
          <w:sz w:val="22"/>
          <w:szCs w:val="22"/>
        </w:rPr>
        <w:tab/>
      </w:r>
      <w:r w:rsidR="009E1DA6" w:rsidRPr="007600FF">
        <w:rPr>
          <w:sz w:val="22"/>
          <w:szCs w:val="22"/>
        </w:rPr>
        <w:t xml:space="preserve">zástupce ve věcech smluvních: </w:t>
      </w:r>
      <w:r w:rsidR="0006369E" w:rsidRPr="007600FF">
        <w:rPr>
          <w:sz w:val="22"/>
          <w:szCs w:val="22"/>
        </w:rPr>
        <w:tab/>
      </w:r>
      <w:r w:rsidR="0006369E" w:rsidRPr="007600FF">
        <w:rPr>
          <w:sz w:val="22"/>
          <w:szCs w:val="22"/>
        </w:rPr>
        <w:tab/>
      </w:r>
      <w:r w:rsidR="0006369E" w:rsidRPr="007600FF">
        <w:rPr>
          <w:sz w:val="22"/>
          <w:szCs w:val="22"/>
        </w:rPr>
        <w:tab/>
      </w:r>
      <w:r w:rsidR="006A724D" w:rsidRPr="007600FF">
        <w:rPr>
          <w:i/>
          <w:sz w:val="22"/>
          <w:szCs w:val="22"/>
        </w:rPr>
        <w:t>/bude doplněno před podpisem/</w:t>
      </w:r>
    </w:p>
    <w:p w14:paraId="77122927" w14:textId="77777777" w:rsidR="006A724D" w:rsidRPr="007600FF" w:rsidRDefault="006A724D" w:rsidP="006A724D">
      <w:pPr>
        <w:spacing w:after="120" w:line="252" w:lineRule="auto"/>
        <w:ind w:left="708" w:firstLine="708"/>
        <w:rPr>
          <w:sz w:val="22"/>
          <w:szCs w:val="22"/>
        </w:rPr>
      </w:pPr>
      <w:r w:rsidRPr="007600FF">
        <w:rPr>
          <w:sz w:val="22"/>
          <w:szCs w:val="22"/>
        </w:rPr>
        <w:t xml:space="preserve">tel.: </w:t>
      </w:r>
      <w:r w:rsidRPr="007600FF">
        <w:rPr>
          <w:i/>
          <w:sz w:val="22"/>
          <w:szCs w:val="22"/>
        </w:rPr>
        <w:t>/bude doplněno před podpisem/</w:t>
      </w:r>
      <w:r w:rsidRPr="007600FF">
        <w:rPr>
          <w:sz w:val="22"/>
          <w:szCs w:val="22"/>
        </w:rPr>
        <w:t xml:space="preserve"> , e-mail: </w:t>
      </w:r>
      <w:r w:rsidRPr="007600FF">
        <w:rPr>
          <w:i/>
          <w:sz w:val="22"/>
          <w:szCs w:val="22"/>
        </w:rPr>
        <w:t>/bude doplněno před podpisem/</w:t>
      </w:r>
    </w:p>
    <w:p w14:paraId="0EC1C40B" w14:textId="77777777" w:rsidR="009E1DA6" w:rsidRPr="007600FF" w:rsidRDefault="009E1DA6" w:rsidP="0035360F">
      <w:pPr>
        <w:tabs>
          <w:tab w:val="left" w:pos="709"/>
        </w:tabs>
        <w:spacing w:after="120" w:line="252" w:lineRule="auto"/>
        <w:ind w:firstLine="708"/>
        <w:rPr>
          <w:sz w:val="22"/>
          <w:szCs w:val="22"/>
        </w:rPr>
      </w:pPr>
      <w:r w:rsidRPr="007600FF">
        <w:rPr>
          <w:sz w:val="22"/>
          <w:szCs w:val="22"/>
        </w:rPr>
        <w:t xml:space="preserve">zástupce ve věcech technických a realizačních:  </w:t>
      </w:r>
      <w:r w:rsidR="0006369E" w:rsidRPr="007600FF">
        <w:rPr>
          <w:sz w:val="22"/>
          <w:szCs w:val="22"/>
        </w:rPr>
        <w:tab/>
      </w:r>
      <w:r w:rsidR="006A724D" w:rsidRPr="007600FF">
        <w:rPr>
          <w:i/>
          <w:sz w:val="22"/>
          <w:szCs w:val="22"/>
        </w:rPr>
        <w:t>/bude doplněno před podpisem/</w:t>
      </w:r>
    </w:p>
    <w:p w14:paraId="3A8A8BAD" w14:textId="77777777" w:rsidR="006A724D" w:rsidRPr="007600FF" w:rsidRDefault="006A724D" w:rsidP="006A724D">
      <w:pPr>
        <w:spacing w:after="120" w:line="252" w:lineRule="auto"/>
        <w:ind w:left="708" w:firstLine="708"/>
        <w:rPr>
          <w:sz w:val="22"/>
          <w:szCs w:val="22"/>
        </w:rPr>
      </w:pPr>
      <w:r w:rsidRPr="007600FF">
        <w:rPr>
          <w:sz w:val="22"/>
          <w:szCs w:val="22"/>
        </w:rPr>
        <w:t xml:space="preserve">tel.: </w:t>
      </w:r>
      <w:r w:rsidRPr="007600FF">
        <w:rPr>
          <w:i/>
          <w:sz w:val="22"/>
          <w:szCs w:val="22"/>
        </w:rPr>
        <w:t>/bude doplněno před podpisem/</w:t>
      </w:r>
      <w:r w:rsidRPr="007600FF">
        <w:rPr>
          <w:sz w:val="22"/>
          <w:szCs w:val="22"/>
        </w:rPr>
        <w:t xml:space="preserve"> , e-mail: </w:t>
      </w:r>
      <w:r w:rsidRPr="007600FF">
        <w:rPr>
          <w:i/>
          <w:sz w:val="22"/>
          <w:szCs w:val="22"/>
        </w:rPr>
        <w:t>/bude doplněno před podpisem/</w:t>
      </w:r>
    </w:p>
    <w:p w14:paraId="701D2FBB" w14:textId="77777777" w:rsidR="006A724D" w:rsidRPr="007600FF" w:rsidRDefault="006A724D" w:rsidP="0035360F">
      <w:pPr>
        <w:tabs>
          <w:tab w:val="left" w:pos="709"/>
        </w:tabs>
        <w:spacing w:after="120" w:line="252" w:lineRule="auto"/>
        <w:ind w:firstLine="708"/>
        <w:rPr>
          <w:sz w:val="22"/>
          <w:szCs w:val="22"/>
        </w:rPr>
      </w:pPr>
    </w:p>
    <w:p w14:paraId="2ABD0881" w14:textId="77777777" w:rsidR="009E1DA6" w:rsidRPr="007600FF" w:rsidRDefault="009E1DA6" w:rsidP="0035360F">
      <w:pPr>
        <w:tabs>
          <w:tab w:val="left" w:pos="709"/>
        </w:tabs>
        <w:spacing w:after="120" w:line="252" w:lineRule="auto"/>
        <w:ind w:firstLine="708"/>
        <w:rPr>
          <w:sz w:val="22"/>
          <w:szCs w:val="22"/>
        </w:rPr>
      </w:pPr>
      <w:r w:rsidRPr="007600FF">
        <w:rPr>
          <w:sz w:val="22"/>
          <w:szCs w:val="22"/>
        </w:rPr>
        <w:t>(dále jen „objednatel“)</w:t>
      </w:r>
      <w:r w:rsidRPr="007600FF">
        <w:rPr>
          <w:sz w:val="22"/>
          <w:szCs w:val="22"/>
        </w:rPr>
        <w:tab/>
      </w:r>
    </w:p>
    <w:p w14:paraId="30FC022C" w14:textId="77777777" w:rsidR="009816D7" w:rsidRPr="000F2E0B" w:rsidRDefault="009816D7" w:rsidP="0035360F">
      <w:pPr>
        <w:tabs>
          <w:tab w:val="left" w:pos="709"/>
        </w:tabs>
        <w:spacing w:after="120" w:line="252" w:lineRule="auto"/>
        <w:ind w:firstLine="708"/>
        <w:rPr>
          <w:sz w:val="22"/>
          <w:szCs w:val="22"/>
        </w:rPr>
      </w:pPr>
    </w:p>
    <w:p w14:paraId="4EEC2C7F"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a</w:t>
      </w:r>
    </w:p>
    <w:p w14:paraId="5573EE29" w14:textId="77777777" w:rsidR="009E1DA6" w:rsidRPr="000F2E0B" w:rsidRDefault="009E1DA6" w:rsidP="00BC27FD">
      <w:pPr>
        <w:spacing w:after="120" w:line="252" w:lineRule="auto"/>
        <w:rPr>
          <w:b/>
          <w:bCs/>
          <w:sz w:val="22"/>
          <w:szCs w:val="22"/>
        </w:rPr>
      </w:pPr>
      <w:r w:rsidRPr="000F2E0B">
        <w:rPr>
          <w:b/>
          <w:bCs/>
          <w:sz w:val="22"/>
          <w:szCs w:val="22"/>
        </w:rPr>
        <w:t xml:space="preserve">Zhotovitel : </w:t>
      </w:r>
      <w:r w:rsidRPr="000F2E0B">
        <w:rPr>
          <w:b/>
          <w:bCs/>
          <w:sz w:val="22"/>
          <w:szCs w:val="22"/>
        </w:rPr>
        <w:tab/>
      </w:r>
      <w:r w:rsidRPr="0006369E">
        <w:rPr>
          <w:b/>
          <w:bCs/>
          <w:sz w:val="22"/>
          <w:szCs w:val="22"/>
          <w:highlight w:val="lightGray"/>
        </w:rPr>
        <w:t>……………</w:t>
      </w:r>
      <w:r w:rsidR="003C3EF6">
        <w:rPr>
          <w:b/>
          <w:bCs/>
          <w:sz w:val="22"/>
          <w:szCs w:val="22"/>
          <w:highlight w:val="lightGray"/>
        </w:rPr>
        <w:t>…………………………………….</w:t>
      </w:r>
      <w:r w:rsidRPr="0006369E">
        <w:rPr>
          <w:b/>
          <w:bCs/>
          <w:sz w:val="22"/>
          <w:szCs w:val="22"/>
          <w:highlight w:val="lightGray"/>
        </w:rPr>
        <w:t>………………..</w:t>
      </w:r>
    </w:p>
    <w:p w14:paraId="5B84758E"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 xml:space="preserve">sídlem </w:t>
      </w:r>
      <w:r w:rsidRPr="0006369E">
        <w:rPr>
          <w:sz w:val="22"/>
          <w:szCs w:val="22"/>
          <w:highlight w:val="lightGray"/>
        </w:rPr>
        <w:t>……</w:t>
      </w:r>
      <w:r w:rsidR="003C3EF6">
        <w:rPr>
          <w:sz w:val="22"/>
          <w:szCs w:val="22"/>
          <w:highlight w:val="lightGray"/>
        </w:rPr>
        <w:t>…………………………………….</w:t>
      </w:r>
      <w:r w:rsidRPr="0006369E">
        <w:rPr>
          <w:sz w:val="22"/>
          <w:szCs w:val="22"/>
          <w:highlight w:val="lightGray"/>
        </w:rPr>
        <w:t>………………..</w:t>
      </w:r>
    </w:p>
    <w:p w14:paraId="039EC08D"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 xml:space="preserve">IČ: </w:t>
      </w:r>
      <w:r w:rsidRPr="0006369E">
        <w:rPr>
          <w:sz w:val="22"/>
          <w:szCs w:val="22"/>
          <w:highlight w:val="lightGray"/>
        </w:rPr>
        <w:t>……………</w:t>
      </w:r>
      <w:r w:rsidR="003C3EF6">
        <w:rPr>
          <w:sz w:val="22"/>
          <w:szCs w:val="22"/>
          <w:highlight w:val="lightGray"/>
        </w:rPr>
        <w:t>…………………………………….</w:t>
      </w:r>
      <w:r w:rsidRPr="0006369E">
        <w:rPr>
          <w:sz w:val="22"/>
          <w:szCs w:val="22"/>
          <w:highlight w:val="lightGray"/>
        </w:rPr>
        <w:t>……………</w:t>
      </w:r>
    </w:p>
    <w:p w14:paraId="7C4D8D47"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 xml:space="preserve">zapsaný </w:t>
      </w:r>
      <w:r w:rsidR="004763C0">
        <w:rPr>
          <w:sz w:val="22"/>
          <w:szCs w:val="22"/>
        </w:rPr>
        <w:t>v</w:t>
      </w:r>
      <w:r w:rsidRPr="000F2E0B">
        <w:rPr>
          <w:sz w:val="22"/>
          <w:szCs w:val="22"/>
        </w:rPr>
        <w:t xml:space="preserve"> </w:t>
      </w:r>
      <w:r w:rsidRPr="0006369E">
        <w:rPr>
          <w:sz w:val="22"/>
          <w:szCs w:val="22"/>
          <w:highlight w:val="lightGray"/>
        </w:rPr>
        <w:t>………</w:t>
      </w:r>
      <w:r w:rsidR="003C3EF6">
        <w:rPr>
          <w:sz w:val="22"/>
          <w:szCs w:val="22"/>
          <w:highlight w:val="lightGray"/>
        </w:rPr>
        <w:t>………….</w:t>
      </w:r>
      <w:r w:rsidRPr="0006369E">
        <w:rPr>
          <w:sz w:val="22"/>
          <w:szCs w:val="22"/>
          <w:highlight w:val="lightGray"/>
        </w:rPr>
        <w:t>…………</w:t>
      </w:r>
      <w:r w:rsidR="004763C0" w:rsidRPr="0006369E">
        <w:rPr>
          <w:sz w:val="22"/>
          <w:szCs w:val="22"/>
          <w:highlight w:val="lightGray"/>
        </w:rPr>
        <w:t>……..</w:t>
      </w:r>
      <w:r w:rsidR="004763C0">
        <w:rPr>
          <w:sz w:val="22"/>
          <w:szCs w:val="22"/>
        </w:rPr>
        <w:t xml:space="preserve"> </w:t>
      </w:r>
      <w:proofErr w:type="spellStart"/>
      <w:r w:rsidR="004763C0">
        <w:rPr>
          <w:sz w:val="22"/>
          <w:szCs w:val="22"/>
        </w:rPr>
        <w:t>Sp.zn</w:t>
      </w:r>
      <w:proofErr w:type="spellEnd"/>
      <w:r w:rsidR="004763C0">
        <w:rPr>
          <w:sz w:val="22"/>
          <w:szCs w:val="22"/>
        </w:rPr>
        <w:t xml:space="preserve">. </w:t>
      </w:r>
      <w:r w:rsidR="004763C0" w:rsidRPr="0006369E">
        <w:rPr>
          <w:sz w:val="22"/>
          <w:szCs w:val="22"/>
          <w:highlight w:val="lightGray"/>
        </w:rPr>
        <w:t>…</w:t>
      </w:r>
      <w:r w:rsidR="003C3EF6">
        <w:rPr>
          <w:sz w:val="22"/>
          <w:szCs w:val="22"/>
          <w:highlight w:val="lightGray"/>
        </w:rPr>
        <w:t>……</w:t>
      </w:r>
      <w:r w:rsidR="004763C0" w:rsidRPr="0006369E">
        <w:rPr>
          <w:sz w:val="22"/>
          <w:szCs w:val="22"/>
          <w:highlight w:val="lightGray"/>
        </w:rPr>
        <w:t>…..</w:t>
      </w:r>
      <w:r w:rsidRPr="0006369E">
        <w:rPr>
          <w:sz w:val="22"/>
          <w:szCs w:val="22"/>
          <w:highlight w:val="lightGray"/>
        </w:rPr>
        <w:t>.</w:t>
      </w:r>
    </w:p>
    <w:p w14:paraId="4631D581"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 xml:space="preserve">bankovní spojení </w:t>
      </w:r>
      <w:r w:rsidRPr="0006369E">
        <w:rPr>
          <w:sz w:val="22"/>
          <w:szCs w:val="22"/>
          <w:highlight w:val="lightGray"/>
        </w:rPr>
        <w:t>…</w:t>
      </w:r>
      <w:r w:rsidR="003C3EF6">
        <w:rPr>
          <w:sz w:val="22"/>
          <w:szCs w:val="22"/>
          <w:highlight w:val="lightGray"/>
        </w:rPr>
        <w:t>……………………………………..</w:t>
      </w:r>
      <w:r w:rsidRPr="0006369E">
        <w:rPr>
          <w:sz w:val="22"/>
          <w:szCs w:val="22"/>
          <w:highlight w:val="lightGray"/>
        </w:rPr>
        <w:t>……….</w:t>
      </w:r>
    </w:p>
    <w:p w14:paraId="00D88152"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 xml:space="preserve">jednající </w:t>
      </w:r>
      <w:r w:rsidRPr="0006369E">
        <w:rPr>
          <w:sz w:val="22"/>
          <w:szCs w:val="22"/>
          <w:highlight w:val="lightGray"/>
        </w:rPr>
        <w:t>……</w:t>
      </w:r>
      <w:r w:rsidR="003C3EF6">
        <w:rPr>
          <w:sz w:val="22"/>
          <w:szCs w:val="22"/>
          <w:highlight w:val="lightGray"/>
        </w:rPr>
        <w:t>……………………………………..</w:t>
      </w:r>
      <w:r w:rsidRPr="0006369E">
        <w:rPr>
          <w:sz w:val="22"/>
          <w:szCs w:val="22"/>
          <w:highlight w:val="lightGray"/>
        </w:rPr>
        <w:t>……………..</w:t>
      </w:r>
    </w:p>
    <w:p w14:paraId="0CE5D6E5" w14:textId="77777777" w:rsidR="0006369E" w:rsidRDefault="009E1DA6" w:rsidP="00BC27FD">
      <w:pPr>
        <w:spacing w:after="120" w:line="252" w:lineRule="auto"/>
        <w:rPr>
          <w:sz w:val="22"/>
          <w:szCs w:val="22"/>
        </w:rPr>
      </w:pPr>
      <w:r w:rsidRPr="000F2E0B">
        <w:rPr>
          <w:sz w:val="22"/>
          <w:szCs w:val="22"/>
        </w:rPr>
        <w:tab/>
      </w:r>
      <w:r w:rsidRPr="000F2E0B">
        <w:rPr>
          <w:sz w:val="22"/>
          <w:szCs w:val="22"/>
        </w:rPr>
        <w:tab/>
      </w:r>
    </w:p>
    <w:p w14:paraId="6871DA32" w14:textId="77777777" w:rsidR="004763C0" w:rsidRDefault="009E1DA6" w:rsidP="00BC27FD">
      <w:pPr>
        <w:spacing w:after="120" w:line="252" w:lineRule="auto"/>
        <w:ind w:left="708" w:firstLine="708"/>
        <w:rPr>
          <w:sz w:val="22"/>
          <w:szCs w:val="22"/>
        </w:rPr>
      </w:pPr>
      <w:r w:rsidRPr="000F2E0B">
        <w:rPr>
          <w:sz w:val="22"/>
          <w:szCs w:val="22"/>
        </w:rPr>
        <w:t xml:space="preserve">zástupce ve věcech smluvních: </w:t>
      </w:r>
      <w:r w:rsidRPr="0006369E">
        <w:rPr>
          <w:sz w:val="22"/>
          <w:szCs w:val="22"/>
          <w:highlight w:val="lightGray"/>
        </w:rPr>
        <w:t>…………………………………,</w:t>
      </w:r>
      <w:r w:rsidRPr="000F2E0B">
        <w:rPr>
          <w:sz w:val="22"/>
          <w:szCs w:val="22"/>
        </w:rPr>
        <w:t xml:space="preserve"> </w:t>
      </w:r>
    </w:p>
    <w:p w14:paraId="72CC8EAF" w14:textId="77777777" w:rsidR="009E1DA6" w:rsidRPr="000F2E0B" w:rsidRDefault="009E1DA6" w:rsidP="00BC27FD">
      <w:pPr>
        <w:spacing w:after="120" w:line="252" w:lineRule="auto"/>
        <w:ind w:left="708" w:firstLine="708"/>
        <w:rPr>
          <w:sz w:val="22"/>
          <w:szCs w:val="22"/>
        </w:rPr>
      </w:pPr>
      <w:r w:rsidRPr="000F2E0B">
        <w:rPr>
          <w:sz w:val="22"/>
          <w:szCs w:val="22"/>
        </w:rPr>
        <w:t xml:space="preserve">tel.: </w:t>
      </w:r>
      <w:r w:rsidRPr="0006369E">
        <w:rPr>
          <w:sz w:val="22"/>
          <w:szCs w:val="22"/>
          <w:highlight w:val="lightGray"/>
        </w:rPr>
        <w:t>…………</w:t>
      </w:r>
      <w:r w:rsidR="004763C0" w:rsidRPr="0006369E">
        <w:rPr>
          <w:sz w:val="22"/>
          <w:szCs w:val="22"/>
          <w:highlight w:val="lightGray"/>
        </w:rPr>
        <w:t>……….</w:t>
      </w:r>
      <w:r w:rsidR="004763C0">
        <w:rPr>
          <w:sz w:val="22"/>
          <w:szCs w:val="22"/>
        </w:rPr>
        <w:t xml:space="preserve"> , e-mail: </w:t>
      </w:r>
      <w:r w:rsidR="004763C0" w:rsidRPr="0006369E">
        <w:rPr>
          <w:sz w:val="22"/>
          <w:szCs w:val="22"/>
          <w:highlight w:val="lightGray"/>
        </w:rPr>
        <w:t>………………………</w:t>
      </w:r>
      <w:r w:rsidR="003C3EF6">
        <w:rPr>
          <w:sz w:val="22"/>
          <w:szCs w:val="22"/>
          <w:highlight w:val="lightGray"/>
        </w:rPr>
        <w:t>…</w:t>
      </w:r>
      <w:r w:rsidR="004763C0" w:rsidRPr="0006369E">
        <w:rPr>
          <w:sz w:val="22"/>
          <w:szCs w:val="22"/>
          <w:highlight w:val="lightGray"/>
        </w:rPr>
        <w:t>………</w:t>
      </w:r>
    </w:p>
    <w:p w14:paraId="2C8AC1EB" w14:textId="77777777" w:rsidR="0006369E" w:rsidRDefault="009E1DA6" w:rsidP="00BC27FD">
      <w:pPr>
        <w:spacing w:after="120" w:line="252" w:lineRule="auto"/>
        <w:rPr>
          <w:sz w:val="22"/>
          <w:szCs w:val="22"/>
        </w:rPr>
      </w:pPr>
      <w:r w:rsidRPr="000F2E0B">
        <w:rPr>
          <w:sz w:val="22"/>
          <w:szCs w:val="22"/>
        </w:rPr>
        <w:tab/>
      </w:r>
      <w:r w:rsidRPr="000F2E0B">
        <w:rPr>
          <w:sz w:val="22"/>
          <w:szCs w:val="22"/>
        </w:rPr>
        <w:tab/>
      </w:r>
    </w:p>
    <w:p w14:paraId="623E0F0A" w14:textId="77777777" w:rsidR="004763C0" w:rsidRDefault="009E1DA6" w:rsidP="00BC27FD">
      <w:pPr>
        <w:spacing w:after="120" w:line="252" w:lineRule="auto"/>
        <w:ind w:left="708" w:firstLine="708"/>
        <w:rPr>
          <w:sz w:val="22"/>
          <w:szCs w:val="22"/>
        </w:rPr>
      </w:pPr>
      <w:r w:rsidRPr="000F2E0B">
        <w:rPr>
          <w:sz w:val="22"/>
          <w:szCs w:val="22"/>
        </w:rPr>
        <w:t xml:space="preserve">zástupce ve věcech technických a realizačních: </w:t>
      </w:r>
      <w:r w:rsidRPr="0006369E">
        <w:rPr>
          <w:sz w:val="22"/>
          <w:szCs w:val="22"/>
          <w:highlight w:val="lightGray"/>
        </w:rPr>
        <w:t>……………….</w:t>
      </w:r>
      <w:r w:rsidRPr="000F2E0B">
        <w:rPr>
          <w:sz w:val="22"/>
          <w:szCs w:val="22"/>
        </w:rPr>
        <w:t xml:space="preserve">, </w:t>
      </w:r>
    </w:p>
    <w:p w14:paraId="01D3D518" w14:textId="77777777" w:rsidR="004763C0" w:rsidRPr="000F2E0B" w:rsidRDefault="004763C0" w:rsidP="00BC27FD">
      <w:pPr>
        <w:spacing w:after="120" w:line="252" w:lineRule="auto"/>
        <w:ind w:left="708" w:firstLine="708"/>
        <w:rPr>
          <w:sz w:val="22"/>
          <w:szCs w:val="22"/>
        </w:rPr>
      </w:pPr>
      <w:r w:rsidRPr="000F2E0B">
        <w:rPr>
          <w:sz w:val="22"/>
          <w:szCs w:val="22"/>
        </w:rPr>
        <w:t xml:space="preserve">tel.: </w:t>
      </w:r>
      <w:r w:rsidRPr="0006369E">
        <w:rPr>
          <w:sz w:val="22"/>
          <w:szCs w:val="22"/>
          <w:highlight w:val="lightGray"/>
        </w:rPr>
        <w:t>………………….</w:t>
      </w:r>
      <w:r>
        <w:rPr>
          <w:sz w:val="22"/>
          <w:szCs w:val="22"/>
        </w:rPr>
        <w:t xml:space="preserve"> , e-mail: </w:t>
      </w:r>
      <w:r w:rsidRPr="0006369E">
        <w:rPr>
          <w:sz w:val="22"/>
          <w:szCs w:val="22"/>
          <w:highlight w:val="lightGray"/>
        </w:rPr>
        <w:t>…………………</w:t>
      </w:r>
      <w:r w:rsidR="003C3EF6">
        <w:rPr>
          <w:sz w:val="22"/>
          <w:szCs w:val="22"/>
          <w:highlight w:val="lightGray"/>
        </w:rPr>
        <w:t>..</w:t>
      </w:r>
      <w:r w:rsidRPr="0006369E">
        <w:rPr>
          <w:sz w:val="22"/>
          <w:szCs w:val="22"/>
          <w:highlight w:val="lightGray"/>
        </w:rPr>
        <w:t>……………</w:t>
      </w:r>
    </w:p>
    <w:p w14:paraId="36A2A0C2" w14:textId="77777777" w:rsidR="009E1DA6" w:rsidRPr="000F2E0B" w:rsidRDefault="009E1DA6" w:rsidP="00BC27FD">
      <w:pPr>
        <w:spacing w:after="120" w:line="252" w:lineRule="auto"/>
        <w:rPr>
          <w:sz w:val="22"/>
          <w:szCs w:val="22"/>
        </w:rPr>
      </w:pPr>
      <w:r w:rsidRPr="000F2E0B">
        <w:rPr>
          <w:sz w:val="22"/>
          <w:szCs w:val="22"/>
        </w:rPr>
        <w:tab/>
      </w:r>
      <w:r w:rsidRPr="000F2E0B">
        <w:rPr>
          <w:sz w:val="22"/>
          <w:szCs w:val="22"/>
        </w:rPr>
        <w:tab/>
        <w:t>(dále jen „zhotovitel“)</w:t>
      </w:r>
    </w:p>
    <w:p w14:paraId="17FDFE4F" w14:textId="77777777" w:rsidR="009816D7" w:rsidRDefault="001812C8" w:rsidP="00BC27FD">
      <w:pPr>
        <w:spacing w:after="120" w:line="252" w:lineRule="auto"/>
        <w:jc w:val="both"/>
        <w:rPr>
          <w:sz w:val="22"/>
          <w:szCs w:val="22"/>
        </w:rPr>
      </w:pPr>
      <w:r>
        <w:rPr>
          <w:sz w:val="22"/>
          <w:szCs w:val="22"/>
        </w:rPr>
        <w:t>(oba dále též společně jen „smluvní strany“)</w:t>
      </w:r>
    </w:p>
    <w:p w14:paraId="0611E04A" w14:textId="77777777" w:rsidR="00C75B9F" w:rsidRDefault="00C75B9F" w:rsidP="00BC27FD">
      <w:pPr>
        <w:spacing w:after="120" w:line="252" w:lineRule="auto"/>
        <w:jc w:val="both"/>
        <w:rPr>
          <w:b/>
          <w:bCs/>
          <w:sz w:val="22"/>
          <w:szCs w:val="22"/>
        </w:rPr>
      </w:pPr>
      <w:r w:rsidRPr="00C75B9F">
        <w:rPr>
          <w:sz w:val="22"/>
          <w:szCs w:val="22"/>
        </w:rPr>
        <w:t xml:space="preserve">uzavírají níže uvedeného dne, měsíce a roku dle </w:t>
      </w:r>
      <w:proofErr w:type="spellStart"/>
      <w:r w:rsidRPr="00C75B9F">
        <w:rPr>
          <w:sz w:val="22"/>
          <w:szCs w:val="22"/>
        </w:rPr>
        <w:t>ust</w:t>
      </w:r>
      <w:proofErr w:type="spellEnd"/>
      <w:r w:rsidRPr="00C75B9F">
        <w:rPr>
          <w:sz w:val="22"/>
          <w:szCs w:val="22"/>
        </w:rPr>
        <w:t xml:space="preserve">. § </w:t>
      </w:r>
      <w:smartTag w:uri="urn:schemas-microsoft-com:office:smarttags" w:element="metricconverter">
        <w:smartTagPr>
          <w:attr w:name="ProductID" w:val="2586 a"/>
        </w:smartTagPr>
        <w:r w:rsidRPr="00C75B9F">
          <w:rPr>
            <w:sz w:val="22"/>
            <w:szCs w:val="22"/>
          </w:rPr>
          <w:t>2586 a</w:t>
        </w:r>
      </w:smartTag>
      <w:r w:rsidRPr="00C75B9F">
        <w:rPr>
          <w:sz w:val="22"/>
          <w:szCs w:val="22"/>
        </w:rPr>
        <w:t xml:space="preserve"> násl. zák. č. 89/2012 Sb., občanského zákoníku, ve znění pozdějších předpisů, tuto </w:t>
      </w:r>
      <w:r w:rsidRPr="00C75B9F">
        <w:rPr>
          <w:b/>
          <w:bCs/>
          <w:sz w:val="22"/>
          <w:szCs w:val="22"/>
        </w:rPr>
        <w:t>smlouvu o dílo:</w:t>
      </w:r>
    </w:p>
    <w:p w14:paraId="76D62436" w14:textId="77777777" w:rsidR="00E06AAB" w:rsidRPr="00C75B9F" w:rsidRDefault="00E06AAB" w:rsidP="00BC27FD">
      <w:pPr>
        <w:spacing w:after="120" w:line="252" w:lineRule="auto"/>
        <w:jc w:val="both"/>
        <w:rPr>
          <w:b/>
          <w:bCs/>
          <w:sz w:val="22"/>
          <w:szCs w:val="22"/>
        </w:rPr>
      </w:pPr>
    </w:p>
    <w:p w14:paraId="103827B4" w14:textId="77777777" w:rsidR="005A3399" w:rsidRPr="00734EFA" w:rsidRDefault="005A3399" w:rsidP="00BC27FD">
      <w:pPr>
        <w:tabs>
          <w:tab w:val="left" w:pos="4140"/>
        </w:tabs>
        <w:spacing w:after="120" w:line="252" w:lineRule="auto"/>
        <w:ind w:left="2832" w:firstLine="708"/>
        <w:jc w:val="both"/>
        <w:rPr>
          <w:b/>
          <w:bCs/>
          <w:caps/>
          <w:sz w:val="22"/>
          <w:szCs w:val="22"/>
        </w:rPr>
      </w:pPr>
      <w:r w:rsidRPr="00734EFA">
        <w:rPr>
          <w:b/>
          <w:bCs/>
          <w:caps/>
          <w:sz w:val="22"/>
          <w:szCs w:val="22"/>
        </w:rPr>
        <w:t xml:space="preserve">       Preambule </w:t>
      </w:r>
    </w:p>
    <w:p w14:paraId="5557D013" w14:textId="60C3D231" w:rsidR="005A3399" w:rsidRPr="003C1F8B" w:rsidRDefault="005A3399" w:rsidP="003C1F8B">
      <w:pPr>
        <w:pStyle w:val="Odstavecseseznamem"/>
        <w:numPr>
          <w:ilvl w:val="0"/>
          <w:numId w:val="15"/>
        </w:numPr>
        <w:tabs>
          <w:tab w:val="left" w:pos="357"/>
        </w:tabs>
        <w:suppressAutoHyphens w:val="0"/>
        <w:spacing w:after="120" w:line="252" w:lineRule="auto"/>
        <w:ind w:left="0" w:firstLine="0"/>
        <w:jc w:val="both"/>
        <w:rPr>
          <w:b/>
          <w:sz w:val="22"/>
          <w:szCs w:val="22"/>
        </w:rPr>
      </w:pPr>
      <w:r w:rsidRPr="005A3399">
        <w:rPr>
          <w:sz w:val="22"/>
          <w:szCs w:val="22"/>
        </w:rPr>
        <w:t>Tato smlouva se uzavírá za účelem realizace veřejné zakázky na stavební práce s</w:t>
      </w:r>
      <w:r>
        <w:rPr>
          <w:sz w:val="22"/>
          <w:szCs w:val="22"/>
        </w:rPr>
        <w:t> </w:t>
      </w:r>
      <w:r w:rsidRPr="005A3399">
        <w:rPr>
          <w:sz w:val="22"/>
          <w:szCs w:val="22"/>
        </w:rPr>
        <w:t>názvem</w:t>
      </w:r>
      <w:r>
        <w:rPr>
          <w:sz w:val="22"/>
          <w:szCs w:val="22"/>
        </w:rPr>
        <w:t xml:space="preserve">  </w:t>
      </w:r>
      <w:r w:rsidRPr="005A3399">
        <w:rPr>
          <w:sz w:val="22"/>
          <w:szCs w:val="22"/>
        </w:rPr>
        <w:t xml:space="preserve"> </w:t>
      </w:r>
      <w:r w:rsidR="002E2CB4" w:rsidRPr="003C0B4B">
        <w:rPr>
          <w:b/>
          <w:sz w:val="22"/>
          <w:szCs w:val="22"/>
        </w:rPr>
        <w:t>„</w:t>
      </w:r>
      <w:r w:rsidR="003C1F8B">
        <w:rPr>
          <w:b/>
          <w:sz w:val="22"/>
          <w:szCs w:val="22"/>
        </w:rPr>
        <w:t>REKONSTRUKCE LESNÍ CESTY V DOLNÍ BRUSNICI</w:t>
      </w:r>
      <w:r w:rsidR="003C0B4B" w:rsidRPr="003C0B4B">
        <w:rPr>
          <w:b/>
          <w:sz w:val="22"/>
          <w:szCs w:val="22"/>
        </w:rPr>
        <w:t>“</w:t>
      </w:r>
      <w:r w:rsidR="003C0B4B" w:rsidRPr="003C1F8B">
        <w:rPr>
          <w:b/>
          <w:i/>
          <w:iCs/>
          <w:color w:val="000000"/>
          <w:sz w:val="22"/>
          <w:szCs w:val="22"/>
          <w:lang w:eastAsia="cs-CZ"/>
        </w:rPr>
        <w:t> </w:t>
      </w:r>
      <w:r w:rsidRPr="003C1F8B">
        <w:rPr>
          <w:sz w:val="22"/>
          <w:szCs w:val="22"/>
        </w:rPr>
        <w:t xml:space="preserve">(dále jen „veřejná zakázka“), zadávané objednatelem jako zadavatelem v rámci veřejné zakázky malého rozsahu na stavební práce mimo režim zákona č. 134/2016 Sb., o zadávání veřejných zakázek, pro niž byla jako nejvhodnější nabídka objednatelem vybrána nabídka zhotovitele. </w:t>
      </w:r>
    </w:p>
    <w:p w14:paraId="24D63EC6" w14:textId="77777777" w:rsidR="005A3399" w:rsidRDefault="005A3399" w:rsidP="006A0D76">
      <w:pPr>
        <w:pStyle w:val="Odstavecseseznamem"/>
        <w:numPr>
          <w:ilvl w:val="0"/>
          <w:numId w:val="15"/>
        </w:numPr>
        <w:tabs>
          <w:tab w:val="left" w:pos="357"/>
        </w:tabs>
        <w:suppressAutoHyphens w:val="0"/>
        <w:spacing w:after="120" w:line="252" w:lineRule="auto"/>
        <w:ind w:left="0" w:firstLine="0"/>
        <w:jc w:val="both"/>
        <w:rPr>
          <w:sz w:val="22"/>
          <w:szCs w:val="22"/>
        </w:rPr>
      </w:pPr>
      <w:r w:rsidRPr="005A3399">
        <w:rPr>
          <w:sz w:val="22"/>
          <w:szCs w:val="22"/>
        </w:rPr>
        <w:lastRenderedPageBreak/>
        <w:t xml:space="preserve">Zhotovitel prohlašuje, že </w:t>
      </w:r>
      <w:r w:rsidRPr="005A3399">
        <w:rPr>
          <w:color w:val="000000"/>
          <w:sz w:val="22"/>
          <w:szCs w:val="22"/>
        </w:rPr>
        <w:t>je přímo či prostřednictvím svých poddodavatelů držitelem všech potřebných oprávnění a povolení k realizaci předmětu veřejné zakázky a že disponuje vybavením, zkušenostmi a schopnostmi potřebnými k</w:t>
      </w:r>
      <w:r w:rsidR="002D3852">
        <w:rPr>
          <w:color w:val="000000"/>
          <w:sz w:val="22"/>
          <w:szCs w:val="22"/>
        </w:rPr>
        <w:t>e</w:t>
      </w:r>
      <w:r w:rsidRPr="005A3399">
        <w:rPr>
          <w:color w:val="000000"/>
          <w:sz w:val="22"/>
          <w:szCs w:val="22"/>
        </w:rPr>
        <w:t> včasné a řádné realizaci předmětu díla dle této smlouvy</w:t>
      </w:r>
      <w:r w:rsidRPr="005A3399">
        <w:rPr>
          <w:sz w:val="22"/>
          <w:szCs w:val="22"/>
        </w:rPr>
        <w:t>.</w:t>
      </w:r>
    </w:p>
    <w:p w14:paraId="6E25D9CE" w14:textId="7B7345E1" w:rsidR="000E7572" w:rsidRPr="000E7572" w:rsidRDefault="000E7572" w:rsidP="000E7572">
      <w:pPr>
        <w:pStyle w:val="Odstavecseseznamem"/>
        <w:numPr>
          <w:ilvl w:val="0"/>
          <w:numId w:val="15"/>
        </w:numPr>
        <w:tabs>
          <w:tab w:val="left" w:pos="357"/>
        </w:tabs>
        <w:suppressAutoHyphens w:val="0"/>
        <w:spacing w:after="120" w:line="252" w:lineRule="auto"/>
        <w:ind w:left="0" w:firstLine="0"/>
        <w:jc w:val="both"/>
        <w:rPr>
          <w:sz w:val="22"/>
          <w:szCs w:val="22"/>
        </w:rPr>
      </w:pPr>
      <w:r w:rsidRPr="000E7572">
        <w:rPr>
          <w:sz w:val="22"/>
          <w:szCs w:val="22"/>
        </w:rPr>
        <w:t xml:space="preserve">Objednatel plánuje předmět veřejné zakázky spolufinancovat z dotace </w:t>
      </w:r>
      <w:r w:rsidRPr="000E7572">
        <w:rPr>
          <w:b/>
          <w:bCs/>
          <w:sz w:val="22"/>
          <w:szCs w:val="22"/>
        </w:rPr>
        <w:t xml:space="preserve">Programu rozvoje venkova ČR 2014-2020  v rámci 13. kola Programu rozvoje venkova – operace 4.3.2 Lesnická infrastruktura, </w:t>
      </w:r>
      <w:proofErr w:type="spellStart"/>
      <w:r w:rsidRPr="000E7572">
        <w:rPr>
          <w:b/>
          <w:bCs/>
          <w:sz w:val="22"/>
          <w:szCs w:val="22"/>
        </w:rPr>
        <w:t>reg</w:t>
      </w:r>
      <w:proofErr w:type="spellEnd"/>
      <w:r w:rsidRPr="000E7572">
        <w:rPr>
          <w:b/>
          <w:bCs/>
          <w:sz w:val="22"/>
          <w:szCs w:val="22"/>
        </w:rPr>
        <w:t>. č. projektu 21/013/04320/452/004206, název projektu: Rekonstrukce lesní cesty Dolní Brusnice</w:t>
      </w:r>
      <w:r w:rsidRPr="000E7572">
        <w:rPr>
          <w:bCs/>
          <w:sz w:val="22"/>
          <w:szCs w:val="22"/>
          <w:lang w:eastAsia="cs-CZ"/>
        </w:rPr>
        <w:t xml:space="preserve"> (dále jen „Dotace“).</w:t>
      </w:r>
    </w:p>
    <w:p w14:paraId="3D219A43" w14:textId="77777777" w:rsidR="000E7572" w:rsidRDefault="000E7572" w:rsidP="000E7572">
      <w:pPr>
        <w:pStyle w:val="Odstavecseseznamem"/>
        <w:numPr>
          <w:ilvl w:val="0"/>
          <w:numId w:val="15"/>
        </w:numPr>
        <w:tabs>
          <w:tab w:val="left" w:pos="357"/>
        </w:tabs>
        <w:suppressAutoHyphens w:val="0"/>
        <w:spacing w:after="120" w:line="252" w:lineRule="auto"/>
        <w:ind w:left="0" w:firstLine="0"/>
        <w:jc w:val="both"/>
        <w:rPr>
          <w:sz w:val="22"/>
          <w:szCs w:val="22"/>
        </w:rPr>
      </w:pPr>
      <w:bookmarkStart w:id="0" w:name="_Hlk509485216"/>
      <w:r w:rsidRPr="005A3399">
        <w:rPr>
          <w:sz w:val="22"/>
          <w:szCs w:val="22"/>
        </w:rPr>
        <w:t>V případě, že objednatel nezíská Dotaci</w:t>
      </w:r>
      <w:bookmarkEnd w:id="0"/>
      <w:r>
        <w:rPr>
          <w:sz w:val="22"/>
          <w:szCs w:val="22"/>
        </w:rPr>
        <w:t>, nebude předmět veřejné zakázky realizovat.</w:t>
      </w:r>
    </w:p>
    <w:p w14:paraId="4D27E1DE" w14:textId="0A3B1274" w:rsidR="000E7572" w:rsidRPr="0090580F" w:rsidRDefault="000E7572" w:rsidP="0090580F">
      <w:pPr>
        <w:pStyle w:val="Odstavecseseznamem"/>
        <w:numPr>
          <w:ilvl w:val="0"/>
          <w:numId w:val="15"/>
        </w:numPr>
        <w:tabs>
          <w:tab w:val="left" w:pos="357"/>
        </w:tabs>
        <w:suppressAutoHyphens w:val="0"/>
        <w:spacing w:line="252" w:lineRule="auto"/>
        <w:ind w:left="0" w:firstLine="0"/>
        <w:jc w:val="both"/>
        <w:rPr>
          <w:sz w:val="22"/>
          <w:szCs w:val="22"/>
        </w:rPr>
      </w:pPr>
      <w:r w:rsidRPr="0090580F">
        <w:rPr>
          <w:kern w:val="32"/>
          <w:sz w:val="22"/>
          <w:szCs w:val="22"/>
        </w:rPr>
        <w:t xml:space="preserve">Podmínky čerpání Dotace jsou stanoveny v </w:t>
      </w:r>
      <w:r w:rsidR="0090580F" w:rsidRPr="0090580F">
        <w:rPr>
          <w:kern w:val="32"/>
          <w:sz w:val="22"/>
          <w:szCs w:val="22"/>
        </w:rPr>
        <w:t xml:space="preserve"> </w:t>
      </w:r>
      <w:r w:rsidR="0090580F" w:rsidRPr="0090580F">
        <w:rPr>
          <w:rFonts w:eastAsiaTheme="minorHAnsi"/>
          <w:sz w:val="22"/>
          <w:szCs w:val="22"/>
        </w:rPr>
        <w:t>Pravidlech, kterými se stanovují podmínky pro poskytování dotace na projekty Programu rozvoje venkova na období 2014–2020</w:t>
      </w:r>
      <w:r w:rsidRPr="0090580F">
        <w:rPr>
          <w:kern w:val="32"/>
          <w:sz w:val="22"/>
          <w:szCs w:val="22"/>
        </w:rPr>
        <w:t xml:space="preserve">,  zejména, ale nejenom v </w:t>
      </w:r>
      <w:r w:rsidR="0090580F" w:rsidRPr="0090580F">
        <w:rPr>
          <w:rFonts w:eastAsiaTheme="minorHAnsi"/>
          <w:sz w:val="22"/>
          <w:szCs w:val="22"/>
        </w:rPr>
        <w:t>Obecn</w:t>
      </w:r>
      <w:r w:rsidR="0090580F" w:rsidRPr="0090580F">
        <w:rPr>
          <w:sz w:val="22"/>
          <w:szCs w:val="22"/>
        </w:rPr>
        <w:t>ých</w:t>
      </w:r>
      <w:r w:rsidR="0090580F" w:rsidRPr="0090580F">
        <w:rPr>
          <w:rFonts w:eastAsiaTheme="minorHAnsi"/>
          <w:sz w:val="22"/>
          <w:szCs w:val="22"/>
        </w:rPr>
        <w:t xml:space="preserve"> podmínk</w:t>
      </w:r>
      <w:r w:rsidR="0090580F" w:rsidRPr="0090580F">
        <w:rPr>
          <w:sz w:val="22"/>
          <w:szCs w:val="22"/>
        </w:rPr>
        <w:t>ách</w:t>
      </w:r>
      <w:r w:rsidR="0090580F" w:rsidRPr="0090580F">
        <w:rPr>
          <w:rFonts w:eastAsiaTheme="minorHAnsi"/>
          <w:sz w:val="22"/>
          <w:szCs w:val="22"/>
        </w:rPr>
        <w:t xml:space="preserve"> pro poskytnutí dotace na základě Programu rozvoje venkova na období 2014–2020, platných pro 13. kolo příjmu žádostí, dále v PŘÍRUČ</w:t>
      </w:r>
      <w:r w:rsidR="0090580F" w:rsidRPr="0090580F">
        <w:rPr>
          <w:sz w:val="22"/>
          <w:szCs w:val="22"/>
        </w:rPr>
        <w:t>CE</w:t>
      </w:r>
      <w:r w:rsidR="0090580F" w:rsidRPr="0090580F">
        <w:rPr>
          <w:rFonts w:eastAsiaTheme="minorHAnsi"/>
          <w:sz w:val="22"/>
          <w:szCs w:val="22"/>
        </w:rPr>
        <w:t xml:space="preserve"> </w:t>
      </w:r>
      <w:r w:rsidR="0090580F" w:rsidRPr="0090580F">
        <w:rPr>
          <w:rFonts w:eastAsiaTheme="minorHAnsi"/>
          <w:color w:val="000000"/>
          <w:sz w:val="22"/>
          <w:szCs w:val="22"/>
          <w:lang w:eastAsia="en-US"/>
        </w:rPr>
        <w:t>PRO ZADÁVÁNÍ ZAKÁZEK V RÁMCI PROGRAMU ROZVOJE VENKOVA NA OBDOBÍ 2014–2020</w:t>
      </w:r>
      <w:r w:rsidRPr="0090580F">
        <w:rPr>
          <w:sz w:val="22"/>
          <w:szCs w:val="22"/>
        </w:rPr>
        <w:t>,</w:t>
      </w:r>
      <w:r w:rsidRPr="0090580F">
        <w:rPr>
          <w:kern w:val="32"/>
          <w:sz w:val="22"/>
          <w:szCs w:val="22"/>
        </w:rPr>
        <w:t xml:space="preserve"> kterým se stanovuje postup při zadávání veřejných zakázek. Dokumenty jsou veřejně přístupné na webu </w:t>
      </w:r>
      <w:r w:rsidR="0090580F" w:rsidRPr="0090580F">
        <w:rPr>
          <w:kern w:val="32"/>
          <w:sz w:val="22"/>
          <w:szCs w:val="22"/>
        </w:rPr>
        <w:t xml:space="preserve">poskytovatele Dotace </w:t>
      </w:r>
      <w:hyperlink r:id="rId8" w:history="1">
        <w:r w:rsidR="0090580F" w:rsidRPr="0090580F">
          <w:rPr>
            <w:rStyle w:val="Hypertextovodkaz"/>
            <w:kern w:val="32"/>
            <w:sz w:val="22"/>
            <w:szCs w:val="22"/>
          </w:rPr>
          <w:t>https://www.szif.cz/cs/prv2014-verejne-zakazky</w:t>
        </w:r>
      </w:hyperlink>
      <w:r w:rsidR="0090580F" w:rsidRPr="0090580F">
        <w:rPr>
          <w:kern w:val="32"/>
          <w:sz w:val="22"/>
          <w:szCs w:val="22"/>
        </w:rPr>
        <w:t xml:space="preserve"> </w:t>
      </w:r>
      <w:r w:rsidRPr="0090580F">
        <w:rPr>
          <w:kern w:val="32"/>
          <w:sz w:val="22"/>
          <w:szCs w:val="22"/>
        </w:rPr>
        <w:t xml:space="preserve"> (dále jen „Dotační pravidla“). </w:t>
      </w:r>
    </w:p>
    <w:p w14:paraId="1C006C47" w14:textId="77777777" w:rsidR="0090580F" w:rsidRPr="0090580F" w:rsidRDefault="0090580F" w:rsidP="0090580F">
      <w:pPr>
        <w:suppressAutoHyphens w:val="0"/>
        <w:autoSpaceDE w:val="0"/>
        <w:autoSpaceDN w:val="0"/>
        <w:adjustRightInd w:val="0"/>
        <w:rPr>
          <w:kern w:val="32"/>
          <w:sz w:val="22"/>
          <w:szCs w:val="22"/>
        </w:rPr>
      </w:pPr>
    </w:p>
    <w:p w14:paraId="0E10E036" w14:textId="77777777" w:rsidR="000E7572" w:rsidRPr="00AA4286" w:rsidRDefault="000E7572" w:rsidP="008A00AE">
      <w:pPr>
        <w:pStyle w:val="Odstavecseseznamem"/>
        <w:numPr>
          <w:ilvl w:val="0"/>
          <w:numId w:val="15"/>
        </w:numPr>
        <w:tabs>
          <w:tab w:val="left" w:pos="357"/>
        </w:tabs>
        <w:suppressAutoHyphens w:val="0"/>
        <w:autoSpaceDE w:val="0"/>
        <w:autoSpaceDN w:val="0"/>
        <w:adjustRightInd w:val="0"/>
        <w:spacing w:line="252" w:lineRule="auto"/>
        <w:ind w:left="0" w:firstLine="0"/>
        <w:jc w:val="both"/>
        <w:rPr>
          <w:kern w:val="32"/>
          <w:sz w:val="22"/>
          <w:szCs w:val="22"/>
        </w:rPr>
      </w:pPr>
      <w:r w:rsidRPr="00AA4286">
        <w:rPr>
          <w:kern w:val="32"/>
          <w:sz w:val="22"/>
          <w:szCs w:val="22"/>
        </w:rPr>
        <w:t xml:space="preserve">Zhotovitel byl objednatelem výslovně upozorněn na to, že pro čerpání Dotace objednatelem k úhradě části ceny za dílo dle této smlouvy je nutné splnit zejména následující povinnosti: </w:t>
      </w:r>
    </w:p>
    <w:p w14:paraId="387633EF" w14:textId="77777777" w:rsidR="000E7572" w:rsidRPr="008A00AE" w:rsidRDefault="000E7572" w:rsidP="008A00AE">
      <w:pPr>
        <w:pStyle w:val="Odstavecseseznamem"/>
        <w:numPr>
          <w:ilvl w:val="0"/>
          <w:numId w:val="31"/>
        </w:numPr>
        <w:tabs>
          <w:tab w:val="left" w:pos="357"/>
        </w:tabs>
        <w:suppressAutoHyphens w:val="0"/>
        <w:autoSpaceDE w:val="0"/>
        <w:autoSpaceDN w:val="0"/>
        <w:adjustRightInd w:val="0"/>
        <w:spacing w:line="252" w:lineRule="auto"/>
        <w:jc w:val="both"/>
        <w:rPr>
          <w:kern w:val="32"/>
          <w:sz w:val="22"/>
          <w:szCs w:val="22"/>
        </w:rPr>
      </w:pPr>
      <w:r w:rsidRPr="008A00AE">
        <w:rPr>
          <w:kern w:val="32"/>
          <w:sz w:val="22"/>
          <w:szCs w:val="22"/>
        </w:rPr>
        <w:t>dodržet způsob fakturace sjednaný touto smlouvou,</w:t>
      </w:r>
    </w:p>
    <w:p w14:paraId="29B33A22" w14:textId="77777777" w:rsidR="000E7572" w:rsidRPr="008A00AE" w:rsidRDefault="000E7572" w:rsidP="008A00AE">
      <w:pPr>
        <w:pStyle w:val="Odstavecseseznamem"/>
        <w:numPr>
          <w:ilvl w:val="0"/>
          <w:numId w:val="31"/>
        </w:numPr>
        <w:tabs>
          <w:tab w:val="left" w:pos="357"/>
        </w:tabs>
        <w:suppressAutoHyphens w:val="0"/>
        <w:autoSpaceDE w:val="0"/>
        <w:autoSpaceDN w:val="0"/>
        <w:adjustRightInd w:val="0"/>
        <w:spacing w:line="252" w:lineRule="auto"/>
        <w:jc w:val="both"/>
        <w:rPr>
          <w:kern w:val="32"/>
          <w:sz w:val="22"/>
          <w:szCs w:val="22"/>
        </w:rPr>
      </w:pPr>
      <w:r w:rsidRPr="008A00AE">
        <w:rPr>
          <w:kern w:val="32"/>
          <w:sz w:val="22"/>
          <w:szCs w:val="22"/>
        </w:rPr>
        <w:t>dodržet sjednaný termín předání a převzetí dokončeného díla</w:t>
      </w:r>
    </w:p>
    <w:p w14:paraId="6C1BCAFE" w14:textId="77777777" w:rsidR="000E7572" w:rsidRDefault="000E7572" w:rsidP="000E7572">
      <w:pPr>
        <w:pStyle w:val="Odstavecseseznamem"/>
        <w:tabs>
          <w:tab w:val="left" w:pos="357"/>
        </w:tabs>
        <w:autoSpaceDE w:val="0"/>
        <w:autoSpaceDN w:val="0"/>
        <w:adjustRightInd w:val="0"/>
        <w:spacing w:after="120" w:line="252" w:lineRule="auto"/>
        <w:ind w:left="0"/>
        <w:jc w:val="both"/>
        <w:rPr>
          <w:kern w:val="32"/>
          <w:sz w:val="22"/>
          <w:szCs w:val="22"/>
        </w:rPr>
      </w:pPr>
      <w:r w:rsidRPr="005A3399">
        <w:rPr>
          <w:kern w:val="32"/>
          <w:sz w:val="22"/>
          <w:szCs w:val="22"/>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355DE4F8" w14:textId="59E39798" w:rsidR="000E7572" w:rsidRPr="00C36ED2" w:rsidRDefault="000E7572" w:rsidP="00C36ED2">
      <w:pPr>
        <w:pStyle w:val="Odstavecseseznamem"/>
        <w:numPr>
          <w:ilvl w:val="0"/>
          <w:numId w:val="15"/>
        </w:numPr>
        <w:tabs>
          <w:tab w:val="left" w:pos="357"/>
        </w:tabs>
        <w:suppressAutoHyphens w:val="0"/>
        <w:autoSpaceDE w:val="0"/>
        <w:autoSpaceDN w:val="0"/>
        <w:adjustRightInd w:val="0"/>
        <w:spacing w:after="120" w:line="252" w:lineRule="auto"/>
        <w:ind w:left="0" w:firstLine="0"/>
        <w:jc w:val="both"/>
        <w:rPr>
          <w:kern w:val="32"/>
          <w:sz w:val="22"/>
          <w:szCs w:val="22"/>
        </w:rPr>
      </w:pPr>
      <w:r w:rsidRPr="005A3399">
        <w:rPr>
          <w:kern w:val="32"/>
          <w:sz w:val="22"/>
          <w:szCs w:val="22"/>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4A32EB8D" w14:textId="77777777" w:rsidR="005A3399" w:rsidRDefault="005A3399" w:rsidP="006A0D76">
      <w:pPr>
        <w:pStyle w:val="Odstavecseseznamem"/>
        <w:numPr>
          <w:ilvl w:val="0"/>
          <w:numId w:val="15"/>
        </w:numPr>
        <w:tabs>
          <w:tab w:val="left" w:pos="357"/>
        </w:tabs>
        <w:suppressAutoHyphens w:val="0"/>
        <w:autoSpaceDE w:val="0"/>
        <w:autoSpaceDN w:val="0"/>
        <w:adjustRightInd w:val="0"/>
        <w:spacing w:after="120" w:line="252" w:lineRule="auto"/>
        <w:ind w:left="0" w:firstLine="0"/>
        <w:jc w:val="both"/>
        <w:rPr>
          <w:kern w:val="32"/>
          <w:sz w:val="22"/>
          <w:szCs w:val="22"/>
        </w:rPr>
      </w:pPr>
      <w:r w:rsidRPr="005A3399">
        <w:rPr>
          <w:kern w:val="32"/>
          <w:sz w:val="22"/>
          <w:szCs w:val="22"/>
        </w:rPr>
        <w:t xml:space="preserve">Zhotovitel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w:t>
      </w:r>
      <w:r w:rsidRPr="0006369E">
        <w:rPr>
          <w:kern w:val="32"/>
          <w:sz w:val="22"/>
          <w:szCs w:val="22"/>
        </w:rPr>
        <w:t>za jím nabídnutou smluvní cenu uvedenou v článku I</w:t>
      </w:r>
      <w:r w:rsidR="0006369E" w:rsidRPr="0006369E">
        <w:rPr>
          <w:kern w:val="32"/>
          <w:sz w:val="22"/>
          <w:szCs w:val="22"/>
        </w:rPr>
        <w:t>V</w:t>
      </w:r>
      <w:r w:rsidRPr="0006369E">
        <w:rPr>
          <w:kern w:val="32"/>
          <w:sz w:val="22"/>
          <w:szCs w:val="22"/>
        </w:rPr>
        <w:t>. této smlouvy.</w:t>
      </w:r>
    </w:p>
    <w:p w14:paraId="07B67339" w14:textId="77777777" w:rsidR="00C36ED2" w:rsidRDefault="00C36ED2" w:rsidP="00C36ED2">
      <w:pPr>
        <w:pStyle w:val="Odstavecseseznamem"/>
        <w:tabs>
          <w:tab w:val="left" w:pos="357"/>
        </w:tabs>
        <w:suppressAutoHyphens w:val="0"/>
        <w:autoSpaceDE w:val="0"/>
        <w:autoSpaceDN w:val="0"/>
        <w:adjustRightInd w:val="0"/>
        <w:spacing w:after="120" w:line="252" w:lineRule="auto"/>
        <w:ind w:left="0"/>
        <w:jc w:val="both"/>
        <w:rPr>
          <w:kern w:val="32"/>
          <w:sz w:val="22"/>
          <w:szCs w:val="22"/>
        </w:rPr>
      </w:pPr>
    </w:p>
    <w:p w14:paraId="2834E197" w14:textId="77777777" w:rsidR="00C36ED2" w:rsidRPr="0006369E" w:rsidRDefault="00C36ED2" w:rsidP="00C36ED2">
      <w:pPr>
        <w:pStyle w:val="Odstavecseseznamem"/>
        <w:tabs>
          <w:tab w:val="left" w:pos="357"/>
        </w:tabs>
        <w:suppressAutoHyphens w:val="0"/>
        <w:autoSpaceDE w:val="0"/>
        <w:autoSpaceDN w:val="0"/>
        <w:adjustRightInd w:val="0"/>
        <w:spacing w:after="120" w:line="252" w:lineRule="auto"/>
        <w:ind w:left="0"/>
        <w:jc w:val="both"/>
        <w:rPr>
          <w:kern w:val="32"/>
          <w:sz w:val="22"/>
          <w:szCs w:val="22"/>
        </w:rPr>
      </w:pPr>
    </w:p>
    <w:p w14:paraId="2E4E5E91" w14:textId="77777777" w:rsidR="009E1DA6" w:rsidRPr="000F2E0B" w:rsidRDefault="009E1DA6" w:rsidP="00BC27FD">
      <w:pPr>
        <w:spacing w:after="120" w:line="252" w:lineRule="auto"/>
        <w:jc w:val="center"/>
        <w:rPr>
          <w:b/>
          <w:smallCaps/>
          <w:sz w:val="22"/>
          <w:szCs w:val="22"/>
        </w:rPr>
      </w:pPr>
      <w:r w:rsidRPr="000F2E0B">
        <w:rPr>
          <w:b/>
          <w:smallCaps/>
          <w:sz w:val="22"/>
          <w:szCs w:val="22"/>
        </w:rPr>
        <w:t>I.</w:t>
      </w:r>
    </w:p>
    <w:p w14:paraId="0F8EA743" w14:textId="77777777" w:rsidR="009E1DA6" w:rsidRDefault="009E1DA6" w:rsidP="00BC27FD">
      <w:pPr>
        <w:spacing w:after="120" w:line="252" w:lineRule="auto"/>
        <w:jc w:val="center"/>
        <w:rPr>
          <w:b/>
          <w:smallCaps/>
          <w:sz w:val="22"/>
          <w:szCs w:val="22"/>
        </w:rPr>
      </w:pPr>
      <w:r w:rsidRPr="000F2E0B">
        <w:rPr>
          <w:b/>
          <w:smallCaps/>
          <w:sz w:val="22"/>
          <w:szCs w:val="22"/>
        </w:rPr>
        <w:t xml:space="preserve">Předmět </w:t>
      </w:r>
      <w:r w:rsidR="00AA4286">
        <w:rPr>
          <w:b/>
          <w:smallCaps/>
          <w:sz w:val="22"/>
          <w:szCs w:val="22"/>
        </w:rPr>
        <w:t>smlouvy</w:t>
      </w:r>
    </w:p>
    <w:p w14:paraId="6EB36CDC" w14:textId="6379436E" w:rsidR="00AA4286" w:rsidRPr="00365A2E" w:rsidRDefault="00AA4286" w:rsidP="00BC27FD">
      <w:pPr>
        <w:pStyle w:val="Odstavecseseznamem"/>
        <w:numPr>
          <w:ilvl w:val="0"/>
          <w:numId w:val="17"/>
        </w:numPr>
        <w:spacing w:after="120" w:line="252" w:lineRule="auto"/>
        <w:ind w:left="0" w:firstLine="0"/>
        <w:jc w:val="both"/>
        <w:rPr>
          <w:b/>
          <w:sz w:val="22"/>
          <w:szCs w:val="22"/>
        </w:rPr>
      </w:pPr>
      <w:r w:rsidRPr="00B8792E">
        <w:rPr>
          <w:sz w:val="22"/>
          <w:szCs w:val="22"/>
        </w:rPr>
        <w:t>Zhotovitel se touto smlouvou zavazuje provést řádně a včas, na svůj náklad a nebezpečí pro</w:t>
      </w:r>
      <w:r w:rsidRPr="00365A2E">
        <w:rPr>
          <w:sz w:val="22"/>
          <w:szCs w:val="22"/>
        </w:rPr>
        <w:t xml:space="preserve"> objednatele stavbu díla s názvem: </w:t>
      </w:r>
      <w:r w:rsidR="00B8792E" w:rsidRPr="0046212C">
        <w:rPr>
          <w:rFonts w:cs="Tahoma"/>
          <w:sz w:val="22"/>
          <w:szCs w:val="22"/>
        </w:rPr>
        <w:t>„</w:t>
      </w:r>
      <w:r w:rsidR="003C1F8B">
        <w:rPr>
          <w:b/>
          <w:sz w:val="22"/>
          <w:szCs w:val="22"/>
        </w:rPr>
        <w:t>REKONSTRUKCE LESNÍ CESTY V DOLNÍ BRUSNICI</w:t>
      </w:r>
      <w:r w:rsidR="00B8792E" w:rsidRPr="00404310">
        <w:rPr>
          <w:rFonts w:cs="Arial"/>
          <w:b/>
          <w:sz w:val="22"/>
          <w:szCs w:val="22"/>
        </w:rPr>
        <w:t>“</w:t>
      </w:r>
      <w:r w:rsidR="00365A2E" w:rsidRPr="00365A2E">
        <w:rPr>
          <w:b/>
          <w:sz w:val="22"/>
          <w:szCs w:val="22"/>
        </w:rPr>
        <w:t xml:space="preserve"> </w:t>
      </w:r>
      <w:r w:rsidRPr="00365A2E">
        <w:rPr>
          <w:sz w:val="22"/>
          <w:szCs w:val="22"/>
        </w:rPr>
        <w:t xml:space="preserve">a objednatel se zavazuje řádně provedené dílo převzít a zaplatit za něj zhotoviteli sjednanou cenu (dále jen „dílo“). </w:t>
      </w:r>
      <w:r w:rsidR="003C0B4B">
        <w:rPr>
          <w:sz w:val="22"/>
          <w:szCs w:val="22"/>
        </w:rPr>
        <w:t xml:space="preserve"> </w:t>
      </w:r>
      <w:r w:rsidR="003C1F8B">
        <w:rPr>
          <w:sz w:val="22"/>
          <w:szCs w:val="22"/>
        </w:rPr>
        <w:t xml:space="preserve"> </w:t>
      </w:r>
    </w:p>
    <w:p w14:paraId="6FE0FE73" w14:textId="77777777" w:rsidR="003C1F8B" w:rsidRDefault="00AA4286" w:rsidP="003C1F8B">
      <w:pPr>
        <w:contextualSpacing/>
        <w:jc w:val="both"/>
        <w:rPr>
          <w:rFonts w:cs="Arial"/>
          <w:sz w:val="22"/>
          <w:szCs w:val="22"/>
        </w:rPr>
      </w:pPr>
      <w:r w:rsidRPr="003C1F8B">
        <w:rPr>
          <w:sz w:val="22"/>
          <w:szCs w:val="22"/>
        </w:rPr>
        <w:t>Předmětem díla</w:t>
      </w:r>
      <w:r w:rsidR="00482F4F" w:rsidRPr="003C1F8B">
        <w:rPr>
          <w:sz w:val="22"/>
          <w:szCs w:val="22"/>
        </w:rPr>
        <w:t xml:space="preserve"> jsou stavební práce, a to </w:t>
      </w:r>
      <w:r w:rsidR="003C1F8B" w:rsidRPr="003C1F8B">
        <w:rPr>
          <w:rFonts w:cs="Arial"/>
          <w:b/>
          <w:bCs/>
          <w:sz w:val="22"/>
          <w:szCs w:val="22"/>
        </w:rPr>
        <w:t>rekonstrukce krytu lesní cesty (jeho souvislá výměna, včetně nezbytně souvisejících prací), a to stávající lesní cesty třídy 2L, se zlepšením jejích parametrů na lesní cestu třídy 1L</w:t>
      </w:r>
      <w:r w:rsidR="003C1F8B" w:rsidRPr="003C1F8B">
        <w:rPr>
          <w:rFonts w:cs="Arial"/>
          <w:sz w:val="22"/>
          <w:szCs w:val="22"/>
        </w:rPr>
        <w:t xml:space="preserve"> (š. jízdního pruhu 3,50m, volná šířka cesty 4,50m), v obci a </w:t>
      </w:r>
      <w:proofErr w:type="spellStart"/>
      <w:r w:rsidR="003C1F8B" w:rsidRPr="003C1F8B">
        <w:rPr>
          <w:rFonts w:cs="Arial"/>
          <w:sz w:val="22"/>
          <w:szCs w:val="22"/>
        </w:rPr>
        <w:t>k.ú</w:t>
      </w:r>
      <w:proofErr w:type="spellEnd"/>
      <w:r w:rsidR="003C1F8B" w:rsidRPr="003C1F8B">
        <w:rPr>
          <w:rFonts w:cs="Arial"/>
          <w:sz w:val="22"/>
          <w:szCs w:val="22"/>
        </w:rPr>
        <w:t>. Dolní Brusnice, členěné na stavební objekty, a to:</w:t>
      </w:r>
    </w:p>
    <w:p w14:paraId="4026B2DB" w14:textId="77777777" w:rsidR="008A00AE" w:rsidRPr="003C1F8B" w:rsidRDefault="008A00AE" w:rsidP="003C1F8B">
      <w:pPr>
        <w:contextualSpacing/>
        <w:jc w:val="both"/>
        <w:rPr>
          <w:rFonts w:cs="Arial"/>
          <w:sz w:val="22"/>
          <w:szCs w:val="22"/>
        </w:rPr>
      </w:pPr>
    </w:p>
    <w:p w14:paraId="258E85F4" w14:textId="77777777" w:rsidR="003C1F8B" w:rsidRPr="003C1F8B" w:rsidRDefault="003C1F8B" w:rsidP="003C1F8B">
      <w:pPr>
        <w:pStyle w:val="Odstavecseseznamem"/>
        <w:numPr>
          <w:ilvl w:val="0"/>
          <w:numId w:val="30"/>
        </w:numPr>
        <w:suppressAutoHyphens w:val="0"/>
        <w:autoSpaceDE w:val="0"/>
        <w:autoSpaceDN w:val="0"/>
        <w:adjustRightInd w:val="0"/>
        <w:jc w:val="both"/>
        <w:rPr>
          <w:rFonts w:cs="Arial"/>
          <w:sz w:val="22"/>
          <w:szCs w:val="22"/>
        </w:rPr>
      </w:pPr>
      <w:r w:rsidRPr="003C1F8B">
        <w:rPr>
          <w:rFonts w:cs="Arial"/>
          <w:sz w:val="22"/>
          <w:szCs w:val="22"/>
        </w:rPr>
        <w:lastRenderedPageBreak/>
        <w:t xml:space="preserve">90258xx-1 - </w:t>
      </w:r>
      <w:r w:rsidRPr="003C1F8B">
        <w:rPr>
          <w:rFonts w:cs="Arial"/>
          <w:b/>
          <w:sz w:val="22"/>
          <w:szCs w:val="22"/>
        </w:rPr>
        <w:t>HLAVNÍ OBJEKT - VOZOVKA</w:t>
      </w:r>
      <w:r w:rsidRPr="003C1F8B">
        <w:rPr>
          <w:rFonts w:cs="Arial"/>
          <w:sz w:val="22"/>
          <w:szCs w:val="22"/>
        </w:rPr>
        <w:t xml:space="preserve"> (005.21)</w:t>
      </w:r>
    </w:p>
    <w:p w14:paraId="67B5A500" w14:textId="77777777" w:rsidR="003C1F8B" w:rsidRPr="003C1F8B" w:rsidRDefault="003C1F8B" w:rsidP="003C1F8B">
      <w:pPr>
        <w:pStyle w:val="Odstavecseseznamem"/>
        <w:numPr>
          <w:ilvl w:val="0"/>
          <w:numId w:val="30"/>
        </w:numPr>
        <w:suppressAutoHyphens w:val="0"/>
        <w:autoSpaceDE w:val="0"/>
        <w:autoSpaceDN w:val="0"/>
        <w:adjustRightInd w:val="0"/>
        <w:jc w:val="both"/>
        <w:rPr>
          <w:rFonts w:cs="Arial"/>
          <w:sz w:val="22"/>
          <w:szCs w:val="22"/>
        </w:rPr>
      </w:pPr>
      <w:r w:rsidRPr="003C1F8B">
        <w:rPr>
          <w:rFonts w:cs="Arial"/>
          <w:sz w:val="22"/>
          <w:szCs w:val="22"/>
        </w:rPr>
        <w:t xml:space="preserve">90258xx-2 - </w:t>
      </w:r>
      <w:r w:rsidRPr="003C1F8B">
        <w:rPr>
          <w:rFonts w:cs="Arial"/>
          <w:b/>
          <w:sz w:val="22"/>
          <w:szCs w:val="22"/>
        </w:rPr>
        <w:t>VEDLEJŠÍ OBJEKTY</w:t>
      </w:r>
      <w:r w:rsidRPr="003C1F8B">
        <w:rPr>
          <w:rFonts w:cs="Arial"/>
          <w:sz w:val="22"/>
          <w:szCs w:val="22"/>
        </w:rPr>
        <w:t>, v členění:</w:t>
      </w:r>
    </w:p>
    <w:p w14:paraId="3E87D627" w14:textId="77777777" w:rsidR="003C1F8B" w:rsidRPr="003C1F8B" w:rsidRDefault="003C1F8B" w:rsidP="003C1F8B">
      <w:pPr>
        <w:pStyle w:val="Odstavecseseznamem"/>
        <w:numPr>
          <w:ilvl w:val="1"/>
          <w:numId w:val="30"/>
        </w:numPr>
        <w:suppressAutoHyphens w:val="0"/>
        <w:autoSpaceDE w:val="0"/>
        <w:autoSpaceDN w:val="0"/>
        <w:adjustRightInd w:val="0"/>
        <w:jc w:val="both"/>
        <w:rPr>
          <w:rFonts w:cs="Arial"/>
          <w:sz w:val="22"/>
          <w:szCs w:val="22"/>
        </w:rPr>
      </w:pPr>
      <w:r w:rsidRPr="003C1F8B">
        <w:rPr>
          <w:rFonts w:cs="Arial"/>
          <w:sz w:val="22"/>
          <w:szCs w:val="22"/>
        </w:rPr>
        <w:t>90258xx-2-1 - Vedlejší objekty - propustky (009.05)</w:t>
      </w:r>
    </w:p>
    <w:p w14:paraId="7C2F783F" w14:textId="77777777" w:rsidR="003C1F8B" w:rsidRPr="003C1F8B" w:rsidRDefault="003C1F8B" w:rsidP="003C1F8B">
      <w:pPr>
        <w:pStyle w:val="Odstavecseseznamem"/>
        <w:numPr>
          <w:ilvl w:val="1"/>
          <w:numId w:val="30"/>
        </w:numPr>
        <w:suppressAutoHyphens w:val="0"/>
        <w:autoSpaceDE w:val="0"/>
        <w:autoSpaceDN w:val="0"/>
        <w:adjustRightInd w:val="0"/>
        <w:jc w:val="both"/>
        <w:rPr>
          <w:rFonts w:cs="Arial"/>
          <w:sz w:val="22"/>
          <w:szCs w:val="22"/>
        </w:rPr>
      </w:pPr>
      <w:r w:rsidRPr="003C1F8B">
        <w:rPr>
          <w:rFonts w:cs="Arial"/>
          <w:sz w:val="22"/>
          <w:szCs w:val="22"/>
        </w:rPr>
        <w:t>90258xx-2-2 - Vedlejší objekty - výhybny (009.15)</w:t>
      </w:r>
    </w:p>
    <w:p w14:paraId="4425002C" w14:textId="77777777" w:rsidR="003C1F8B" w:rsidRPr="003C1F8B" w:rsidRDefault="003C1F8B" w:rsidP="003C1F8B">
      <w:pPr>
        <w:pStyle w:val="Odstavecseseznamem"/>
        <w:numPr>
          <w:ilvl w:val="1"/>
          <w:numId w:val="30"/>
        </w:numPr>
        <w:suppressAutoHyphens w:val="0"/>
        <w:autoSpaceDE w:val="0"/>
        <w:autoSpaceDN w:val="0"/>
        <w:adjustRightInd w:val="0"/>
        <w:jc w:val="both"/>
        <w:rPr>
          <w:rFonts w:cs="Arial"/>
          <w:sz w:val="22"/>
          <w:szCs w:val="22"/>
        </w:rPr>
      </w:pPr>
      <w:r w:rsidRPr="003C1F8B">
        <w:rPr>
          <w:rFonts w:cs="Arial"/>
          <w:sz w:val="22"/>
          <w:szCs w:val="22"/>
        </w:rPr>
        <w:t>90258xx-2-3 - Vedlejší objekty - svodnice vody (009.21)</w:t>
      </w:r>
    </w:p>
    <w:p w14:paraId="5A84786A" w14:textId="77777777" w:rsidR="003C1F8B" w:rsidRPr="003C1F8B" w:rsidRDefault="003C1F8B" w:rsidP="003C1F8B">
      <w:pPr>
        <w:pStyle w:val="Odstavecseseznamem"/>
        <w:numPr>
          <w:ilvl w:val="0"/>
          <w:numId w:val="30"/>
        </w:numPr>
        <w:suppressAutoHyphens w:val="0"/>
        <w:autoSpaceDE w:val="0"/>
        <w:autoSpaceDN w:val="0"/>
        <w:adjustRightInd w:val="0"/>
        <w:jc w:val="both"/>
        <w:rPr>
          <w:rFonts w:cs="Arial"/>
          <w:sz w:val="22"/>
          <w:szCs w:val="22"/>
        </w:rPr>
      </w:pPr>
      <w:r w:rsidRPr="003C1F8B">
        <w:rPr>
          <w:rFonts w:cs="Arial"/>
          <w:sz w:val="22"/>
          <w:szCs w:val="22"/>
        </w:rPr>
        <w:t xml:space="preserve">90258xx-0 - </w:t>
      </w:r>
      <w:r w:rsidRPr="003C1F8B">
        <w:rPr>
          <w:rFonts w:cs="Arial"/>
          <w:b/>
          <w:sz w:val="22"/>
          <w:szCs w:val="22"/>
        </w:rPr>
        <w:t>VŠEOBECNÉ A PŘEDBĚŽNÉ POLOŽKY</w:t>
      </w:r>
      <w:r w:rsidRPr="003C1F8B">
        <w:rPr>
          <w:rFonts w:cs="Arial"/>
          <w:sz w:val="22"/>
          <w:szCs w:val="22"/>
        </w:rPr>
        <w:t xml:space="preserve"> (související a nezbytně vyvolané stavební práce, související s realizací stavby, průzkumné práce a inženýrská činnost během výstavby)</w:t>
      </w:r>
    </w:p>
    <w:p w14:paraId="270C71F2" w14:textId="77777777" w:rsidR="003C1F8B" w:rsidRPr="003C1F8B" w:rsidRDefault="003C1F8B" w:rsidP="003C1F8B">
      <w:pPr>
        <w:pStyle w:val="Odstavecseseznamem"/>
        <w:autoSpaceDE w:val="0"/>
        <w:autoSpaceDN w:val="0"/>
        <w:adjustRightInd w:val="0"/>
        <w:ind w:left="720"/>
        <w:jc w:val="both"/>
        <w:rPr>
          <w:rFonts w:cs="Arial"/>
          <w:sz w:val="22"/>
          <w:szCs w:val="22"/>
        </w:rPr>
      </w:pPr>
    </w:p>
    <w:p w14:paraId="237C18EC" w14:textId="3331353D" w:rsidR="003C1F8B" w:rsidRPr="008A00AE" w:rsidRDefault="003C1F8B" w:rsidP="00863292">
      <w:pPr>
        <w:suppressAutoHyphens w:val="0"/>
        <w:autoSpaceDE w:val="0"/>
        <w:autoSpaceDN w:val="0"/>
        <w:adjustRightInd w:val="0"/>
        <w:jc w:val="both"/>
        <w:rPr>
          <w:rFonts w:ascii="TimesNewRoman" w:eastAsiaTheme="minorHAnsi" w:hAnsi="TimesNewRoman" w:cs="TimesNewRoman"/>
          <w:sz w:val="22"/>
          <w:szCs w:val="22"/>
          <w:lang w:eastAsia="en-US"/>
        </w:rPr>
      </w:pPr>
      <w:r w:rsidRPr="003C1F8B">
        <w:rPr>
          <w:rFonts w:cs="Arial"/>
          <w:sz w:val="22"/>
          <w:szCs w:val="22"/>
        </w:rPr>
        <w:t xml:space="preserve">Trasa stavební úpravy vozovky lesní cesty (LC) je vedena pozemkem </w:t>
      </w:r>
      <w:proofErr w:type="spellStart"/>
      <w:r w:rsidRPr="003C1F8B">
        <w:rPr>
          <w:rFonts w:cs="Arial"/>
          <w:sz w:val="22"/>
          <w:szCs w:val="22"/>
        </w:rPr>
        <w:t>p.p.č</w:t>
      </w:r>
      <w:proofErr w:type="spellEnd"/>
      <w:r w:rsidRPr="003C1F8B">
        <w:rPr>
          <w:rFonts w:cs="Arial"/>
          <w:sz w:val="22"/>
          <w:szCs w:val="22"/>
        </w:rPr>
        <w:t>. 1548</w:t>
      </w:r>
      <w:r w:rsidR="008A00AE">
        <w:rPr>
          <w:rFonts w:cs="Arial"/>
          <w:sz w:val="22"/>
          <w:szCs w:val="22"/>
        </w:rPr>
        <w:t xml:space="preserve"> v celkové délce 845 m, začíná </w:t>
      </w:r>
      <w:r w:rsidR="008A00AE">
        <w:rPr>
          <w:rFonts w:ascii="TimesNewRoman" w:eastAsiaTheme="minorHAnsi" w:hAnsi="TimesNewRoman" w:cs="TimesNewRoman"/>
          <w:sz w:val="22"/>
          <w:szCs w:val="22"/>
          <w:lang w:eastAsia="en-US"/>
        </w:rPr>
        <w:t>na</w:t>
      </w:r>
      <w:r w:rsidR="008A00AE">
        <w:rPr>
          <w:rFonts w:ascii="TimesNewRoman" w:eastAsiaTheme="minorHAnsi" w:hAnsi="TimesNewRoman" w:cs="TimesNewRoman"/>
          <w:sz w:val="22"/>
          <w:szCs w:val="22"/>
          <w:lang w:eastAsia="en-US"/>
        </w:rPr>
        <w:t xml:space="preserve"> </w:t>
      </w:r>
      <w:r w:rsidR="008A00AE">
        <w:rPr>
          <w:rFonts w:ascii="TimesNewRoman" w:eastAsiaTheme="minorHAnsi" w:hAnsi="TimesNewRoman" w:cs="TimesNewRoman"/>
          <w:sz w:val="22"/>
          <w:szCs w:val="22"/>
          <w:lang w:eastAsia="en-US"/>
        </w:rPr>
        <w:t xml:space="preserve">v křižovatce </w:t>
      </w:r>
      <w:r w:rsidR="00863292">
        <w:rPr>
          <w:rFonts w:ascii="TimesNewRoman" w:eastAsiaTheme="minorHAnsi" w:hAnsi="TimesNewRoman" w:cs="TimesNewRoman"/>
          <w:sz w:val="22"/>
          <w:szCs w:val="22"/>
          <w:lang w:eastAsia="en-US"/>
        </w:rPr>
        <w:t>místní komunikace</w:t>
      </w:r>
      <w:r w:rsidR="008A00AE">
        <w:rPr>
          <w:rFonts w:ascii="TimesNewRoman" w:eastAsiaTheme="minorHAnsi" w:hAnsi="TimesNewRoman" w:cs="TimesNewRoman"/>
          <w:sz w:val="22"/>
          <w:szCs w:val="22"/>
          <w:lang w:eastAsia="en-US"/>
        </w:rPr>
        <w:t xml:space="preserve"> (</w:t>
      </w:r>
      <w:proofErr w:type="spellStart"/>
      <w:r w:rsidR="008A00AE">
        <w:rPr>
          <w:rFonts w:ascii="TimesNewRoman" w:eastAsiaTheme="minorHAnsi" w:hAnsi="TimesNewRoman" w:cs="TimesNewRoman"/>
          <w:sz w:val="22"/>
          <w:szCs w:val="22"/>
          <w:lang w:eastAsia="en-US"/>
        </w:rPr>
        <w:t>p.p.č</w:t>
      </w:r>
      <w:proofErr w:type="spellEnd"/>
      <w:r w:rsidR="008A00AE">
        <w:rPr>
          <w:rFonts w:ascii="TimesNewRoman" w:eastAsiaTheme="minorHAnsi" w:hAnsi="TimesNewRoman" w:cs="TimesNewRoman"/>
          <w:sz w:val="22"/>
          <w:szCs w:val="22"/>
          <w:lang w:eastAsia="en-US"/>
        </w:rPr>
        <w:t xml:space="preserve">. 1596 </w:t>
      </w:r>
      <w:r w:rsidR="008A00AE">
        <w:rPr>
          <w:rFonts w:ascii="TimesNewRoman" w:eastAsiaTheme="minorHAnsi" w:hAnsi="TimesNewRoman" w:cs="TimesNewRoman"/>
          <w:sz w:val="22"/>
          <w:szCs w:val="22"/>
          <w:lang w:eastAsia="en-US"/>
        </w:rPr>
        <w:t>)</w:t>
      </w:r>
      <w:r w:rsidR="008A00AE">
        <w:rPr>
          <w:rFonts w:ascii="TimesNewRoman" w:eastAsiaTheme="minorHAnsi" w:hAnsi="TimesNewRoman" w:cs="TimesNewRoman"/>
          <w:sz w:val="22"/>
          <w:szCs w:val="22"/>
          <w:lang w:eastAsia="en-US"/>
        </w:rPr>
        <w:t xml:space="preserve"> a </w:t>
      </w:r>
      <w:r w:rsidR="00863292">
        <w:rPr>
          <w:rFonts w:ascii="TimesNewRoman" w:eastAsiaTheme="minorHAnsi" w:hAnsi="TimesNewRoman" w:cs="TimesNewRoman"/>
          <w:sz w:val="22"/>
          <w:szCs w:val="22"/>
          <w:lang w:eastAsia="en-US"/>
        </w:rPr>
        <w:t>LC</w:t>
      </w:r>
      <w:r w:rsidR="008A00AE">
        <w:rPr>
          <w:rFonts w:ascii="TimesNewRoman" w:eastAsiaTheme="minorHAnsi" w:hAnsi="TimesNewRoman" w:cs="TimesNewRoman"/>
          <w:sz w:val="22"/>
          <w:szCs w:val="22"/>
          <w:lang w:eastAsia="en-US"/>
        </w:rPr>
        <w:t xml:space="preserve"> (</w:t>
      </w:r>
      <w:proofErr w:type="spellStart"/>
      <w:r w:rsidR="008A00AE">
        <w:rPr>
          <w:rFonts w:ascii="TimesNewRoman" w:eastAsiaTheme="minorHAnsi" w:hAnsi="TimesNewRoman" w:cs="TimesNewRoman"/>
          <w:sz w:val="22"/>
          <w:szCs w:val="22"/>
          <w:lang w:eastAsia="en-US"/>
        </w:rPr>
        <w:t>p.p.č</w:t>
      </w:r>
      <w:proofErr w:type="spellEnd"/>
      <w:r w:rsidR="008A00AE">
        <w:rPr>
          <w:rFonts w:ascii="TimesNewRoman" w:eastAsiaTheme="minorHAnsi" w:hAnsi="TimesNewRoman" w:cs="TimesNewRoman"/>
          <w:sz w:val="22"/>
          <w:szCs w:val="22"/>
          <w:lang w:eastAsia="en-US"/>
        </w:rPr>
        <w:t>. 1548)</w:t>
      </w:r>
      <w:r w:rsidRPr="003C1F8B">
        <w:rPr>
          <w:rFonts w:cs="Arial"/>
          <w:sz w:val="22"/>
          <w:szCs w:val="22"/>
        </w:rPr>
        <w:t xml:space="preserve"> a je ukončena v km 0,845</w:t>
      </w:r>
      <w:r w:rsidR="00863292">
        <w:rPr>
          <w:rFonts w:cs="Arial"/>
          <w:sz w:val="22"/>
          <w:szCs w:val="22"/>
        </w:rPr>
        <w:t xml:space="preserve"> </w:t>
      </w:r>
      <w:r w:rsidRPr="003C1F8B">
        <w:rPr>
          <w:rFonts w:cs="Arial"/>
          <w:sz w:val="22"/>
          <w:szCs w:val="22"/>
        </w:rPr>
        <w:t>00 na rozhraní s katastrálním územím obce Bílá Třemešná.</w:t>
      </w:r>
    </w:p>
    <w:p w14:paraId="35278094" w14:textId="77777777" w:rsidR="00C36ED2" w:rsidRPr="003C1F8B" w:rsidRDefault="00C36ED2" w:rsidP="003C1F8B">
      <w:pPr>
        <w:autoSpaceDE w:val="0"/>
        <w:autoSpaceDN w:val="0"/>
        <w:adjustRightInd w:val="0"/>
        <w:jc w:val="both"/>
        <w:rPr>
          <w:rFonts w:cs="Arial"/>
          <w:sz w:val="22"/>
          <w:szCs w:val="22"/>
        </w:rPr>
      </w:pPr>
    </w:p>
    <w:p w14:paraId="7464249C" w14:textId="74A5F14F" w:rsidR="00B8792E" w:rsidRDefault="00B8792E" w:rsidP="00BC27FD">
      <w:pPr>
        <w:pStyle w:val="Odstavecseseznamem"/>
        <w:spacing w:after="120" w:line="252" w:lineRule="auto"/>
        <w:ind w:left="0"/>
        <w:jc w:val="both"/>
        <w:rPr>
          <w:sz w:val="22"/>
          <w:szCs w:val="22"/>
        </w:rPr>
      </w:pPr>
      <w:r>
        <w:rPr>
          <w:sz w:val="22"/>
          <w:szCs w:val="22"/>
        </w:rPr>
        <w:t xml:space="preserve">Jedná se o </w:t>
      </w:r>
      <w:r w:rsidRPr="00404310">
        <w:rPr>
          <w:sz w:val="22"/>
          <w:szCs w:val="22"/>
        </w:rPr>
        <w:t>stavební práce a související dodávky</w:t>
      </w:r>
      <w:r>
        <w:rPr>
          <w:sz w:val="22"/>
          <w:szCs w:val="22"/>
        </w:rPr>
        <w:t xml:space="preserve">, které společně tvoří funkční celek </w:t>
      </w:r>
      <w:r w:rsidRPr="00365A2E">
        <w:rPr>
          <w:sz w:val="22"/>
          <w:szCs w:val="22"/>
        </w:rPr>
        <w:t>dle podkladů, uvedených v následujícím bodě</w:t>
      </w:r>
      <w:r>
        <w:rPr>
          <w:sz w:val="22"/>
          <w:szCs w:val="22"/>
        </w:rPr>
        <w:t>.</w:t>
      </w:r>
    </w:p>
    <w:p w14:paraId="64347CD4" w14:textId="77777777" w:rsidR="00EA7325" w:rsidRDefault="00EA7325" w:rsidP="00BC27FD">
      <w:pPr>
        <w:pStyle w:val="Odstavecseseznamem"/>
        <w:spacing w:after="120" w:line="252" w:lineRule="auto"/>
        <w:ind w:left="0"/>
        <w:jc w:val="both"/>
        <w:rPr>
          <w:sz w:val="22"/>
          <w:szCs w:val="22"/>
        </w:rPr>
      </w:pPr>
    </w:p>
    <w:p w14:paraId="40DD7C11" w14:textId="77777777" w:rsidR="00365A2E" w:rsidRPr="00365A2E" w:rsidRDefault="00365A2E" w:rsidP="00BC27FD">
      <w:pPr>
        <w:pStyle w:val="Odstavecseseznamem"/>
        <w:numPr>
          <w:ilvl w:val="0"/>
          <w:numId w:val="6"/>
        </w:numPr>
        <w:tabs>
          <w:tab w:val="clear" w:pos="720"/>
          <w:tab w:val="num" w:pos="360"/>
          <w:tab w:val="left" w:pos="1440"/>
        </w:tabs>
        <w:spacing w:after="120" w:line="252" w:lineRule="auto"/>
        <w:ind w:left="0" w:firstLine="0"/>
        <w:jc w:val="both"/>
        <w:rPr>
          <w:vanish/>
          <w:sz w:val="22"/>
          <w:szCs w:val="22"/>
        </w:rPr>
      </w:pPr>
    </w:p>
    <w:p w14:paraId="0BED7AB6" w14:textId="77777777" w:rsidR="009E1DA6" w:rsidRPr="002D3852" w:rsidRDefault="002D3852" w:rsidP="00BC27FD">
      <w:pPr>
        <w:numPr>
          <w:ilvl w:val="0"/>
          <w:numId w:val="6"/>
        </w:numPr>
        <w:tabs>
          <w:tab w:val="clear" w:pos="720"/>
          <w:tab w:val="num" w:pos="360"/>
          <w:tab w:val="left" w:pos="1440"/>
        </w:tabs>
        <w:spacing w:after="120" w:line="252" w:lineRule="auto"/>
        <w:ind w:left="0" w:firstLine="0"/>
        <w:jc w:val="both"/>
        <w:rPr>
          <w:sz w:val="22"/>
          <w:szCs w:val="22"/>
        </w:rPr>
      </w:pPr>
      <w:r w:rsidRPr="002D3852">
        <w:rPr>
          <w:sz w:val="22"/>
          <w:szCs w:val="22"/>
        </w:rPr>
        <w:t>Bližší</w:t>
      </w:r>
      <w:r w:rsidRPr="002D3852">
        <w:rPr>
          <w:b/>
          <w:sz w:val="22"/>
          <w:szCs w:val="22"/>
        </w:rPr>
        <w:t xml:space="preserve"> </w:t>
      </w:r>
      <w:r w:rsidRPr="002D3852">
        <w:rPr>
          <w:sz w:val="22"/>
          <w:szCs w:val="22"/>
        </w:rPr>
        <w:t xml:space="preserve">specifikace díla je uvedena zejména </w:t>
      </w:r>
      <w:r w:rsidR="00821BB0" w:rsidRPr="002D3852">
        <w:rPr>
          <w:sz w:val="22"/>
          <w:szCs w:val="22"/>
        </w:rPr>
        <w:t>v</w:t>
      </w:r>
      <w:r w:rsidRPr="002D3852">
        <w:rPr>
          <w:sz w:val="22"/>
          <w:szCs w:val="22"/>
        </w:rPr>
        <w:t xml:space="preserve"> následujících</w:t>
      </w:r>
      <w:r w:rsidR="00821BB0" w:rsidRPr="002D3852">
        <w:rPr>
          <w:sz w:val="22"/>
          <w:szCs w:val="22"/>
        </w:rPr>
        <w:t xml:space="preserve"> podklad</w:t>
      </w:r>
      <w:r w:rsidRPr="002D3852">
        <w:rPr>
          <w:sz w:val="22"/>
          <w:szCs w:val="22"/>
        </w:rPr>
        <w:t>ech</w:t>
      </w:r>
      <w:r w:rsidR="00821BB0" w:rsidRPr="002D3852">
        <w:rPr>
          <w:sz w:val="22"/>
          <w:szCs w:val="22"/>
        </w:rPr>
        <w:t>:</w:t>
      </w:r>
      <w:r w:rsidR="009E1DA6" w:rsidRPr="002D3852">
        <w:rPr>
          <w:sz w:val="22"/>
          <w:szCs w:val="22"/>
        </w:rPr>
        <w:t xml:space="preserve"> </w:t>
      </w:r>
    </w:p>
    <w:p w14:paraId="30894620" w14:textId="77777777" w:rsidR="0039676B" w:rsidRPr="0039676B" w:rsidRDefault="0039676B" w:rsidP="0039676B">
      <w:pPr>
        <w:pStyle w:val="Odstavecseseznamem"/>
        <w:numPr>
          <w:ilvl w:val="0"/>
          <w:numId w:val="28"/>
        </w:numPr>
        <w:tabs>
          <w:tab w:val="left" w:pos="2880"/>
        </w:tabs>
        <w:spacing w:after="120" w:line="252" w:lineRule="auto"/>
        <w:jc w:val="both"/>
        <w:rPr>
          <w:vanish/>
          <w:sz w:val="22"/>
          <w:szCs w:val="22"/>
        </w:rPr>
      </w:pPr>
    </w:p>
    <w:p w14:paraId="1D540155" w14:textId="77777777" w:rsidR="0039676B" w:rsidRPr="0039676B" w:rsidRDefault="0039676B" w:rsidP="0039676B">
      <w:pPr>
        <w:pStyle w:val="Odstavecseseznamem"/>
        <w:numPr>
          <w:ilvl w:val="0"/>
          <w:numId w:val="28"/>
        </w:numPr>
        <w:tabs>
          <w:tab w:val="left" w:pos="2880"/>
        </w:tabs>
        <w:spacing w:after="120" w:line="252" w:lineRule="auto"/>
        <w:jc w:val="both"/>
        <w:rPr>
          <w:vanish/>
          <w:sz w:val="22"/>
          <w:szCs w:val="22"/>
        </w:rPr>
      </w:pPr>
    </w:p>
    <w:p w14:paraId="3AC3ED33" w14:textId="15ACD948" w:rsidR="00492454" w:rsidRPr="00C42761" w:rsidRDefault="00821BB0" w:rsidP="00C42761">
      <w:pPr>
        <w:numPr>
          <w:ilvl w:val="1"/>
          <w:numId w:val="28"/>
        </w:numPr>
        <w:tabs>
          <w:tab w:val="left" w:pos="2880"/>
        </w:tabs>
        <w:spacing w:after="120" w:line="252" w:lineRule="auto"/>
        <w:jc w:val="both"/>
        <w:rPr>
          <w:sz w:val="22"/>
          <w:szCs w:val="22"/>
          <w:shd w:val="clear" w:color="auto" w:fill="FFFF00"/>
        </w:rPr>
      </w:pPr>
      <w:r w:rsidRPr="003C0B4B">
        <w:rPr>
          <w:sz w:val="22"/>
          <w:szCs w:val="22"/>
        </w:rPr>
        <w:t>p</w:t>
      </w:r>
      <w:r w:rsidR="009E1DA6" w:rsidRPr="003C0B4B">
        <w:rPr>
          <w:sz w:val="22"/>
          <w:szCs w:val="22"/>
        </w:rPr>
        <w:t>rojektová dokumentace</w:t>
      </w:r>
      <w:r w:rsidR="009E1DA6" w:rsidRPr="003C0B4B">
        <w:rPr>
          <w:rFonts w:cs="Tahoma"/>
          <w:sz w:val="22"/>
          <w:szCs w:val="22"/>
        </w:rPr>
        <w:t xml:space="preserve"> </w:t>
      </w:r>
      <w:proofErr w:type="spellStart"/>
      <w:r w:rsidR="00C42761" w:rsidRPr="00C42761">
        <w:rPr>
          <w:rFonts w:cs="Tahoma"/>
          <w:szCs w:val="20"/>
        </w:rPr>
        <w:t>zak.č</w:t>
      </w:r>
      <w:proofErr w:type="spellEnd"/>
      <w:r w:rsidR="00C42761" w:rsidRPr="00C42761">
        <w:rPr>
          <w:rFonts w:cs="Tahoma"/>
          <w:szCs w:val="20"/>
        </w:rPr>
        <w:t>. 025/21, zpracovan</w:t>
      </w:r>
      <w:r w:rsidR="00C42761">
        <w:rPr>
          <w:rFonts w:cs="Tahoma"/>
          <w:szCs w:val="20"/>
        </w:rPr>
        <w:t>á</w:t>
      </w:r>
      <w:r w:rsidR="00C42761" w:rsidRPr="00C42761">
        <w:rPr>
          <w:rFonts w:cs="Tahoma"/>
          <w:szCs w:val="20"/>
        </w:rPr>
        <w:t xml:space="preserve"> </w:t>
      </w:r>
      <w:r w:rsidR="00C42761" w:rsidRPr="00C42761">
        <w:rPr>
          <w:szCs w:val="20"/>
        </w:rPr>
        <w:t xml:space="preserve">v září 2021 </w:t>
      </w:r>
      <w:r w:rsidR="00C42761" w:rsidRPr="00C42761">
        <w:rPr>
          <w:rFonts w:cs="Tahoma"/>
          <w:szCs w:val="20"/>
        </w:rPr>
        <w:t xml:space="preserve">ve stupni  </w:t>
      </w:r>
      <w:r w:rsidR="00C42761" w:rsidRPr="00C42761">
        <w:rPr>
          <w:bCs/>
          <w:szCs w:val="20"/>
        </w:rPr>
        <w:t>TP pro DOS</w:t>
      </w:r>
      <w:r w:rsidR="00C42761" w:rsidRPr="00C42761">
        <w:rPr>
          <w:rFonts w:cs="Tahoma"/>
          <w:szCs w:val="20"/>
        </w:rPr>
        <w:t xml:space="preserve"> projektantem </w:t>
      </w:r>
      <w:proofErr w:type="spellStart"/>
      <w:r w:rsidR="00C42761" w:rsidRPr="00C42761">
        <w:rPr>
          <w:i/>
          <w:szCs w:val="20"/>
        </w:rPr>
        <w:t>DiK</w:t>
      </w:r>
      <w:proofErr w:type="spellEnd"/>
      <w:r w:rsidR="00C42761" w:rsidRPr="00C42761">
        <w:rPr>
          <w:i/>
          <w:szCs w:val="20"/>
        </w:rPr>
        <w:t xml:space="preserve"> </w:t>
      </w:r>
      <w:r w:rsidR="00C42761" w:rsidRPr="00C42761">
        <w:rPr>
          <w:szCs w:val="20"/>
        </w:rPr>
        <w:t xml:space="preserve">Janák, s.r.o., </w:t>
      </w:r>
      <w:r w:rsidR="00C42761" w:rsidRPr="00C42761">
        <w:rPr>
          <w:bCs/>
          <w:szCs w:val="20"/>
        </w:rPr>
        <w:t xml:space="preserve">Dopravně inženýrská kancelář, </w:t>
      </w:r>
      <w:r w:rsidR="00C42761" w:rsidRPr="00C42761">
        <w:rPr>
          <w:szCs w:val="20"/>
        </w:rPr>
        <w:t>nábřeží Václava Havla 207, TRUTNOV, zodpovědný projektant Ing. Stanislav Janák</w:t>
      </w:r>
      <w:r w:rsidR="002D3852" w:rsidRPr="00C42761">
        <w:rPr>
          <w:sz w:val="22"/>
          <w:szCs w:val="22"/>
        </w:rPr>
        <w:t xml:space="preserve">, která byla součástí zadávací dokumentace jako </w:t>
      </w:r>
      <w:r w:rsidR="002D3852" w:rsidRPr="00C42761">
        <w:rPr>
          <w:sz w:val="22"/>
          <w:szCs w:val="22"/>
          <w:highlight w:val="yellow"/>
        </w:rPr>
        <w:t>příloha č.2</w:t>
      </w:r>
    </w:p>
    <w:p w14:paraId="096F96C5" w14:textId="552DEB12" w:rsidR="00B8792E" w:rsidRPr="00B8792E" w:rsidRDefault="003C0B4B" w:rsidP="0039676B">
      <w:pPr>
        <w:numPr>
          <w:ilvl w:val="1"/>
          <w:numId w:val="28"/>
        </w:numPr>
        <w:tabs>
          <w:tab w:val="left" w:pos="2880"/>
        </w:tabs>
        <w:spacing w:after="120" w:line="252" w:lineRule="auto"/>
        <w:jc w:val="both"/>
        <w:rPr>
          <w:sz w:val="22"/>
          <w:szCs w:val="22"/>
          <w:shd w:val="clear" w:color="auto" w:fill="FFFF00"/>
        </w:rPr>
      </w:pPr>
      <w:r>
        <w:rPr>
          <w:sz w:val="22"/>
          <w:szCs w:val="22"/>
        </w:rPr>
        <w:t xml:space="preserve">vyjádření </w:t>
      </w:r>
      <w:r>
        <w:t>vydané Městským úřadem Dvůr Králové nad Labem, odbor výstavby a územního plánování,</w:t>
      </w:r>
      <w:r w:rsidRPr="00821BE1">
        <w:t xml:space="preserve"> dne </w:t>
      </w:r>
      <w:r w:rsidR="00C42761" w:rsidRPr="00C42761">
        <w:rPr>
          <w:i/>
          <w:iCs/>
        </w:rPr>
        <w:t>/bude doplněno</w:t>
      </w:r>
      <w:r w:rsidR="00C42761">
        <w:t>/</w:t>
      </w:r>
      <w:r w:rsidRPr="00821BE1">
        <w:t>, č.j.</w:t>
      </w:r>
      <w:r>
        <w:t xml:space="preserve"> </w:t>
      </w:r>
      <w:r w:rsidR="00C42761">
        <w:t>/</w:t>
      </w:r>
      <w:r w:rsidR="00C42761" w:rsidRPr="00C42761">
        <w:rPr>
          <w:i/>
          <w:iCs/>
        </w:rPr>
        <w:t>bude doplněno</w:t>
      </w:r>
      <w:r w:rsidR="00C42761">
        <w:rPr>
          <w:i/>
          <w:iCs/>
        </w:rPr>
        <w:t>/</w:t>
      </w:r>
      <w:r w:rsidR="002D3852">
        <w:rPr>
          <w:sz w:val="22"/>
          <w:szCs w:val="22"/>
        </w:rPr>
        <w:t>, jehož kopii zhotovitel převzal při podpisu této smlouvy</w:t>
      </w:r>
    </w:p>
    <w:p w14:paraId="18F7C3DC" w14:textId="77777777" w:rsidR="009E1DA6" w:rsidRPr="00821BB0" w:rsidRDefault="00821BB0" w:rsidP="0039676B">
      <w:pPr>
        <w:numPr>
          <w:ilvl w:val="1"/>
          <w:numId w:val="28"/>
        </w:numPr>
        <w:tabs>
          <w:tab w:val="left" w:pos="2880"/>
        </w:tabs>
        <w:spacing w:after="120" w:line="252" w:lineRule="auto"/>
        <w:jc w:val="both"/>
        <w:rPr>
          <w:sz w:val="22"/>
          <w:szCs w:val="22"/>
          <w:shd w:val="clear" w:color="auto" w:fill="FFFF00"/>
        </w:rPr>
      </w:pPr>
      <w:r>
        <w:rPr>
          <w:sz w:val="22"/>
          <w:szCs w:val="22"/>
        </w:rPr>
        <w:t>p</w:t>
      </w:r>
      <w:r w:rsidR="00234127" w:rsidRPr="00821BB0">
        <w:rPr>
          <w:sz w:val="22"/>
          <w:szCs w:val="22"/>
        </w:rPr>
        <w:t>oložkový rozpočet</w:t>
      </w:r>
      <w:r w:rsidR="00F07E09">
        <w:rPr>
          <w:sz w:val="22"/>
          <w:szCs w:val="22"/>
        </w:rPr>
        <w:t>,</w:t>
      </w:r>
      <w:r w:rsidR="00234127" w:rsidRPr="00821BB0">
        <w:rPr>
          <w:sz w:val="22"/>
          <w:szCs w:val="22"/>
        </w:rPr>
        <w:t xml:space="preserve"> </w:t>
      </w:r>
      <w:r w:rsidR="0039676B">
        <w:rPr>
          <w:sz w:val="22"/>
          <w:szCs w:val="22"/>
        </w:rPr>
        <w:t xml:space="preserve">zpracovaný Zhotovitelem v rámci výběrového řízení, </w:t>
      </w:r>
      <w:r w:rsidR="00F07E09" w:rsidRPr="00CF0447">
        <w:rPr>
          <w:sz w:val="22"/>
          <w:szCs w:val="22"/>
        </w:rPr>
        <w:t xml:space="preserve">který tvoří přílohu </w:t>
      </w:r>
      <w:r w:rsidR="00F07E09" w:rsidRPr="00C42761">
        <w:rPr>
          <w:sz w:val="22"/>
          <w:szCs w:val="22"/>
          <w:highlight w:val="yellow"/>
        </w:rPr>
        <w:t>č. 3</w:t>
      </w:r>
      <w:r w:rsidR="00F07E09" w:rsidRPr="00CF0447">
        <w:rPr>
          <w:sz w:val="22"/>
          <w:szCs w:val="22"/>
        </w:rPr>
        <w:t xml:space="preserve"> této smlouvy</w:t>
      </w:r>
    </w:p>
    <w:p w14:paraId="74217C8D" w14:textId="77777777" w:rsidR="0006369E" w:rsidRPr="0006369E" w:rsidRDefault="0006369E" w:rsidP="00BC27FD">
      <w:pPr>
        <w:pStyle w:val="Odstavecseseznamem"/>
        <w:numPr>
          <w:ilvl w:val="0"/>
          <w:numId w:val="18"/>
        </w:numPr>
        <w:tabs>
          <w:tab w:val="clear" w:pos="720"/>
          <w:tab w:val="num" w:pos="360"/>
          <w:tab w:val="left" w:pos="1440"/>
        </w:tabs>
        <w:spacing w:after="120" w:line="252" w:lineRule="auto"/>
        <w:ind w:left="0" w:firstLine="0"/>
        <w:jc w:val="both"/>
        <w:rPr>
          <w:vanish/>
          <w:sz w:val="22"/>
          <w:szCs w:val="22"/>
        </w:rPr>
      </w:pPr>
    </w:p>
    <w:p w14:paraId="43B41ED0" w14:textId="77777777" w:rsidR="0006369E" w:rsidRPr="0006369E" w:rsidRDefault="0006369E" w:rsidP="00BC27FD">
      <w:pPr>
        <w:pStyle w:val="Odstavecseseznamem"/>
        <w:numPr>
          <w:ilvl w:val="0"/>
          <w:numId w:val="18"/>
        </w:numPr>
        <w:tabs>
          <w:tab w:val="clear" w:pos="720"/>
          <w:tab w:val="num" w:pos="360"/>
          <w:tab w:val="left" w:pos="1440"/>
        </w:tabs>
        <w:spacing w:after="120" w:line="252" w:lineRule="auto"/>
        <w:ind w:left="0" w:firstLine="0"/>
        <w:jc w:val="both"/>
        <w:rPr>
          <w:vanish/>
          <w:sz w:val="22"/>
          <w:szCs w:val="22"/>
        </w:rPr>
      </w:pPr>
    </w:p>
    <w:p w14:paraId="700EF97C" w14:textId="77777777" w:rsidR="009E1DA6" w:rsidRPr="000F2E0B" w:rsidRDefault="009E1DA6" w:rsidP="00BC27FD">
      <w:pPr>
        <w:numPr>
          <w:ilvl w:val="0"/>
          <w:numId w:val="18"/>
        </w:numPr>
        <w:tabs>
          <w:tab w:val="clear" w:pos="720"/>
          <w:tab w:val="num" w:pos="360"/>
          <w:tab w:val="left" w:pos="1440"/>
        </w:tabs>
        <w:spacing w:after="120" w:line="252" w:lineRule="auto"/>
        <w:ind w:left="0" w:firstLine="0"/>
        <w:jc w:val="both"/>
        <w:rPr>
          <w:sz w:val="22"/>
          <w:szCs w:val="22"/>
        </w:rPr>
      </w:pPr>
      <w:r w:rsidRPr="000F2E0B">
        <w:rPr>
          <w:sz w:val="22"/>
          <w:szCs w:val="22"/>
        </w:rPr>
        <w:t>Zhotovitel prohlašuje, že si projektovou dokumentaci, jakož i veškeré další podklady</w:t>
      </w:r>
      <w:r w:rsidR="005A4D4F">
        <w:rPr>
          <w:sz w:val="22"/>
          <w:szCs w:val="22"/>
        </w:rPr>
        <w:t>,</w:t>
      </w:r>
      <w:r w:rsidRPr="000F2E0B">
        <w:rPr>
          <w:sz w:val="22"/>
          <w:szCs w:val="22"/>
        </w:rPr>
        <w:t xml:space="preserve"> řádně prostudoval a neshledal na nich žádných závad.</w:t>
      </w:r>
      <w:r w:rsidR="00234127">
        <w:rPr>
          <w:sz w:val="22"/>
          <w:szCs w:val="22"/>
        </w:rPr>
        <w:t xml:space="preserve"> </w:t>
      </w:r>
    </w:p>
    <w:p w14:paraId="098607C8" w14:textId="77777777" w:rsidR="009E1DA6" w:rsidRDefault="009E1DA6" w:rsidP="00BC27FD">
      <w:pPr>
        <w:numPr>
          <w:ilvl w:val="0"/>
          <w:numId w:val="18"/>
        </w:numPr>
        <w:tabs>
          <w:tab w:val="clear" w:pos="720"/>
          <w:tab w:val="num" w:pos="360"/>
          <w:tab w:val="left" w:pos="1440"/>
        </w:tabs>
        <w:spacing w:after="120" w:line="252" w:lineRule="auto"/>
        <w:ind w:left="0" w:firstLine="0"/>
        <w:jc w:val="both"/>
        <w:rPr>
          <w:sz w:val="22"/>
          <w:szCs w:val="22"/>
        </w:rPr>
      </w:pPr>
      <w:r w:rsidRPr="000F2E0B">
        <w:rPr>
          <w:sz w:val="22"/>
          <w:szCs w:val="22"/>
        </w:rPr>
        <w:t>Kdykoliv v průběhu provádění díla může objednatel jednostranně změnit rozsah prováděného díla, a to jak jeho zúžením (méněpráce) či rozšířením (vícepráce). Provedení víceprací či méněprací je objednatel oprávněn požadovat pouze v případě, že tyto vyplynou z nepředvídatelných skutečností.</w:t>
      </w:r>
      <w:r>
        <w:rPr>
          <w:sz w:val="22"/>
          <w:szCs w:val="22"/>
        </w:rPr>
        <w:t xml:space="preserve"> Požadavek na více práce či méně práce musí vždy být v souladu s ustanoveními čl. IV. této smlouvy a jejich rozsah bude specifikován písemným dodatkem této smlouvy.</w:t>
      </w:r>
    </w:p>
    <w:p w14:paraId="0F70D6BA" w14:textId="77777777" w:rsidR="00C36ED2" w:rsidRDefault="00C36ED2" w:rsidP="00C36ED2">
      <w:pPr>
        <w:tabs>
          <w:tab w:val="left" w:pos="1440"/>
        </w:tabs>
        <w:spacing w:after="120" w:line="252" w:lineRule="auto"/>
        <w:jc w:val="both"/>
        <w:rPr>
          <w:sz w:val="22"/>
          <w:szCs w:val="22"/>
        </w:rPr>
      </w:pPr>
    </w:p>
    <w:p w14:paraId="559BAECC" w14:textId="77777777" w:rsidR="00EA7325" w:rsidRDefault="00EA7325" w:rsidP="00C36ED2">
      <w:pPr>
        <w:tabs>
          <w:tab w:val="left" w:pos="1440"/>
        </w:tabs>
        <w:spacing w:after="120" w:line="252" w:lineRule="auto"/>
        <w:jc w:val="both"/>
        <w:rPr>
          <w:sz w:val="22"/>
          <w:szCs w:val="22"/>
        </w:rPr>
      </w:pPr>
    </w:p>
    <w:p w14:paraId="2043EC18"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II.</w:t>
      </w:r>
    </w:p>
    <w:p w14:paraId="68C509FE" w14:textId="77777777" w:rsidR="009E1DA6" w:rsidRDefault="009E1DA6" w:rsidP="00BC27FD">
      <w:pPr>
        <w:spacing w:after="120" w:line="252" w:lineRule="auto"/>
        <w:jc w:val="center"/>
        <w:rPr>
          <w:b/>
          <w:bCs/>
          <w:smallCaps/>
          <w:sz w:val="22"/>
          <w:szCs w:val="22"/>
        </w:rPr>
      </w:pPr>
      <w:r w:rsidRPr="000F2E0B">
        <w:rPr>
          <w:b/>
          <w:bCs/>
          <w:smallCaps/>
          <w:sz w:val="22"/>
          <w:szCs w:val="22"/>
        </w:rPr>
        <w:t>Místo provádění díla</w:t>
      </w:r>
    </w:p>
    <w:p w14:paraId="6A1D34BB" w14:textId="77777777" w:rsidR="009E1DA6" w:rsidRPr="000F2E0B" w:rsidRDefault="009E1DA6" w:rsidP="00BC27FD">
      <w:pPr>
        <w:numPr>
          <w:ilvl w:val="0"/>
          <w:numId w:val="11"/>
        </w:numPr>
        <w:tabs>
          <w:tab w:val="clear" w:pos="720"/>
          <w:tab w:val="num" w:pos="360"/>
          <w:tab w:val="left" w:pos="1440"/>
        </w:tabs>
        <w:spacing w:after="120" w:line="252" w:lineRule="auto"/>
        <w:ind w:left="0" w:firstLine="0"/>
        <w:jc w:val="both"/>
        <w:rPr>
          <w:sz w:val="22"/>
          <w:szCs w:val="22"/>
        </w:rPr>
      </w:pPr>
      <w:r w:rsidRPr="000F2E0B">
        <w:rPr>
          <w:sz w:val="22"/>
          <w:szCs w:val="22"/>
        </w:rPr>
        <w:t xml:space="preserve">Dílo bude prováděno </w:t>
      </w:r>
      <w:r>
        <w:rPr>
          <w:sz w:val="22"/>
          <w:szCs w:val="22"/>
        </w:rPr>
        <w:t xml:space="preserve">v katastrálním území </w:t>
      </w:r>
      <w:r w:rsidR="00234127">
        <w:rPr>
          <w:sz w:val="22"/>
          <w:szCs w:val="22"/>
        </w:rPr>
        <w:t>Dolní Brusnice</w:t>
      </w:r>
      <w:r w:rsidR="00C120C7">
        <w:rPr>
          <w:sz w:val="22"/>
          <w:szCs w:val="22"/>
        </w:rPr>
        <w:t>, v</w:t>
      </w:r>
      <w:r>
        <w:rPr>
          <w:sz w:val="22"/>
          <w:szCs w:val="22"/>
        </w:rPr>
        <w:t xml:space="preserve"> obci</w:t>
      </w:r>
      <w:r w:rsidRPr="000F2E0B">
        <w:rPr>
          <w:sz w:val="22"/>
          <w:szCs w:val="22"/>
        </w:rPr>
        <w:t xml:space="preserve"> </w:t>
      </w:r>
      <w:r w:rsidR="00234127">
        <w:rPr>
          <w:sz w:val="22"/>
          <w:szCs w:val="22"/>
        </w:rPr>
        <w:t>Dolní Brusnice</w:t>
      </w:r>
      <w:r w:rsidRPr="000F2E0B">
        <w:rPr>
          <w:sz w:val="22"/>
          <w:szCs w:val="22"/>
        </w:rPr>
        <w:t>, na pozemcích dle projektové dokumentace</w:t>
      </w:r>
      <w:r>
        <w:rPr>
          <w:rFonts w:cs="Arial"/>
          <w:sz w:val="22"/>
          <w:szCs w:val="22"/>
        </w:rPr>
        <w:t xml:space="preserve"> </w:t>
      </w:r>
      <w:r w:rsidRPr="000F2E0B">
        <w:rPr>
          <w:sz w:val="22"/>
          <w:szCs w:val="22"/>
        </w:rPr>
        <w:t xml:space="preserve">(dále jen „místo provádění díla“). </w:t>
      </w:r>
      <w:r w:rsidR="00234127">
        <w:rPr>
          <w:sz w:val="22"/>
          <w:szCs w:val="22"/>
        </w:rPr>
        <w:t xml:space="preserve"> </w:t>
      </w:r>
    </w:p>
    <w:p w14:paraId="7D7CD381" w14:textId="11FB588F" w:rsidR="009E1DA6" w:rsidRPr="000F2E0B" w:rsidRDefault="009E1DA6" w:rsidP="00BC27FD">
      <w:pPr>
        <w:numPr>
          <w:ilvl w:val="0"/>
          <w:numId w:val="11"/>
        </w:numPr>
        <w:tabs>
          <w:tab w:val="clear" w:pos="720"/>
          <w:tab w:val="num" w:pos="360"/>
          <w:tab w:val="left" w:pos="1440"/>
        </w:tabs>
        <w:spacing w:after="120" w:line="252" w:lineRule="auto"/>
        <w:ind w:left="0" w:firstLine="0"/>
        <w:jc w:val="both"/>
        <w:rPr>
          <w:sz w:val="22"/>
          <w:szCs w:val="22"/>
        </w:rPr>
      </w:pPr>
      <w:r w:rsidRPr="000F2E0B">
        <w:rPr>
          <w:sz w:val="22"/>
          <w:szCs w:val="22"/>
        </w:rPr>
        <w:t xml:space="preserve">Objednatel prohlašuje, že je oprávněným </w:t>
      </w:r>
      <w:r w:rsidR="00234127">
        <w:rPr>
          <w:sz w:val="22"/>
          <w:szCs w:val="22"/>
        </w:rPr>
        <w:t>vlastníkem</w:t>
      </w:r>
      <w:r w:rsidRPr="000F2E0B">
        <w:rPr>
          <w:sz w:val="22"/>
          <w:szCs w:val="22"/>
        </w:rPr>
        <w:t xml:space="preserve"> </w:t>
      </w:r>
      <w:r w:rsidR="00821BB0">
        <w:rPr>
          <w:sz w:val="22"/>
          <w:szCs w:val="22"/>
        </w:rPr>
        <w:t>pozemků</w:t>
      </w:r>
      <w:r w:rsidR="00F42CBC">
        <w:rPr>
          <w:sz w:val="22"/>
          <w:szCs w:val="22"/>
        </w:rPr>
        <w:t>, dotčených prováděním díla</w:t>
      </w:r>
      <w:r w:rsidR="00C42761">
        <w:rPr>
          <w:sz w:val="22"/>
          <w:szCs w:val="22"/>
        </w:rPr>
        <w:t>, resp. disponuje souhlasem vlastníků sousedních pozemků s realizací díla.</w:t>
      </w:r>
    </w:p>
    <w:p w14:paraId="38CAF972" w14:textId="77777777" w:rsidR="009E1DA6" w:rsidRPr="000F2E0B" w:rsidRDefault="009E1DA6" w:rsidP="00BC27FD">
      <w:pPr>
        <w:numPr>
          <w:ilvl w:val="0"/>
          <w:numId w:val="11"/>
        </w:numPr>
        <w:tabs>
          <w:tab w:val="clear" w:pos="720"/>
          <w:tab w:val="num" w:pos="360"/>
          <w:tab w:val="left" w:pos="1440"/>
        </w:tabs>
        <w:spacing w:after="120" w:line="252" w:lineRule="auto"/>
        <w:ind w:left="0" w:firstLine="0"/>
        <w:jc w:val="both"/>
        <w:rPr>
          <w:sz w:val="22"/>
          <w:szCs w:val="22"/>
        </w:rPr>
      </w:pPr>
      <w:r w:rsidRPr="000F2E0B">
        <w:rPr>
          <w:sz w:val="22"/>
          <w:szCs w:val="22"/>
        </w:rPr>
        <w:t xml:space="preserve">Zhotovitel prohlašuje, že si místo provádění díla měl možnost prohlédnout, potřebnou dokumentaci prostudoval a neshledal na něm žádných překážek pro provádění díla, jakož se i seznámil se stavem inženýrských sítí. </w:t>
      </w:r>
    </w:p>
    <w:p w14:paraId="5DD04E5F" w14:textId="77777777" w:rsidR="00734EFA" w:rsidRDefault="00734EFA" w:rsidP="00BC27FD">
      <w:pPr>
        <w:spacing w:after="120" w:line="252" w:lineRule="auto"/>
        <w:jc w:val="center"/>
        <w:rPr>
          <w:b/>
          <w:bCs/>
          <w:smallCaps/>
          <w:sz w:val="22"/>
          <w:szCs w:val="22"/>
        </w:rPr>
      </w:pPr>
    </w:p>
    <w:p w14:paraId="1B5B890D"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lastRenderedPageBreak/>
        <w:t>III.</w:t>
      </w:r>
    </w:p>
    <w:p w14:paraId="21A578D6" w14:textId="77777777" w:rsidR="009E1DA6" w:rsidRDefault="00234127" w:rsidP="00BC27FD">
      <w:pPr>
        <w:spacing w:after="120" w:line="252" w:lineRule="auto"/>
        <w:jc w:val="center"/>
        <w:rPr>
          <w:b/>
          <w:bCs/>
          <w:smallCaps/>
          <w:sz w:val="22"/>
          <w:szCs w:val="22"/>
        </w:rPr>
      </w:pPr>
      <w:r>
        <w:rPr>
          <w:b/>
          <w:bCs/>
          <w:smallCaps/>
          <w:sz w:val="22"/>
          <w:szCs w:val="22"/>
        </w:rPr>
        <w:t>t</w:t>
      </w:r>
      <w:r w:rsidR="009E1DA6" w:rsidRPr="000F2E0B">
        <w:rPr>
          <w:b/>
          <w:bCs/>
          <w:smallCaps/>
          <w:sz w:val="22"/>
          <w:szCs w:val="22"/>
        </w:rPr>
        <w:t>ermín</w:t>
      </w:r>
      <w:r>
        <w:rPr>
          <w:b/>
          <w:bCs/>
          <w:smallCaps/>
          <w:sz w:val="22"/>
          <w:szCs w:val="22"/>
        </w:rPr>
        <w:t>y</w:t>
      </w:r>
      <w:r w:rsidR="009E1DA6" w:rsidRPr="000F2E0B">
        <w:rPr>
          <w:b/>
          <w:bCs/>
          <w:smallCaps/>
          <w:sz w:val="22"/>
          <w:szCs w:val="22"/>
        </w:rPr>
        <w:t xml:space="preserve"> provádění díla</w:t>
      </w:r>
    </w:p>
    <w:p w14:paraId="64197DA9" w14:textId="77777777" w:rsidR="009E1DA6" w:rsidRDefault="009E1DA6" w:rsidP="00BC27FD">
      <w:pPr>
        <w:numPr>
          <w:ilvl w:val="0"/>
          <w:numId w:val="1"/>
        </w:numPr>
        <w:tabs>
          <w:tab w:val="clear" w:pos="786"/>
          <w:tab w:val="num" w:pos="360"/>
        </w:tabs>
        <w:spacing w:after="120" w:line="252" w:lineRule="auto"/>
        <w:ind w:left="360"/>
        <w:jc w:val="both"/>
        <w:rPr>
          <w:sz w:val="22"/>
          <w:szCs w:val="22"/>
        </w:rPr>
      </w:pPr>
      <w:r w:rsidRPr="000F2E0B">
        <w:rPr>
          <w:sz w:val="22"/>
          <w:szCs w:val="22"/>
        </w:rPr>
        <w:t xml:space="preserve">Dílo bude prováděno v níže uvedených </w:t>
      </w:r>
      <w:r w:rsidR="00234127">
        <w:rPr>
          <w:sz w:val="22"/>
          <w:szCs w:val="22"/>
        </w:rPr>
        <w:t>a</w:t>
      </w:r>
      <w:r w:rsidRPr="000F2E0B">
        <w:rPr>
          <w:sz w:val="22"/>
          <w:szCs w:val="22"/>
        </w:rPr>
        <w:t xml:space="preserve"> pro zhotovitele závazných termínech: </w:t>
      </w:r>
    </w:p>
    <w:p w14:paraId="40F6A705" w14:textId="77777777" w:rsidR="00821BB0" w:rsidRDefault="00821BB0" w:rsidP="00821BB0">
      <w:pPr>
        <w:tabs>
          <w:tab w:val="left" w:pos="4395"/>
        </w:tabs>
        <w:ind w:left="4395" w:hanging="4395"/>
      </w:pPr>
    </w:p>
    <w:p w14:paraId="51723080" w14:textId="47F92848" w:rsidR="00821BB0" w:rsidRPr="00821BB0" w:rsidRDefault="00821BB0" w:rsidP="00821BB0">
      <w:pPr>
        <w:tabs>
          <w:tab w:val="left" w:pos="4395"/>
        </w:tabs>
        <w:ind w:left="4395" w:hanging="4395"/>
      </w:pPr>
      <w:r w:rsidRPr="00821BB0">
        <w:t>Termín převzetí staveniště:</w:t>
      </w:r>
      <w:r w:rsidRPr="00821BB0">
        <w:tab/>
      </w:r>
      <w:r w:rsidR="000E7572">
        <w:t>nejpozději do 30.4.2024, stanoven s ohledem na charakter stavebních prací a místo realizace v podhorském prostředí, kdy není možné</w:t>
      </w:r>
    </w:p>
    <w:p w14:paraId="759CCA45" w14:textId="77777777" w:rsidR="000E7572" w:rsidRDefault="00821BB0" w:rsidP="000E7572">
      <w:pPr>
        <w:tabs>
          <w:tab w:val="left" w:pos="4395"/>
        </w:tabs>
        <w:ind w:left="4395" w:hanging="4395"/>
      </w:pPr>
      <w:r w:rsidRPr="00C07361">
        <w:t>Termín zahájení realizace díla:</w:t>
      </w:r>
      <w:r w:rsidRPr="00C07361">
        <w:tab/>
      </w:r>
      <w:r w:rsidR="000E7572" w:rsidRPr="00485225">
        <w:t xml:space="preserve">bez zbytečného </w:t>
      </w:r>
      <w:r w:rsidR="000E7572">
        <w:t xml:space="preserve">odkladu, </w:t>
      </w:r>
      <w:r w:rsidR="000E7572" w:rsidRPr="00C07361">
        <w:rPr>
          <w:bCs/>
          <w:iCs/>
        </w:rPr>
        <w:t>nejpozději však do 3</w:t>
      </w:r>
      <w:r w:rsidR="000E7572">
        <w:rPr>
          <w:bCs/>
          <w:iCs/>
        </w:rPr>
        <w:t xml:space="preserve"> pracovních</w:t>
      </w:r>
      <w:r w:rsidR="000E7572" w:rsidRPr="00C07361">
        <w:rPr>
          <w:bCs/>
          <w:iCs/>
        </w:rPr>
        <w:t xml:space="preserve"> dnů</w:t>
      </w:r>
      <w:r w:rsidR="000E7572">
        <w:t xml:space="preserve"> po převzetí staveniště </w:t>
      </w:r>
    </w:p>
    <w:p w14:paraId="2589764F" w14:textId="145102BC" w:rsidR="000E7572" w:rsidRPr="00681FB6" w:rsidRDefault="00821BB0" w:rsidP="000E7572">
      <w:pPr>
        <w:tabs>
          <w:tab w:val="left" w:pos="4395"/>
        </w:tabs>
        <w:ind w:left="4395" w:hanging="4395"/>
      </w:pPr>
      <w:r w:rsidRPr="00C07361">
        <w:t>Termín dokončení realizace díla:</w:t>
      </w:r>
      <w:r w:rsidRPr="00C07361">
        <w:tab/>
      </w:r>
      <w:r w:rsidR="000E7572" w:rsidRPr="00EA7325">
        <w:rPr>
          <w:b/>
          <w:bCs/>
        </w:rPr>
        <w:t>nejpozději do 6 týdnů po zahájení realizace díla</w:t>
      </w:r>
    </w:p>
    <w:p w14:paraId="46973831" w14:textId="258C89D2" w:rsidR="00821BB0" w:rsidRPr="00821BB0" w:rsidRDefault="00821BB0" w:rsidP="00821BB0">
      <w:pPr>
        <w:tabs>
          <w:tab w:val="left" w:pos="4395"/>
        </w:tabs>
        <w:ind w:left="4395" w:hanging="4395"/>
      </w:pPr>
    </w:p>
    <w:p w14:paraId="32538C57" w14:textId="77777777" w:rsidR="00821BB0" w:rsidRPr="00821BB0" w:rsidRDefault="00821BB0" w:rsidP="00821BB0">
      <w:r w:rsidRPr="00821BB0">
        <w:t>Termín předání kompletní dokumentace</w:t>
      </w:r>
    </w:p>
    <w:p w14:paraId="4A3BA598" w14:textId="683EA24A" w:rsidR="00821BB0" w:rsidRPr="00821BB0" w:rsidRDefault="00821BB0" w:rsidP="00821BB0">
      <w:pPr>
        <w:ind w:left="4395" w:hanging="4395"/>
      </w:pPr>
      <w:r>
        <w:t>d</w:t>
      </w:r>
      <w:r w:rsidRPr="00821BB0">
        <w:t>okončeného díla:</w:t>
      </w:r>
      <w:r w:rsidRPr="00821BB0">
        <w:tab/>
      </w:r>
      <w:r w:rsidRPr="00821BB0">
        <w:rPr>
          <w:b/>
        </w:rPr>
        <w:t xml:space="preserve">nejpozději do </w:t>
      </w:r>
      <w:r w:rsidR="000E7572">
        <w:rPr>
          <w:b/>
        </w:rPr>
        <w:t>1</w:t>
      </w:r>
      <w:r w:rsidRPr="00821BB0">
        <w:rPr>
          <w:b/>
        </w:rPr>
        <w:t xml:space="preserve"> týdn</w:t>
      </w:r>
      <w:r w:rsidR="000E7572">
        <w:rPr>
          <w:b/>
        </w:rPr>
        <w:t>e</w:t>
      </w:r>
      <w:r w:rsidRPr="00821BB0">
        <w:rPr>
          <w:b/>
        </w:rPr>
        <w:t xml:space="preserve"> od dokončení </w:t>
      </w:r>
      <w:r w:rsidR="002B2DAA">
        <w:rPr>
          <w:b/>
        </w:rPr>
        <w:t xml:space="preserve">realizace </w:t>
      </w:r>
      <w:r>
        <w:rPr>
          <w:b/>
        </w:rPr>
        <w:t>díla</w:t>
      </w:r>
    </w:p>
    <w:p w14:paraId="6D4C96B3" w14:textId="77777777" w:rsidR="00821BB0" w:rsidRDefault="00821BB0" w:rsidP="00BC27FD">
      <w:pPr>
        <w:tabs>
          <w:tab w:val="left" w:pos="4395"/>
        </w:tabs>
        <w:spacing w:after="120" w:line="252" w:lineRule="auto"/>
        <w:ind w:left="4395" w:hanging="4395"/>
        <w:rPr>
          <w:b/>
          <w:sz w:val="22"/>
          <w:szCs w:val="22"/>
        </w:rPr>
      </w:pPr>
    </w:p>
    <w:p w14:paraId="2E3E531B" w14:textId="77777777" w:rsidR="005A4D4F" w:rsidRDefault="005A4D4F" w:rsidP="00BC27FD">
      <w:pPr>
        <w:pStyle w:val="odsazfurt"/>
        <w:spacing w:after="120" w:line="252" w:lineRule="auto"/>
        <w:ind w:left="0"/>
        <w:rPr>
          <w:rFonts w:cs="Tahoma"/>
          <w:b/>
          <w:color w:val="auto"/>
          <w:sz w:val="22"/>
          <w:szCs w:val="22"/>
        </w:rPr>
      </w:pPr>
      <w:r>
        <w:rPr>
          <w:rFonts w:cs="Tahoma"/>
          <w:b/>
          <w:color w:val="auto"/>
          <w:sz w:val="22"/>
          <w:szCs w:val="22"/>
        </w:rPr>
        <w:t>D</w:t>
      </w:r>
      <w:r w:rsidRPr="00582728">
        <w:rPr>
          <w:rFonts w:cs="Tahoma"/>
          <w:b/>
          <w:color w:val="auto"/>
          <w:sz w:val="22"/>
          <w:szCs w:val="22"/>
        </w:rPr>
        <w:t>okončen</w:t>
      </w:r>
      <w:r>
        <w:rPr>
          <w:rFonts w:cs="Tahoma"/>
          <w:b/>
          <w:color w:val="auto"/>
          <w:sz w:val="22"/>
          <w:szCs w:val="22"/>
        </w:rPr>
        <w:t>é dílo bude předáno</w:t>
      </w:r>
      <w:r w:rsidRPr="00582728">
        <w:rPr>
          <w:rFonts w:cs="Tahoma"/>
          <w:b/>
          <w:color w:val="auto"/>
          <w:sz w:val="22"/>
          <w:szCs w:val="22"/>
        </w:rPr>
        <w:t xml:space="preserve"> formou předávacího protokolu o před</w:t>
      </w:r>
      <w:r>
        <w:rPr>
          <w:rFonts w:cs="Tahoma"/>
          <w:b/>
          <w:color w:val="auto"/>
          <w:sz w:val="22"/>
          <w:szCs w:val="22"/>
        </w:rPr>
        <w:t>ání bezvadného dokončeného díla.</w:t>
      </w:r>
    </w:p>
    <w:p w14:paraId="2806F2E0" w14:textId="77777777" w:rsidR="00234127" w:rsidRPr="00582728" w:rsidRDefault="00234127" w:rsidP="00BC27FD">
      <w:pPr>
        <w:pStyle w:val="odsazfurt"/>
        <w:spacing w:after="120" w:line="252" w:lineRule="auto"/>
        <w:ind w:left="0"/>
        <w:rPr>
          <w:rFonts w:cs="Tahoma"/>
          <w:b/>
          <w:color w:val="auto"/>
          <w:sz w:val="22"/>
          <w:szCs w:val="22"/>
        </w:rPr>
      </w:pPr>
    </w:p>
    <w:p w14:paraId="2DA03A77" w14:textId="77777777" w:rsidR="00C07361" w:rsidRDefault="009E1DA6" w:rsidP="00BC27FD">
      <w:pPr>
        <w:numPr>
          <w:ilvl w:val="0"/>
          <w:numId w:val="1"/>
        </w:numPr>
        <w:tabs>
          <w:tab w:val="clear" w:pos="786"/>
          <w:tab w:val="num" w:pos="426"/>
          <w:tab w:val="left" w:pos="1440"/>
        </w:tabs>
        <w:spacing w:after="120" w:line="252" w:lineRule="auto"/>
        <w:ind w:left="0" w:firstLine="0"/>
        <w:jc w:val="both"/>
        <w:rPr>
          <w:sz w:val="22"/>
          <w:szCs w:val="22"/>
        </w:rPr>
      </w:pPr>
      <w:r w:rsidRPr="00C07361">
        <w:rPr>
          <w:sz w:val="22"/>
          <w:szCs w:val="22"/>
        </w:rPr>
        <w:t>Na základě písemného pokynu objednatele</w:t>
      </w:r>
      <w:r w:rsidR="00234127" w:rsidRPr="00C07361">
        <w:rPr>
          <w:sz w:val="22"/>
          <w:szCs w:val="22"/>
        </w:rPr>
        <w:t>,</w:t>
      </w:r>
      <w:r w:rsidRPr="00C07361">
        <w:rPr>
          <w:sz w:val="22"/>
          <w:szCs w:val="22"/>
        </w:rPr>
        <w:t xml:space="preserve"> provedeného např. i zápisem do stavebního deníku</w:t>
      </w:r>
      <w:r w:rsidR="00234127" w:rsidRPr="00C07361">
        <w:rPr>
          <w:sz w:val="22"/>
          <w:szCs w:val="22"/>
        </w:rPr>
        <w:t>,</w:t>
      </w:r>
      <w:r w:rsidRPr="00C07361">
        <w:rPr>
          <w:sz w:val="22"/>
          <w:szCs w:val="22"/>
        </w:rPr>
        <w:t xml:space="preserve"> je zhotovitel povinen přerušit provádění díla, přičemž o dobu přerušení provádění díla, ke kterému došlo na žádost objednatele bez zavinění zhotovitele, se o stejnou dobu prodlužují výše uvedené termíny pr</w:t>
      </w:r>
      <w:r w:rsidR="00C07361">
        <w:rPr>
          <w:sz w:val="22"/>
          <w:szCs w:val="22"/>
        </w:rPr>
        <w:t>ovádění díla.</w:t>
      </w:r>
      <w:r w:rsidRPr="00C07361">
        <w:rPr>
          <w:sz w:val="22"/>
          <w:szCs w:val="22"/>
        </w:rPr>
        <w:t xml:space="preserve"> </w:t>
      </w:r>
    </w:p>
    <w:p w14:paraId="76EFBED2" w14:textId="77777777" w:rsidR="009E1DA6" w:rsidRPr="00C07361" w:rsidRDefault="009E1DA6" w:rsidP="00BC27FD">
      <w:pPr>
        <w:numPr>
          <w:ilvl w:val="0"/>
          <w:numId w:val="1"/>
        </w:numPr>
        <w:tabs>
          <w:tab w:val="clear" w:pos="786"/>
          <w:tab w:val="num" w:pos="426"/>
          <w:tab w:val="left" w:pos="1440"/>
        </w:tabs>
        <w:spacing w:after="120" w:line="252" w:lineRule="auto"/>
        <w:ind w:left="0" w:firstLine="0"/>
        <w:jc w:val="both"/>
        <w:rPr>
          <w:sz w:val="22"/>
          <w:szCs w:val="22"/>
        </w:rPr>
      </w:pPr>
      <w:r w:rsidRPr="00C07361">
        <w:rPr>
          <w:sz w:val="22"/>
          <w:szCs w:val="22"/>
        </w:rPr>
        <w:t>Provedení případně sjednaných víceprací neovlivní  termín předání dokončeného díla dle odst. 1.</w:t>
      </w:r>
      <w:r w:rsidR="00C07361">
        <w:rPr>
          <w:sz w:val="22"/>
          <w:szCs w:val="22"/>
        </w:rPr>
        <w:t xml:space="preserve"> výše </w:t>
      </w:r>
      <w:r w:rsidRPr="00C07361">
        <w:rPr>
          <w:sz w:val="22"/>
          <w:szCs w:val="22"/>
        </w:rPr>
        <w:t>- tento termín je závazný a nepřekročitelný.</w:t>
      </w:r>
    </w:p>
    <w:p w14:paraId="66786517" w14:textId="77777777" w:rsidR="00ED4EAD" w:rsidRDefault="00ED4EAD" w:rsidP="00ED4EAD">
      <w:pPr>
        <w:tabs>
          <w:tab w:val="left" w:pos="1440"/>
        </w:tabs>
        <w:spacing w:after="120" w:line="252" w:lineRule="auto"/>
        <w:jc w:val="both"/>
        <w:rPr>
          <w:sz w:val="22"/>
          <w:szCs w:val="22"/>
        </w:rPr>
      </w:pPr>
    </w:p>
    <w:p w14:paraId="33CB054A" w14:textId="77777777" w:rsidR="009E1DA6" w:rsidRPr="000F2E0B" w:rsidRDefault="009E1DA6" w:rsidP="00BC27FD">
      <w:pPr>
        <w:spacing w:after="120" w:line="252" w:lineRule="auto"/>
        <w:ind w:left="360"/>
        <w:jc w:val="center"/>
        <w:rPr>
          <w:b/>
          <w:bCs/>
          <w:smallCaps/>
          <w:sz w:val="22"/>
          <w:szCs w:val="22"/>
        </w:rPr>
      </w:pPr>
      <w:r w:rsidRPr="000F2E0B">
        <w:rPr>
          <w:b/>
          <w:bCs/>
          <w:smallCaps/>
          <w:sz w:val="22"/>
          <w:szCs w:val="22"/>
        </w:rPr>
        <w:t>IV.</w:t>
      </w:r>
    </w:p>
    <w:p w14:paraId="0E96AADF" w14:textId="77777777" w:rsidR="009E1DA6" w:rsidRDefault="009E1DA6" w:rsidP="00BC27FD">
      <w:pPr>
        <w:spacing w:after="120" w:line="252" w:lineRule="auto"/>
        <w:ind w:left="360"/>
        <w:jc w:val="center"/>
        <w:rPr>
          <w:b/>
          <w:bCs/>
          <w:smallCaps/>
          <w:sz w:val="22"/>
          <w:szCs w:val="22"/>
        </w:rPr>
      </w:pPr>
      <w:r w:rsidRPr="000F2E0B">
        <w:rPr>
          <w:b/>
          <w:bCs/>
          <w:smallCaps/>
          <w:sz w:val="22"/>
          <w:szCs w:val="22"/>
        </w:rPr>
        <w:t>Cena díla</w:t>
      </w:r>
    </w:p>
    <w:p w14:paraId="4525EF53" w14:textId="77777777" w:rsidR="009E1DA6" w:rsidRPr="000F2E0B" w:rsidRDefault="009E1DA6" w:rsidP="00BC27FD">
      <w:pPr>
        <w:numPr>
          <w:ilvl w:val="0"/>
          <w:numId w:val="4"/>
        </w:numPr>
        <w:tabs>
          <w:tab w:val="clear" w:pos="720"/>
          <w:tab w:val="num" w:pos="360"/>
          <w:tab w:val="left" w:pos="1440"/>
        </w:tabs>
        <w:spacing w:after="120" w:line="252" w:lineRule="auto"/>
        <w:ind w:left="0" w:firstLine="0"/>
        <w:jc w:val="both"/>
        <w:rPr>
          <w:sz w:val="22"/>
          <w:szCs w:val="22"/>
        </w:rPr>
      </w:pPr>
      <w:r w:rsidRPr="000F2E0B">
        <w:rPr>
          <w:sz w:val="22"/>
          <w:szCs w:val="22"/>
        </w:rPr>
        <w:t xml:space="preserve">Cena díla je sjednána jako pevná a nepřekročitelná, není-li v této smlouvě výslovně sjednáno jinak. Zhotovitel jako profesionál v daném oboru si je vědom obvyklých rizik a případných vícenákladů spojených s prováděním díla a tudíž veškerá taková rizika a případné vícenáklady do ceny díla již zakalkuloval. </w:t>
      </w:r>
    </w:p>
    <w:p w14:paraId="5B5B1379" w14:textId="77777777" w:rsidR="0013685A" w:rsidRPr="008C5DFF" w:rsidRDefault="009E1DA6" w:rsidP="003247A9">
      <w:pPr>
        <w:numPr>
          <w:ilvl w:val="0"/>
          <w:numId w:val="4"/>
        </w:numPr>
        <w:tabs>
          <w:tab w:val="clear" w:pos="720"/>
          <w:tab w:val="num" w:pos="360"/>
          <w:tab w:val="left" w:pos="1440"/>
        </w:tabs>
        <w:spacing w:after="120" w:line="252" w:lineRule="auto"/>
        <w:ind w:left="0" w:firstLine="0"/>
        <w:jc w:val="both"/>
        <w:rPr>
          <w:b/>
          <w:sz w:val="22"/>
          <w:szCs w:val="22"/>
        </w:rPr>
      </w:pPr>
      <w:r w:rsidRPr="008C5DFF">
        <w:rPr>
          <w:b/>
          <w:sz w:val="22"/>
          <w:szCs w:val="22"/>
        </w:rPr>
        <w:t xml:space="preserve">Cena díla </w:t>
      </w:r>
      <w:r w:rsidR="0013685A" w:rsidRPr="008C5DFF">
        <w:rPr>
          <w:b/>
          <w:sz w:val="22"/>
          <w:szCs w:val="22"/>
        </w:rPr>
        <w:t xml:space="preserve">bez DPH </w:t>
      </w:r>
      <w:r w:rsidRPr="008C5DFF">
        <w:rPr>
          <w:b/>
          <w:sz w:val="22"/>
          <w:szCs w:val="22"/>
        </w:rPr>
        <w:t xml:space="preserve">činí </w:t>
      </w:r>
      <w:r w:rsidR="0013685A" w:rsidRPr="008C5DFF">
        <w:rPr>
          <w:b/>
          <w:sz w:val="22"/>
          <w:szCs w:val="22"/>
        </w:rPr>
        <w:tab/>
      </w:r>
      <w:r w:rsidRPr="008C5DFF">
        <w:rPr>
          <w:b/>
          <w:sz w:val="22"/>
          <w:szCs w:val="22"/>
          <w:highlight w:val="lightGray"/>
        </w:rPr>
        <w:t>…………</w:t>
      </w:r>
      <w:r w:rsidR="003247A9" w:rsidRPr="008C5DFF">
        <w:rPr>
          <w:b/>
          <w:sz w:val="22"/>
          <w:szCs w:val="22"/>
          <w:highlight w:val="lightGray"/>
        </w:rPr>
        <w:t>………..</w:t>
      </w:r>
      <w:r w:rsidRPr="008C5DFF">
        <w:rPr>
          <w:b/>
          <w:sz w:val="22"/>
          <w:szCs w:val="22"/>
          <w:highlight w:val="lightGray"/>
        </w:rPr>
        <w:t>…….,</w:t>
      </w:r>
      <w:r w:rsidRPr="008C5DFF">
        <w:rPr>
          <w:b/>
          <w:sz w:val="22"/>
          <w:szCs w:val="22"/>
        </w:rPr>
        <w:t xml:space="preserve">- Kč </w:t>
      </w:r>
    </w:p>
    <w:p w14:paraId="5006FE5E" w14:textId="77777777" w:rsidR="003247A9" w:rsidRPr="008C5DFF" w:rsidRDefault="003247A9" w:rsidP="003247A9">
      <w:pPr>
        <w:tabs>
          <w:tab w:val="left" w:pos="1440"/>
        </w:tabs>
        <w:spacing w:after="120" w:line="252" w:lineRule="auto"/>
        <w:jc w:val="both"/>
        <w:rPr>
          <w:b/>
          <w:sz w:val="22"/>
          <w:szCs w:val="22"/>
        </w:rPr>
      </w:pPr>
      <w:r w:rsidRPr="008C5DFF">
        <w:rPr>
          <w:b/>
          <w:sz w:val="22"/>
          <w:szCs w:val="22"/>
        </w:rPr>
        <w:tab/>
        <w:t xml:space="preserve">(slovy </w:t>
      </w:r>
      <w:r w:rsidRPr="008C5DFF">
        <w:rPr>
          <w:b/>
          <w:sz w:val="22"/>
          <w:szCs w:val="22"/>
          <w:highlight w:val="lightGray"/>
        </w:rPr>
        <w:t>…………………………..………………………………….</w:t>
      </w:r>
      <w:r w:rsidRPr="008C5DFF">
        <w:rPr>
          <w:b/>
          <w:sz w:val="22"/>
          <w:szCs w:val="22"/>
        </w:rPr>
        <w:t xml:space="preserve"> Korun českých)</w:t>
      </w:r>
    </w:p>
    <w:p w14:paraId="37594E31" w14:textId="77777777" w:rsidR="008C5DFF" w:rsidRDefault="008C5DFF" w:rsidP="008C5DFF">
      <w:pPr>
        <w:tabs>
          <w:tab w:val="left" w:pos="1440"/>
        </w:tabs>
        <w:spacing w:after="120" w:line="252" w:lineRule="auto"/>
        <w:jc w:val="both"/>
        <w:rPr>
          <w:b/>
          <w:sz w:val="22"/>
          <w:szCs w:val="22"/>
        </w:rPr>
      </w:pPr>
      <w:r w:rsidRPr="008C5DFF">
        <w:rPr>
          <w:b/>
          <w:sz w:val="22"/>
          <w:szCs w:val="22"/>
        </w:rPr>
        <w:tab/>
        <w:t>DPH činí</w:t>
      </w:r>
      <w:r w:rsidRPr="008C5DFF">
        <w:rPr>
          <w:b/>
          <w:sz w:val="22"/>
          <w:szCs w:val="22"/>
        </w:rPr>
        <w:tab/>
      </w:r>
      <w:r w:rsidRPr="008C5DFF">
        <w:rPr>
          <w:b/>
          <w:sz w:val="22"/>
          <w:szCs w:val="22"/>
          <w:highlight w:val="lightGray"/>
        </w:rPr>
        <w:t>…………………..…….,</w:t>
      </w:r>
      <w:r w:rsidRPr="008C5DFF">
        <w:rPr>
          <w:b/>
          <w:sz w:val="22"/>
          <w:szCs w:val="22"/>
        </w:rPr>
        <w:t>- Kč</w:t>
      </w:r>
    </w:p>
    <w:p w14:paraId="781972CF" w14:textId="77777777" w:rsidR="008C5DFF" w:rsidRDefault="008C5DFF" w:rsidP="008C5DFF">
      <w:pPr>
        <w:tabs>
          <w:tab w:val="left" w:pos="1440"/>
        </w:tabs>
        <w:spacing w:after="120" w:line="252" w:lineRule="auto"/>
        <w:jc w:val="both"/>
        <w:rPr>
          <w:b/>
          <w:sz w:val="22"/>
          <w:szCs w:val="22"/>
        </w:rPr>
      </w:pPr>
      <w:r>
        <w:rPr>
          <w:b/>
          <w:sz w:val="22"/>
          <w:szCs w:val="22"/>
        </w:rPr>
        <w:t xml:space="preserve">      Cena díla včetně DPH činí</w:t>
      </w:r>
      <w:r>
        <w:rPr>
          <w:b/>
          <w:sz w:val="22"/>
          <w:szCs w:val="22"/>
        </w:rPr>
        <w:tab/>
      </w:r>
      <w:r w:rsidRPr="008C5DFF">
        <w:rPr>
          <w:b/>
          <w:sz w:val="22"/>
          <w:szCs w:val="22"/>
          <w:highlight w:val="lightGray"/>
        </w:rPr>
        <w:t>…………………..…….,</w:t>
      </w:r>
      <w:r w:rsidRPr="008C5DFF">
        <w:rPr>
          <w:b/>
          <w:sz w:val="22"/>
          <w:szCs w:val="22"/>
        </w:rPr>
        <w:t>- Kč</w:t>
      </w:r>
    </w:p>
    <w:p w14:paraId="03565435" w14:textId="77777777" w:rsidR="008C5DFF" w:rsidRPr="008C5DFF" w:rsidRDefault="008C5DFF" w:rsidP="008C5DFF">
      <w:pPr>
        <w:tabs>
          <w:tab w:val="left" w:pos="1440"/>
        </w:tabs>
        <w:spacing w:after="120" w:line="252" w:lineRule="auto"/>
        <w:jc w:val="both"/>
        <w:rPr>
          <w:b/>
          <w:sz w:val="22"/>
          <w:szCs w:val="22"/>
        </w:rPr>
      </w:pPr>
    </w:p>
    <w:p w14:paraId="21E9230A" w14:textId="77777777" w:rsidR="00C07361" w:rsidRPr="00C07361" w:rsidRDefault="00C07361" w:rsidP="00C07361">
      <w:pPr>
        <w:numPr>
          <w:ilvl w:val="0"/>
          <w:numId w:val="4"/>
        </w:numPr>
        <w:tabs>
          <w:tab w:val="clear" w:pos="720"/>
          <w:tab w:val="num" w:pos="360"/>
          <w:tab w:val="left" w:pos="1440"/>
        </w:tabs>
        <w:spacing w:after="120" w:line="252" w:lineRule="auto"/>
        <w:ind w:left="0" w:firstLine="0"/>
        <w:jc w:val="both"/>
        <w:rPr>
          <w:sz w:val="22"/>
          <w:szCs w:val="22"/>
        </w:rPr>
      </w:pPr>
      <w:r w:rsidRPr="00C07361">
        <w:rPr>
          <w:sz w:val="22"/>
          <w:szCs w:val="22"/>
        </w:rPr>
        <w:t>Zadavatel je plátcem DPH, ale NEMÁ nárok na uplatnění odpočtu DPH ve vztahu k</w:t>
      </w:r>
      <w:r>
        <w:rPr>
          <w:sz w:val="22"/>
          <w:szCs w:val="22"/>
        </w:rPr>
        <w:t> předmětu díla</w:t>
      </w:r>
      <w:r w:rsidRPr="00C07361">
        <w:rPr>
          <w:sz w:val="22"/>
          <w:szCs w:val="22"/>
        </w:rPr>
        <w:t xml:space="preserve">. Pro </w:t>
      </w:r>
      <w:r>
        <w:rPr>
          <w:sz w:val="22"/>
          <w:szCs w:val="22"/>
        </w:rPr>
        <w:t>předmět díla</w:t>
      </w:r>
      <w:r w:rsidRPr="00C07361">
        <w:rPr>
          <w:sz w:val="22"/>
          <w:szCs w:val="22"/>
        </w:rPr>
        <w:t xml:space="preserve"> NEBUDE uplatněn režim přenesení daňové povinnosti v souladu s příslušnými ustanoveními Zákona o Dani z přidané hodnoty.</w:t>
      </w:r>
    </w:p>
    <w:p w14:paraId="07F1E970" w14:textId="77777777" w:rsidR="009E1DA6" w:rsidRPr="0057276E" w:rsidRDefault="009E1DA6" w:rsidP="0057276E">
      <w:pPr>
        <w:numPr>
          <w:ilvl w:val="0"/>
          <w:numId w:val="4"/>
        </w:numPr>
        <w:tabs>
          <w:tab w:val="clear" w:pos="720"/>
          <w:tab w:val="num" w:pos="360"/>
          <w:tab w:val="left" w:pos="1440"/>
        </w:tabs>
        <w:spacing w:after="120" w:line="252" w:lineRule="auto"/>
        <w:ind w:left="0" w:firstLine="0"/>
        <w:jc w:val="both"/>
        <w:rPr>
          <w:sz w:val="22"/>
          <w:szCs w:val="22"/>
        </w:rPr>
      </w:pPr>
      <w:r w:rsidRPr="00770789">
        <w:rPr>
          <w:sz w:val="22"/>
          <w:szCs w:val="22"/>
        </w:rPr>
        <w:t xml:space="preserve">Cena díla může být zvýšena pouze v případě, že objednatel bude požadovat provedení víceprací a ohledně rozsahu víceprací a jejich ocenění bude smluvními stranami přijat písemný dodatek.  </w:t>
      </w:r>
      <w:r w:rsidRPr="0057276E">
        <w:rPr>
          <w:sz w:val="22"/>
          <w:szCs w:val="22"/>
        </w:rPr>
        <w:t xml:space="preserve">Cena </w:t>
      </w:r>
      <w:r w:rsidR="00E904B3" w:rsidRPr="0057276E">
        <w:rPr>
          <w:sz w:val="22"/>
          <w:szCs w:val="22"/>
        </w:rPr>
        <w:t xml:space="preserve">takových </w:t>
      </w:r>
      <w:r w:rsidRPr="0057276E">
        <w:rPr>
          <w:sz w:val="22"/>
          <w:szCs w:val="22"/>
        </w:rPr>
        <w:t xml:space="preserve">víceprací bude určena podle cen uvedených v položkovém rozpočtu a nebude-li tento </w:t>
      </w:r>
      <w:r w:rsidRPr="0057276E">
        <w:rPr>
          <w:sz w:val="22"/>
          <w:szCs w:val="22"/>
        </w:rPr>
        <w:lastRenderedPageBreak/>
        <w:t xml:space="preserve">k dispozici a mezi smluvními stranami nedojde k dohodě, určí cenu víceprací osoba, která zpracovala projektovou dokumentaci díla. </w:t>
      </w:r>
    </w:p>
    <w:p w14:paraId="66952701" w14:textId="77777777" w:rsidR="009E1DA6" w:rsidRDefault="009E1DA6" w:rsidP="00BC27FD">
      <w:pPr>
        <w:numPr>
          <w:ilvl w:val="0"/>
          <w:numId w:val="4"/>
        </w:numPr>
        <w:tabs>
          <w:tab w:val="clear" w:pos="720"/>
          <w:tab w:val="num" w:pos="360"/>
          <w:tab w:val="left" w:pos="1440"/>
        </w:tabs>
        <w:spacing w:after="120" w:line="252" w:lineRule="auto"/>
        <w:ind w:left="0" w:firstLine="0"/>
        <w:jc w:val="both"/>
        <w:rPr>
          <w:sz w:val="22"/>
          <w:szCs w:val="22"/>
        </w:rPr>
      </w:pPr>
      <w:r w:rsidRPr="000F2E0B">
        <w:rPr>
          <w:sz w:val="22"/>
          <w:szCs w:val="22"/>
        </w:rPr>
        <w:t xml:space="preserve">V případě, že bude objednatel požadovat omezení rozsahu prováděného díla (méněpráce), bude cena méněprací odečtena od celkové ceny díla. Cena méněprací bude určena podle cen uvedených v položkovém rozpočtu a nebude-li tento k dispozici a mezi smluvními stranami nedojde k dohodě, určí cenu méněprací osoba, která zpracovala projektovou dokumentaci díla. </w:t>
      </w:r>
    </w:p>
    <w:p w14:paraId="2431DC53"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V.</w:t>
      </w:r>
    </w:p>
    <w:p w14:paraId="27DE213E" w14:textId="77777777" w:rsidR="009E1DA6" w:rsidRDefault="009E1DA6" w:rsidP="00BC27FD">
      <w:pPr>
        <w:spacing w:after="120" w:line="252" w:lineRule="auto"/>
        <w:jc w:val="center"/>
        <w:rPr>
          <w:b/>
          <w:bCs/>
          <w:smallCaps/>
          <w:sz w:val="22"/>
          <w:szCs w:val="22"/>
        </w:rPr>
      </w:pPr>
      <w:r w:rsidRPr="000F2E0B">
        <w:rPr>
          <w:b/>
          <w:bCs/>
          <w:smallCaps/>
          <w:sz w:val="22"/>
          <w:szCs w:val="22"/>
        </w:rPr>
        <w:t>Platební podmínky</w:t>
      </w:r>
    </w:p>
    <w:p w14:paraId="0FADFDC6" w14:textId="77777777" w:rsidR="00C75B9F" w:rsidRDefault="00C75B9F" w:rsidP="00BC27FD">
      <w:pPr>
        <w:pStyle w:val="Odstavecseseznamem"/>
        <w:numPr>
          <w:ilvl w:val="0"/>
          <w:numId w:val="20"/>
        </w:numPr>
        <w:tabs>
          <w:tab w:val="left" w:pos="357"/>
        </w:tabs>
        <w:spacing w:after="120" w:line="252" w:lineRule="auto"/>
        <w:ind w:left="0" w:firstLine="0"/>
        <w:jc w:val="both"/>
        <w:rPr>
          <w:sz w:val="22"/>
          <w:szCs w:val="22"/>
        </w:rPr>
      </w:pPr>
      <w:r w:rsidRPr="00CF0447">
        <w:rPr>
          <w:sz w:val="22"/>
          <w:szCs w:val="22"/>
        </w:rPr>
        <w:t>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w:t>
      </w:r>
      <w:r w:rsidR="00A81356">
        <w:rPr>
          <w:sz w:val="22"/>
          <w:szCs w:val="22"/>
        </w:rPr>
        <w:t xml:space="preserve"> výši ceny odsouhlasených prací a dodávek, </w:t>
      </w:r>
      <w:r w:rsidRPr="00CF0447">
        <w:rPr>
          <w:sz w:val="22"/>
          <w:szCs w:val="22"/>
        </w:rPr>
        <w:t xml:space="preserve">určené dle Položkového rozpočtu, který tvoří </w:t>
      </w:r>
      <w:r w:rsidRPr="000E7572">
        <w:rPr>
          <w:sz w:val="22"/>
          <w:szCs w:val="22"/>
          <w:highlight w:val="yellow"/>
        </w:rPr>
        <w:t xml:space="preserve">přílohu č. </w:t>
      </w:r>
      <w:r w:rsidR="00A877C8" w:rsidRPr="000E7572">
        <w:rPr>
          <w:sz w:val="22"/>
          <w:szCs w:val="22"/>
          <w:highlight w:val="yellow"/>
        </w:rPr>
        <w:t>3</w:t>
      </w:r>
      <w:r w:rsidRPr="00CF0447">
        <w:rPr>
          <w:sz w:val="22"/>
          <w:szCs w:val="22"/>
        </w:rPr>
        <w:t xml:space="preserve"> této smlouvy. Plnění zhotovitele v rozsahu objednatelem potvrzeného Soupisu provedených prací bude považováno za dílčí zdanitelné plnění ve smyslu přísl. ustanovení zákona č. 235/2004 Sb., o dani z přidané hodnoty, ve znění pozdějších předpisů.   </w:t>
      </w:r>
    </w:p>
    <w:p w14:paraId="20ED5BE4" w14:textId="77777777" w:rsidR="00C75B9F" w:rsidRDefault="00C75B9F" w:rsidP="00BC27FD">
      <w:pPr>
        <w:pStyle w:val="Odstavecseseznamem"/>
        <w:numPr>
          <w:ilvl w:val="0"/>
          <w:numId w:val="20"/>
        </w:numPr>
        <w:tabs>
          <w:tab w:val="left" w:pos="357"/>
        </w:tabs>
        <w:spacing w:after="120" w:line="252" w:lineRule="auto"/>
        <w:ind w:left="0" w:firstLine="0"/>
        <w:jc w:val="both"/>
        <w:rPr>
          <w:sz w:val="22"/>
          <w:szCs w:val="22"/>
        </w:rPr>
      </w:pPr>
      <w:r w:rsidRPr="00CF0447">
        <w:rPr>
          <w:sz w:val="22"/>
          <w:szCs w:val="22"/>
        </w:rPr>
        <w:t>Zhotovitel předloží objednatel</w:t>
      </w:r>
      <w:r w:rsidR="00CF0447" w:rsidRPr="00CF0447">
        <w:rPr>
          <w:sz w:val="22"/>
          <w:szCs w:val="22"/>
        </w:rPr>
        <w:t>i</w:t>
      </w:r>
      <w:r w:rsidRPr="00CF0447">
        <w:rPr>
          <w:sz w:val="22"/>
          <w:szCs w:val="22"/>
        </w:rPr>
        <w:t xml:space="preserve"> do </w:t>
      </w:r>
      <w:r w:rsidR="00831143">
        <w:rPr>
          <w:sz w:val="22"/>
          <w:szCs w:val="22"/>
        </w:rPr>
        <w:t>5</w:t>
      </w:r>
      <w:r w:rsidRPr="00CF0447">
        <w:rPr>
          <w:sz w:val="22"/>
          <w:szCs w:val="22"/>
        </w:rPr>
        <w:t xml:space="preserve"> pracovních dnů po skončení každého kalendářního měsíce, ve kterém zhotovitel prováděl práce na díle, Soupis provedených prací, a to písemně ve třech vyhotoveních</w:t>
      </w:r>
      <w:r w:rsidR="00F07E09">
        <w:rPr>
          <w:sz w:val="22"/>
          <w:szCs w:val="22"/>
        </w:rPr>
        <w:t xml:space="preserve"> nebo v elektronické podobě</w:t>
      </w:r>
      <w:r w:rsidRPr="00CF0447">
        <w:rPr>
          <w:sz w:val="22"/>
          <w:szCs w:val="22"/>
        </w:rPr>
        <w:t xml:space="preserve">. </w:t>
      </w:r>
      <w:r w:rsidR="00CF0447" w:rsidRPr="00CF0447">
        <w:rPr>
          <w:sz w:val="22"/>
          <w:szCs w:val="22"/>
        </w:rPr>
        <w:t>O</w:t>
      </w:r>
      <w:r w:rsidRPr="00CF0447">
        <w:rPr>
          <w:sz w:val="22"/>
          <w:szCs w:val="22"/>
        </w:rPr>
        <w:t>bjednatel je povinen tento soupis nejpozději do 10 dnů ode dne jeho obdržení podpisem na dvou vyhotoveních</w:t>
      </w:r>
      <w:r w:rsidR="00F07E09">
        <w:rPr>
          <w:sz w:val="22"/>
          <w:szCs w:val="22"/>
        </w:rPr>
        <w:t>, nebo potvrzením v elektronické podobě,</w:t>
      </w:r>
      <w:r w:rsidRPr="00CF0447">
        <w:rPr>
          <w:sz w:val="22"/>
          <w:szCs w:val="22"/>
        </w:rPr>
        <w:t xml:space="preserve"> schválit nebo </w:t>
      </w:r>
      <w:r w:rsidR="00F07E09">
        <w:rPr>
          <w:sz w:val="22"/>
          <w:szCs w:val="22"/>
        </w:rPr>
        <w:t xml:space="preserve">stejnou </w:t>
      </w:r>
      <w:r w:rsidRPr="00CF0447">
        <w:rPr>
          <w:sz w:val="22"/>
          <w:szCs w:val="22"/>
        </w:rPr>
        <w:t xml:space="preserve">písemnou formou vrátit zhotoviteli se zdůvodněním vrácení. Objednatelem odsouhlasené Soupisy provedených prací jsou podkladem pro vystavování dílčích faktur. </w:t>
      </w:r>
    </w:p>
    <w:p w14:paraId="4CEAEDD4" w14:textId="77777777" w:rsidR="00C75B9F" w:rsidRPr="00CF0447" w:rsidRDefault="00C75B9F" w:rsidP="00BC27FD">
      <w:pPr>
        <w:pStyle w:val="Odstavecseseznamem"/>
        <w:numPr>
          <w:ilvl w:val="0"/>
          <w:numId w:val="20"/>
        </w:numPr>
        <w:tabs>
          <w:tab w:val="left" w:pos="357"/>
        </w:tabs>
        <w:spacing w:after="120" w:line="252" w:lineRule="auto"/>
        <w:ind w:left="0" w:firstLine="0"/>
        <w:jc w:val="both"/>
        <w:rPr>
          <w:sz w:val="22"/>
          <w:szCs w:val="22"/>
        </w:rPr>
      </w:pPr>
      <w:r w:rsidRPr="00CF0447">
        <w:rPr>
          <w:sz w:val="22"/>
          <w:szCs w:val="22"/>
        </w:rPr>
        <w:t xml:space="preserve">Dílčí faktura bude mít náležitosti daňového dokladu dle zákona č. 235/2004 Sb., o dani z přidané hodnoty, ve znění pozdějších předpisů. Kromě těchto náležitostí je zhotovitel povinen uvést v dílčí faktuře i tyto údaje: </w:t>
      </w:r>
    </w:p>
    <w:p w14:paraId="6BB2BA1A" w14:textId="77777777" w:rsidR="00C75B9F" w:rsidRPr="00CF0447" w:rsidRDefault="00C75B9F" w:rsidP="00BC27FD">
      <w:pPr>
        <w:numPr>
          <w:ilvl w:val="0"/>
          <w:numId w:val="21"/>
        </w:numPr>
        <w:suppressAutoHyphens w:val="0"/>
        <w:spacing w:after="120" w:line="252" w:lineRule="auto"/>
        <w:jc w:val="both"/>
        <w:rPr>
          <w:sz w:val="22"/>
          <w:szCs w:val="22"/>
        </w:rPr>
      </w:pPr>
      <w:r w:rsidRPr="00CF0447">
        <w:rPr>
          <w:sz w:val="22"/>
          <w:szCs w:val="22"/>
        </w:rPr>
        <w:t xml:space="preserve">číslo a datum vystavení faktury, </w:t>
      </w:r>
    </w:p>
    <w:p w14:paraId="429A5A5A" w14:textId="77777777" w:rsidR="00C75B9F" w:rsidRPr="00CF0447" w:rsidRDefault="00C75B9F" w:rsidP="00BC27FD">
      <w:pPr>
        <w:numPr>
          <w:ilvl w:val="0"/>
          <w:numId w:val="21"/>
        </w:numPr>
        <w:suppressAutoHyphens w:val="0"/>
        <w:spacing w:after="120" w:line="252" w:lineRule="auto"/>
        <w:jc w:val="both"/>
        <w:rPr>
          <w:sz w:val="22"/>
          <w:szCs w:val="22"/>
        </w:rPr>
      </w:pPr>
      <w:r w:rsidRPr="00CF0447">
        <w:rPr>
          <w:sz w:val="22"/>
          <w:szCs w:val="22"/>
        </w:rPr>
        <w:t>specifikaci smlouvy,</w:t>
      </w:r>
    </w:p>
    <w:p w14:paraId="3688FF8B" w14:textId="77777777" w:rsidR="00C75B9F" w:rsidRPr="00CF0447" w:rsidRDefault="00C75B9F" w:rsidP="00BC27FD">
      <w:pPr>
        <w:numPr>
          <w:ilvl w:val="0"/>
          <w:numId w:val="21"/>
        </w:numPr>
        <w:suppressAutoHyphens w:val="0"/>
        <w:spacing w:after="120" w:line="252" w:lineRule="auto"/>
        <w:jc w:val="both"/>
        <w:rPr>
          <w:sz w:val="22"/>
          <w:szCs w:val="22"/>
        </w:rPr>
      </w:pPr>
      <w:r w:rsidRPr="00CF0447">
        <w:rPr>
          <w:sz w:val="22"/>
          <w:szCs w:val="22"/>
        </w:rPr>
        <w:t xml:space="preserve">označení banky a číslo účtu, na který musí být zaplaceno, </w:t>
      </w:r>
    </w:p>
    <w:p w14:paraId="40C050F6" w14:textId="77777777" w:rsidR="00C75B9F" w:rsidRPr="00CF0447" w:rsidRDefault="00C75B9F" w:rsidP="00BC27FD">
      <w:pPr>
        <w:numPr>
          <w:ilvl w:val="0"/>
          <w:numId w:val="21"/>
        </w:numPr>
        <w:suppressAutoHyphens w:val="0"/>
        <w:spacing w:after="120" w:line="252" w:lineRule="auto"/>
        <w:jc w:val="both"/>
        <w:rPr>
          <w:sz w:val="22"/>
          <w:szCs w:val="22"/>
        </w:rPr>
      </w:pPr>
      <w:r w:rsidRPr="00CF0447">
        <w:rPr>
          <w:sz w:val="22"/>
          <w:szCs w:val="22"/>
        </w:rPr>
        <w:t xml:space="preserve">lhůta splatnosti faktury, </w:t>
      </w:r>
    </w:p>
    <w:p w14:paraId="2CEEC290" w14:textId="77777777" w:rsidR="00C75B9F" w:rsidRDefault="00C75B9F" w:rsidP="00BC27FD">
      <w:pPr>
        <w:numPr>
          <w:ilvl w:val="0"/>
          <w:numId w:val="21"/>
        </w:numPr>
        <w:suppressAutoHyphens w:val="0"/>
        <w:spacing w:after="120" w:line="252" w:lineRule="auto"/>
        <w:jc w:val="both"/>
        <w:rPr>
          <w:sz w:val="22"/>
          <w:szCs w:val="22"/>
        </w:rPr>
      </w:pPr>
      <w:r w:rsidRPr="00CF0447">
        <w:rPr>
          <w:sz w:val="22"/>
          <w:szCs w:val="22"/>
        </w:rPr>
        <w:t>jméno a podpis osoby, která fakturu vyhotovila, včetně jejího podpisu a kontaktního telefonu;</w:t>
      </w:r>
    </w:p>
    <w:p w14:paraId="70765287" w14:textId="77777777" w:rsidR="00C36ED2" w:rsidRPr="00CF0447" w:rsidRDefault="00C36ED2" w:rsidP="00C36ED2">
      <w:pPr>
        <w:numPr>
          <w:ilvl w:val="0"/>
          <w:numId w:val="21"/>
        </w:numPr>
        <w:suppressAutoHyphens w:val="0"/>
        <w:spacing w:after="120" w:line="252" w:lineRule="auto"/>
        <w:jc w:val="both"/>
        <w:rPr>
          <w:sz w:val="22"/>
          <w:szCs w:val="22"/>
        </w:rPr>
      </w:pPr>
      <w:r w:rsidRPr="00CF0447">
        <w:rPr>
          <w:sz w:val="22"/>
          <w:szCs w:val="22"/>
        </w:rPr>
        <w:t xml:space="preserve">na faktuře bude rovněž uveden tento text: </w:t>
      </w:r>
    </w:p>
    <w:p w14:paraId="5B8FF3C0" w14:textId="77777777" w:rsidR="00C36ED2" w:rsidRPr="00C36ED2" w:rsidRDefault="00C36ED2" w:rsidP="00C36ED2">
      <w:pPr>
        <w:pStyle w:val="Default"/>
        <w:ind w:left="1418"/>
        <w:jc w:val="both"/>
        <w:rPr>
          <w:rFonts w:ascii="Times New Roman" w:hAnsi="Times New Roman" w:cs="Times New Roman"/>
          <w:i/>
          <w:sz w:val="22"/>
          <w:szCs w:val="22"/>
        </w:rPr>
      </w:pPr>
      <w:r w:rsidRPr="00C36ED2">
        <w:rPr>
          <w:rFonts w:ascii="Times New Roman" w:hAnsi="Times New Roman" w:cs="Times New Roman"/>
          <w:i/>
          <w:sz w:val="22"/>
          <w:szCs w:val="22"/>
        </w:rPr>
        <w:t xml:space="preserve">„Předmět smlouvy je spolufinancován z Programu rozvoje venkova ČR 2014-2020  v rámci 13. kola Programu rozvoje venkova – operace 4.3.2 Lesnická infrastruktura, </w:t>
      </w:r>
      <w:proofErr w:type="spellStart"/>
      <w:r w:rsidRPr="00C36ED2">
        <w:rPr>
          <w:rFonts w:ascii="Times New Roman" w:hAnsi="Times New Roman" w:cs="Times New Roman"/>
          <w:i/>
          <w:sz w:val="22"/>
          <w:szCs w:val="22"/>
        </w:rPr>
        <w:t>reg</w:t>
      </w:r>
      <w:proofErr w:type="spellEnd"/>
      <w:r w:rsidRPr="00C36ED2">
        <w:rPr>
          <w:rFonts w:ascii="Times New Roman" w:hAnsi="Times New Roman" w:cs="Times New Roman"/>
          <w:i/>
          <w:sz w:val="22"/>
          <w:szCs w:val="22"/>
        </w:rPr>
        <w:t>. č. projektu 21/013/04320/452/004206, název projektu: Rekonstrukce lesní cesty Dolní Brusnice.</w:t>
      </w:r>
    </w:p>
    <w:p w14:paraId="751C5904" w14:textId="05E012CC" w:rsidR="00C36ED2" w:rsidRDefault="00C36ED2" w:rsidP="00C36ED2">
      <w:pPr>
        <w:pStyle w:val="Default"/>
        <w:spacing w:after="120" w:line="252" w:lineRule="auto"/>
        <w:ind w:left="708"/>
        <w:jc w:val="both"/>
        <w:rPr>
          <w:rFonts w:ascii="Times New Roman" w:hAnsi="Times New Roman" w:cs="Times New Roman"/>
          <w:i/>
          <w:sz w:val="22"/>
          <w:szCs w:val="22"/>
        </w:rPr>
      </w:pPr>
      <w:r>
        <w:rPr>
          <w:rFonts w:ascii="Times New Roman" w:hAnsi="Times New Roman" w:cs="Times New Roman"/>
          <w:i/>
          <w:sz w:val="22"/>
          <w:szCs w:val="22"/>
        </w:rPr>
        <w:t xml:space="preserve"> </w:t>
      </w:r>
    </w:p>
    <w:p w14:paraId="5EAAD5F1" w14:textId="77777777" w:rsidR="00C75B9F" w:rsidRPr="00CF0447" w:rsidRDefault="00C75B9F" w:rsidP="00831143">
      <w:pPr>
        <w:pStyle w:val="Odstavecseseznamem"/>
        <w:spacing w:after="120" w:line="252" w:lineRule="auto"/>
        <w:ind w:left="360"/>
        <w:jc w:val="both"/>
        <w:rPr>
          <w:b/>
          <w:bCs/>
          <w:sz w:val="22"/>
          <w:szCs w:val="22"/>
        </w:rPr>
      </w:pPr>
      <w:r w:rsidRPr="00CF0447">
        <w:rPr>
          <w:b/>
          <w:bCs/>
          <w:sz w:val="22"/>
          <w:szCs w:val="22"/>
        </w:rPr>
        <w:t xml:space="preserve">Nedílnou součástí každé dílčí faktury bude příslušný Soupis provedených prací odsouhlasený </w:t>
      </w:r>
      <w:r w:rsidR="004C64CF">
        <w:rPr>
          <w:b/>
          <w:bCs/>
          <w:sz w:val="22"/>
          <w:szCs w:val="22"/>
        </w:rPr>
        <w:t xml:space="preserve">určeným </w:t>
      </w:r>
      <w:r w:rsidRPr="00CF0447">
        <w:rPr>
          <w:b/>
          <w:bCs/>
          <w:sz w:val="22"/>
          <w:szCs w:val="22"/>
        </w:rPr>
        <w:t xml:space="preserve">zástupcem objednatele. Bez tohoto Soupisu je dílčí faktura neúplná a bude vrácena zhotoviteli. </w:t>
      </w:r>
    </w:p>
    <w:p w14:paraId="5ADE7144" w14:textId="77777777" w:rsidR="00C75B9F" w:rsidRDefault="00C75B9F" w:rsidP="00BC27FD">
      <w:pPr>
        <w:pStyle w:val="Odstavecseseznamem"/>
        <w:numPr>
          <w:ilvl w:val="0"/>
          <w:numId w:val="20"/>
        </w:numPr>
        <w:tabs>
          <w:tab w:val="left" w:pos="357"/>
          <w:tab w:val="left" w:pos="2500"/>
        </w:tabs>
        <w:spacing w:after="120" w:line="252" w:lineRule="auto"/>
        <w:ind w:left="0" w:firstLine="0"/>
        <w:jc w:val="both"/>
        <w:rPr>
          <w:color w:val="000000"/>
          <w:sz w:val="22"/>
          <w:szCs w:val="22"/>
        </w:rPr>
      </w:pPr>
      <w:r w:rsidRPr="00CF0447">
        <w:rPr>
          <w:color w:val="000000"/>
          <w:sz w:val="22"/>
          <w:szCs w:val="22"/>
        </w:rPr>
        <w:t xml:space="preserve">Objednatel uhradí zhotoviteli </w:t>
      </w:r>
      <w:r w:rsidR="00BA1FDE">
        <w:rPr>
          <w:color w:val="000000"/>
          <w:sz w:val="22"/>
          <w:szCs w:val="22"/>
        </w:rPr>
        <w:t xml:space="preserve">jednotlivé </w:t>
      </w:r>
      <w:r w:rsidRPr="00CF0447">
        <w:rPr>
          <w:color w:val="000000"/>
          <w:sz w:val="22"/>
          <w:szCs w:val="22"/>
        </w:rPr>
        <w:t xml:space="preserve">dílčí faktury postupně </w:t>
      </w:r>
      <w:r w:rsidR="00BA1FDE">
        <w:rPr>
          <w:color w:val="000000"/>
          <w:sz w:val="22"/>
          <w:szCs w:val="22"/>
        </w:rPr>
        <w:t>v závislosti na provádění díla</w:t>
      </w:r>
      <w:r w:rsidRPr="00CF0447">
        <w:rPr>
          <w:color w:val="000000"/>
          <w:sz w:val="22"/>
          <w:szCs w:val="22"/>
        </w:rPr>
        <w:t xml:space="preserve">.  </w:t>
      </w:r>
    </w:p>
    <w:p w14:paraId="22AC1B11" w14:textId="77777777" w:rsidR="00C75B9F" w:rsidRDefault="00C75B9F" w:rsidP="00BC27FD">
      <w:pPr>
        <w:pStyle w:val="Odstavecseseznamem"/>
        <w:numPr>
          <w:ilvl w:val="0"/>
          <w:numId w:val="20"/>
        </w:numPr>
        <w:tabs>
          <w:tab w:val="left" w:pos="357"/>
          <w:tab w:val="left" w:pos="2500"/>
        </w:tabs>
        <w:spacing w:after="120" w:line="252" w:lineRule="auto"/>
        <w:ind w:left="0" w:firstLine="0"/>
        <w:jc w:val="both"/>
        <w:rPr>
          <w:color w:val="000000"/>
          <w:sz w:val="22"/>
          <w:szCs w:val="22"/>
        </w:rPr>
      </w:pPr>
      <w:r w:rsidRPr="00CF0447">
        <w:rPr>
          <w:color w:val="000000"/>
          <w:sz w:val="22"/>
          <w:szCs w:val="22"/>
        </w:rPr>
        <w:t>Po protokolárním předání a převzetí díla objednatelem bude zhotovitelem vystavena poslední dílčí faktura, označen</w:t>
      </w:r>
      <w:r w:rsidR="00BA1FDE">
        <w:rPr>
          <w:color w:val="000000"/>
          <w:sz w:val="22"/>
          <w:szCs w:val="22"/>
        </w:rPr>
        <w:t>á</w:t>
      </w:r>
      <w:r w:rsidRPr="00CF0447">
        <w:rPr>
          <w:color w:val="000000"/>
          <w:sz w:val="22"/>
          <w:szCs w:val="22"/>
        </w:rPr>
        <w:t xml:space="preserve"> jako konečná faktura. Konečnou fakturu je zhotovitel oprávněn vystavit po předání a převzetí kompletního díla bez vad a nedodělků objednatelem. Cena v konečné faktuře bude odpovídat rozdílu mezi celkovou cenou díla a mezi cenou již vyfakturovanou </w:t>
      </w:r>
      <w:r w:rsidR="00BA1FDE">
        <w:rPr>
          <w:color w:val="000000"/>
          <w:sz w:val="22"/>
          <w:szCs w:val="22"/>
        </w:rPr>
        <w:t xml:space="preserve">předchozími </w:t>
      </w:r>
      <w:r w:rsidRPr="00CF0447">
        <w:rPr>
          <w:color w:val="000000"/>
          <w:sz w:val="22"/>
          <w:szCs w:val="22"/>
        </w:rPr>
        <w:t xml:space="preserve">dílčími fakturami. Pro vyloučení pochybností smluvní strany výslovně sjednávají, že pokud bylo dílo </w:t>
      </w:r>
      <w:r w:rsidRPr="00CF0447">
        <w:rPr>
          <w:color w:val="000000"/>
          <w:sz w:val="22"/>
          <w:szCs w:val="22"/>
        </w:rPr>
        <w:lastRenderedPageBreak/>
        <w:t>objednatelem převzato s vadami či nedodělky, je zhotovitel oprávněn vystavit konečnou fakturu, teprve po odstranění poslední z vad či nedodělků. Podkladem pro konečnou fakturu je protokol o předání a převzetí díla podepsaný oběma smluvními stranami a dále rekapitulace fakturace ceny za dílo, tj. soupis všech zhotovitelem vystavených dílčíc</w:t>
      </w:r>
      <w:r w:rsidR="00BA1FDE">
        <w:rPr>
          <w:color w:val="000000"/>
          <w:sz w:val="22"/>
          <w:szCs w:val="22"/>
        </w:rPr>
        <w:t xml:space="preserve">h faktur a fakturovaných částek. </w:t>
      </w:r>
      <w:r w:rsidRPr="00CF0447">
        <w:rPr>
          <w:color w:val="000000"/>
          <w:sz w:val="22"/>
          <w:szCs w:val="22"/>
        </w:rPr>
        <w:t>Bez těchto příloh je konečná faktura neúplná a bude vrácena zhotoviteli k dopracování.</w:t>
      </w:r>
    </w:p>
    <w:p w14:paraId="3F971B17" w14:textId="1C81173B" w:rsidR="00C75B9F" w:rsidRDefault="00C75B9F" w:rsidP="00BC27FD">
      <w:pPr>
        <w:pStyle w:val="Odstavecseseznamem"/>
        <w:numPr>
          <w:ilvl w:val="0"/>
          <w:numId w:val="20"/>
        </w:numPr>
        <w:tabs>
          <w:tab w:val="left" w:pos="357"/>
          <w:tab w:val="left" w:pos="2500"/>
        </w:tabs>
        <w:spacing w:after="120" w:line="252" w:lineRule="auto"/>
        <w:ind w:left="0" w:firstLine="0"/>
        <w:jc w:val="both"/>
        <w:rPr>
          <w:color w:val="000000"/>
          <w:sz w:val="22"/>
          <w:szCs w:val="22"/>
        </w:rPr>
      </w:pPr>
      <w:r w:rsidRPr="00CF0447">
        <w:rPr>
          <w:b/>
          <w:bCs/>
          <w:color w:val="000000"/>
          <w:sz w:val="22"/>
          <w:szCs w:val="22"/>
          <w:u w:val="single"/>
        </w:rPr>
        <w:t>Splatnost j</w:t>
      </w:r>
      <w:r w:rsidR="00A877C8">
        <w:rPr>
          <w:b/>
          <w:bCs/>
          <w:color w:val="000000"/>
          <w:sz w:val="22"/>
          <w:szCs w:val="22"/>
          <w:u w:val="single"/>
        </w:rPr>
        <w:t xml:space="preserve">ednotlivých faktur zhotovitele </w:t>
      </w:r>
      <w:r w:rsidR="00BA1FDE">
        <w:rPr>
          <w:b/>
          <w:bCs/>
          <w:color w:val="000000"/>
          <w:sz w:val="22"/>
          <w:szCs w:val="22"/>
          <w:u w:val="single"/>
        </w:rPr>
        <w:t xml:space="preserve"> </w:t>
      </w:r>
      <w:r w:rsidRPr="00CF0447">
        <w:rPr>
          <w:b/>
          <w:bCs/>
          <w:color w:val="000000"/>
          <w:sz w:val="22"/>
          <w:szCs w:val="22"/>
          <w:u w:val="single"/>
        </w:rPr>
        <w:t xml:space="preserve">bude činit </w:t>
      </w:r>
      <w:r w:rsidR="00C36ED2">
        <w:rPr>
          <w:b/>
          <w:bCs/>
          <w:color w:val="000000"/>
          <w:sz w:val="22"/>
          <w:szCs w:val="22"/>
          <w:u w:val="single"/>
        </w:rPr>
        <w:t>30</w:t>
      </w:r>
      <w:r w:rsidRPr="00CF0447">
        <w:rPr>
          <w:b/>
          <w:bCs/>
          <w:color w:val="000000"/>
          <w:sz w:val="22"/>
          <w:szCs w:val="22"/>
          <w:u w:val="single"/>
        </w:rPr>
        <w:t xml:space="preserve"> dnů od </w:t>
      </w:r>
      <w:r w:rsidR="00C36ED2">
        <w:rPr>
          <w:b/>
          <w:bCs/>
          <w:color w:val="000000"/>
          <w:sz w:val="22"/>
          <w:szCs w:val="22"/>
          <w:u w:val="single"/>
        </w:rPr>
        <w:t xml:space="preserve">data odsouhlasení soupisu prací a </w:t>
      </w:r>
      <w:r w:rsidRPr="00CF0447">
        <w:rPr>
          <w:b/>
          <w:bCs/>
          <w:color w:val="000000"/>
          <w:sz w:val="22"/>
          <w:szCs w:val="22"/>
          <w:u w:val="single"/>
        </w:rPr>
        <w:t>doručení faktury objednateli.</w:t>
      </w:r>
      <w:r w:rsidRPr="00CF0447">
        <w:rPr>
          <w:color w:val="000000"/>
          <w:sz w:val="22"/>
          <w:szCs w:val="22"/>
        </w:rPr>
        <w:t xml:space="preserve"> </w:t>
      </w:r>
    </w:p>
    <w:p w14:paraId="22F718E0" w14:textId="77777777" w:rsidR="00D25977" w:rsidRDefault="00C75B9F" w:rsidP="00BC27FD">
      <w:pPr>
        <w:pStyle w:val="Odstavecseseznamem"/>
        <w:numPr>
          <w:ilvl w:val="0"/>
          <w:numId w:val="20"/>
        </w:numPr>
        <w:tabs>
          <w:tab w:val="left" w:pos="357"/>
          <w:tab w:val="left" w:pos="2500"/>
        </w:tabs>
        <w:spacing w:after="120" w:line="252" w:lineRule="auto"/>
        <w:ind w:left="0" w:firstLine="0"/>
        <w:jc w:val="both"/>
        <w:rPr>
          <w:color w:val="000000"/>
          <w:sz w:val="22"/>
          <w:szCs w:val="22"/>
        </w:rPr>
      </w:pPr>
      <w:r w:rsidRPr="00CF0447">
        <w:rPr>
          <w:color w:val="000000"/>
          <w:sz w:val="22"/>
          <w:szCs w:val="22"/>
        </w:rPr>
        <w:t xml:space="preserve">Veškeré platby dle této smlouvy budou objednatelem hrazeny bezhotovostním převodem na účet zhotovitele uvedený v záhlaví příslušné faktury.  </w:t>
      </w:r>
    </w:p>
    <w:p w14:paraId="7C8202D7" w14:textId="77777777" w:rsidR="009E1DA6" w:rsidRPr="00734EFA" w:rsidRDefault="00C75B9F" w:rsidP="00734EFA">
      <w:pPr>
        <w:pStyle w:val="Odstavecseseznamem"/>
        <w:numPr>
          <w:ilvl w:val="0"/>
          <w:numId w:val="20"/>
        </w:numPr>
        <w:tabs>
          <w:tab w:val="left" w:pos="357"/>
          <w:tab w:val="left" w:pos="2500"/>
        </w:tabs>
        <w:spacing w:after="120" w:line="252" w:lineRule="auto"/>
        <w:ind w:left="0" w:firstLine="0"/>
        <w:jc w:val="both"/>
        <w:rPr>
          <w:color w:val="000000"/>
          <w:sz w:val="22"/>
          <w:szCs w:val="22"/>
        </w:rPr>
      </w:pPr>
      <w:r w:rsidRPr="00734EFA">
        <w:rPr>
          <w:color w:val="000000"/>
          <w:sz w:val="22"/>
          <w:szCs w:val="22"/>
        </w:rPr>
        <w:t>Platby budou probíhat výhradně v Kč a rovněž veškeré cenové údaje budou v této měně.</w:t>
      </w:r>
      <w:r w:rsidRPr="00734EFA">
        <w:rPr>
          <w:color w:val="000000"/>
          <w:sz w:val="22"/>
          <w:szCs w:val="22"/>
        </w:rPr>
        <w:tab/>
      </w:r>
    </w:p>
    <w:p w14:paraId="22B3FE86" w14:textId="77777777" w:rsidR="00C75B9F" w:rsidRPr="000F2E0B" w:rsidRDefault="00C75B9F" w:rsidP="00BC27FD">
      <w:pPr>
        <w:spacing w:after="120" w:line="252" w:lineRule="auto"/>
        <w:rPr>
          <w:sz w:val="22"/>
          <w:szCs w:val="22"/>
        </w:rPr>
      </w:pPr>
    </w:p>
    <w:p w14:paraId="6E381D70" w14:textId="77777777" w:rsidR="009E1DA6" w:rsidRPr="000F2E0B" w:rsidRDefault="009E1DA6" w:rsidP="00BC27FD">
      <w:pPr>
        <w:spacing w:after="120" w:line="252" w:lineRule="auto"/>
        <w:jc w:val="center"/>
        <w:rPr>
          <w:b/>
          <w:smallCaps/>
          <w:sz w:val="22"/>
          <w:szCs w:val="22"/>
        </w:rPr>
      </w:pPr>
      <w:r w:rsidRPr="000F2E0B">
        <w:rPr>
          <w:b/>
          <w:smallCaps/>
          <w:sz w:val="22"/>
          <w:szCs w:val="22"/>
        </w:rPr>
        <w:t>VI.</w:t>
      </w:r>
    </w:p>
    <w:p w14:paraId="79CE4BD1" w14:textId="77777777" w:rsidR="009E1DA6" w:rsidRDefault="009E1DA6" w:rsidP="00BC27FD">
      <w:pPr>
        <w:spacing w:after="120" w:line="252" w:lineRule="auto"/>
        <w:jc w:val="center"/>
        <w:rPr>
          <w:b/>
          <w:smallCaps/>
          <w:sz w:val="22"/>
          <w:szCs w:val="22"/>
        </w:rPr>
      </w:pPr>
      <w:r w:rsidRPr="00377D55">
        <w:rPr>
          <w:b/>
          <w:smallCaps/>
          <w:sz w:val="22"/>
          <w:szCs w:val="22"/>
        </w:rPr>
        <w:t>Provádění díla</w:t>
      </w:r>
    </w:p>
    <w:p w14:paraId="7A3F941F" w14:textId="77777777" w:rsidR="00DC2513" w:rsidRPr="00A00528" w:rsidRDefault="009E1DA6" w:rsidP="00DC2513">
      <w:pPr>
        <w:numPr>
          <w:ilvl w:val="0"/>
          <w:numId w:val="2"/>
        </w:numPr>
        <w:tabs>
          <w:tab w:val="clear" w:pos="720"/>
          <w:tab w:val="num" w:pos="360"/>
          <w:tab w:val="left" w:pos="1440"/>
        </w:tabs>
        <w:spacing w:after="120" w:line="252" w:lineRule="auto"/>
        <w:ind w:left="0" w:firstLine="0"/>
        <w:jc w:val="both"/>
        <w:rPr>
          <w:sz w:val="22"/>
          <w:szCs w:val="22"/>
        </w:rPr>
      </w:pPr>
      <w:r w:rsidRPr="00A00528">
        <w:rPr>
          <w:sz w:val="22"/>
          <w:szCs w:val="22"/>
        </w:rPr>
        <w:t>Zhotovitel je povinen dílo provádět v souladu s</w:t>
      </w:r>
      <w:r w:rsidR="00DC2513" w:rsidRPr="00A00528">
        <w:rPr>
          <w:sz w:val="22"/>
          <w:szCs w:val="22"/>
        </w:rPr>
        <w:t>:</w:t>
      </w:r>
    </w:p>
    <w:p w14:paraId="74226B8F" w14:textId="77777777" w:rsidR="00DC2513" w:rsidRPr="00A00528" w:rsidRDefault="009E1DA6" w:rsidP="0039676B">
      <w:pPr>
        <w:numPr>
          <w:ilvl w:val="1"/>
          <w:numId w:val="27"/>
        </w:numPr>
        <w:tabs>
          <w:tab w:val="left" w:pos="1440"/>
        </w:tabs>
        <w:spacing w:after="120" w:line="252" w:lineRule="auto"/>
        <w:jc w:val="both"/>
        <w:rPr>
          <w:sz w:val="22"/>
          <w:szCs w:val="22"/>
        </w:rPr>
      </w:pPr>
      <w:r w:rsidRPr="00A00528">
        <w:rPr>
          <w:sz w:val="22"/>
          <w:szCs w:val="22"/>
        </w:rPr>
        <w:t xml:space="preserve">touto smlouvou, </w:t>
      </w:r>
    </w:p>
    <w:p w14:paraId="6785485B" w14:textId="7AB1FE35" w:rsidR="00DC2513" w:rsidRPr="00C36ED2" w:rsidRDefault="00377D55" w:rsidP="00C36ED2">
      <w:pPr>
        <w:numPr>
          <w:ilvl w:val="1"/>
          <w:numId w:val="27"/>
        </w:numPr>
        <w:tabs>
          <w:tab w:val="left" w:pos="1440"/>
        </w:tabs>
        <w:spacing w:after="120" w:line="252" w:lineRule="auto"/>
        <w:jc w:val="both"/>
        <w:rPr>
          <w:sz w:val="22"/>
          <w:szCs w:val="22"/>
        </w:rPr>
      </w:pPr>
      <w:r w:rsidRPr="00A00528">
        <w:rPr>
          <w:rFonts w:cs="Tahoma"/>
          <w:sz w:val="22"/>
          <w:szCs w:val="22"/>
        </w:rPr>
        <w:t>projektovou dokumentací projektu „</w:t>
      </w:r>
      <w:r w:rsidR="00C36ED2">
        <w:rPr>
          <w:b/>
          <w:sz w:val="22"/>
          <w:szCs w:val="22"/>
        </w:rPr>
        <w:t>Rekonstrukce lesní cesty v Dolní Brusnici</w:t>
      </w:r>
      <w:r w:rsidRPr="00A00528">
        <w:rPr>
          <w:rFonts w:cs="Arial"/>
          <w:b/>
          <w:bCs/>
          <w:sz w:val="22"/>
          <w:szCs w:val="22"/>
        </w:rPr>
        <w:t xml:space="preserve">“, </w:t>
      </w:r>
      <w:proofErr w:type="spellStart"/>
      <w:r w:rsidR="00C36ED2" w:rsidRPr="00C42761">
        <w:rPr>
          <w:rFonts w:cs="Tahoma"/>
          <w:szCs w:val="20"/>
        </w:rPr>
        <w:t>zak.č</w:t>
      </w:r>
      <w:proofErr w:type="spellEnd"/>
      <w:r w:rsidR="00C36ED2" w:rsidRPr="00C42761">
        <w:rPr>
          <w:rFonts w:cs="Tahoma"/>
          <w:szCs w:val="20"/>
        </w:rPr>
        <w:t>. 025/21</w:t>
      </w:r>
      <w:r w:rsidR="00C36ED2">
        <w:rPr>
          <w:rFonts w:cs="Tahoma"/>
          <w:szCs w:val="20"/>
        </w:rPr>
        <w:t xml:space="preserve">, </w:t>
      </w:r>
      <w:r w:rsidRPr="00A00528">
        <w:rPr>
          <w:rFonts w:cs="Tahoma"/>
          <w:sz w:val="22"/>
          <w:szCs w:val="22"/>
        </w:rPr>
        <w:t xml:space="preserve">zpracovanou </w:t>
      </w:r>
      <w:r w:rsidR="00C36ED2" w:rsidRPr="00C36ED2">
        <w:rPr>
          <w:szCs w:val="20"/>
        </w:rPr>
        <w:t xml:space="preserve">v září 2021 </w:t>
      </w:r>
      <w:r w:rsidR="00C36ED2" w:rsidRPr="00C36ED2">
        <w:rPr>
          <w:rFonts w:cs="Tahoma"/>
          <w:szCs w:val="20"/>
        </w:rPr>
        <w:t xml:space="preserve">ve stupni  </w:t>
      </w:r>
      <w:r w:rsidR="00C36ED2" w:rsidRPr="00C36ED2">
        <w:rPr>
          <w:bCs/>
          <w:szCs w:val="20"/>
        </w:rPr>
        <w:t>TP pro DOS</w:t>
      </w:r>
      <w:r w:rsidR="00C36ED2" w:rsidRPr="00C36ED2">
        <w:rPr>
          <w:rFonts w:cs="Tahoma"/>
          <w:szCs w:val="20"/>
        </w:rPr>
        <w:t xml:space="preserve"> projektantem </w:t>
      </w:r>
      <w:proofErr w:type="spellStart"/>
      <w:r w:rsidR="00C36ED2" w:rsidRPr="00C36ED2">
        <w:rPr>
          <w:i/>
          <w:szCs w:val="20"/>
        </w:rPr>
        <w:t>DiK</w:t>
      </w:r>
      <w:proofErr w:type="spellEnd"/>
      <w:r w:rsidR="00C36ED2" w:rsidRPr="00C36ED2">
        <w:rPr>
          <w:i/>
          <w:szCs w:val="20"/>
        </w:rPr>
        <w:t xml:space="preserve"> </w:t>
      </w:r>
      <w:r w:rsidR="00C36ED2" w:rsidRPr="00C36ED2">
        <w:rPr>
          <w:szCs w:val="20"/>
        </w:rPr>
        <w:t xml:space="preserve">Janák, s.r.o., </w:t>
      </w:r>
      <w:r w:rsidR="00C36ED2" w:rsidRPr="00C36ED2">
        <w:rPr>
          <w:bCs/>
          <w:szCs w:val="20"/>
        </w:rPr>
        <w:t xml:space="preserve">Dopravně inženýrská kancelář, </w:t>
      </w:r>
      <w:r w:rsidR="00C36ED2" w:rsidRPr="00C36ED2">
        <w:rPr>
          <w:szCs w:val="20"/>
        </w:rPr>
        <w:t>nábřeží Václava Havla 207, TRUTNOV, zodpovědný projektant Ing. Stanislav Janák</w:t>
      </w:r>
      <w:r w:rsidR="00C36ED2">
        <w:rPr>
          <w:sz w:val="22"/>
          <w:szCs w:val="22"/>
        </w:rPr>
        <w:t xml:space="preserve">. </w:t>
      </w:r>
      <w:r w:rsidRPr="00C36ED2">
        <w:rPr>
          <w:sz w:val="22"/>
          <w:szCs w:val="22"/>
        </w:rPr>
        <w:t xml:space="preserve">Projektová </w:t>
      </w:r>
      <w:r w:rsidR="00DC2513" w:rsidRPr="00C36ED2">
        <w:rPr>
          <w:rFonts w:cs="Tahoma"/>
          <w:sz w:val="22"/>
          <w:szCs w:val="22"/>
        </w:rPr>
        <w:t xml:space="preserve">dokumentace byla </w:t>
      </w:r>
      <w:r w:rsidR="00DC2513" w:rsidRPr="00C36ED2">
        <w:rPr>
          <w:sz w:val="22"/>
          <w:szCs w:val="22"/>
        </w:rPr>
        <w:t>jako „</w:t>
      </w:r>
      <w:r w:rsidR="00DC2513" w:rsidRPr="00C36ED2">
        <w:rPr>
          <w:b/>
          <w:sz w:val="22"/>
          <w:szCs w:val="22"/>
        </w:rPr>
        <w:t>Příloha č. 2</w:t>
      </w:r>
      <w:r w:rsidR="00DC2513" w:rsidRPr="00C36ED2">
        <w:rPr>
          <w:sz w:val="22"/>
          <w:szCs w:val="22"/>
        </w:rPr>
        <w:t xml:space="preserve">_Projektová dokumentace“ součástí zadávací dokumentace </w:t>
      </w:r>
      <w:r w:rsidR="0022786A" w:rsidRPr="00C36ED2">
        <w:rPr>
          <w:sz w:val="22"/>
          <w:szCs w:val="22"/>
        </w:rPr>
        <w:t>pro výběr dodavatele,</w:t>
      </w:r>
      <w:r w:rsidR="009E1DA6" w:rsidRPr="00C36ED2">
        <w:rPr>
          <w:sz w:val="22"/>
          <w:szCs w:val="22"/>
        </w:rPr>
        <w:t xml:space="preserve"> </w:t>
      </w:r>
    </w:p>
    <w:p w14:paraId="7F35AB30" w14:textId="77777777" w:rsidR="00377D55" w:rsidRPr="00A00528" w:rsidRDefault="00377D55" w:rsidP="0039676B">
      <w:pPr>
        <w:numPr>
          <w:ilvl w:val="1"/>
          <w:numId w:val="27"/>
        </w:numPr>
        <w:tabs>
          <w:tab w:val="left" w:pos="1440"/>
        </w:tabs>
        <w:spacing w:after="120" w:line="252" w:lineRule="auto"/>
        <w:jc w:val="both"/>
        <w:rPr>
          <w:sz w:val="22"/>
          <w:szCs w:val="22"/>
        </w:rPr>
      </w:pPr>
      <w:r w:rsidRPr="00A00528">
        <w:rPr>
          <w:sz w:val="22"/>
          <w:szCs w:val="22"/>
        </w:rPr>
        <w:t>zápisy z kontrolních dnů</w:t>
      </w:r>
    </w:p>
    <w:p w14:paraId="48F5525D" w14:textId="77777777" w:rsidR="009E1DA6" w:rsidRPr="00EA7325" w:rsidRDefault="0022786A" w:rsidP="0039676B">
      <w:pPr>
        <w:numPr>
          <w:ilvl w:val="1"/>
          <w:numId w:val="27"/>
        </w:numPr>
        <w:tabs>
          <w:tab w:val="left" w:pos="1440"/>
        </w:tabs>
        <w:spacing w:after="120" w:line="252" w:lineRule="auto"/>
        <w:jc w:val="both"/>
        <w:rPr>
          <w:sz w:val="22"/>
          <w:szCs w:val="22"/>
        </w:rPr>
      </w:pPr>
      <w:r w:rsidRPr="00EA7325">
        <w:rPr>
          <w:sz w:val="22"/>
          <w:szCs w:val="22"/>
        </w:rPr>
        <w:t xml:space="preserve">příslušnými </w:t>
      </w:r>
      <w:r w:rsidR="002D3852" w:rsidRPr="00EA7325">
        <w:rPr>
          <w:sz w:val="22"/>
          <w:szCs w:val="22"/>
        </w:rPr>
        <w:t xml:space="preserve">obecně závaznými </w:t>
      </w:r>
      <w:r w:rsidR="009E1DA6" w:rsidRPr="00EA7325">
        <w:rPr>
          <w:sz w:val="22"/>
          <w:szCs w:val="22"/>
        </w:rPr>
        <w:t xml:space="preserve">právními předpisy, ČSN a EN. </w:t>
      </w:r>
      <w:r w:rsidR="00DC2513" w:rsidRPr="00EA7325">
        <w:rPr>
          <w:sz w:val="22"/>
          <w:szCs w:val="22"/>
        </w:rPr>
        <w:t xml:space="preserve"> </w:t>
      </w:r>
    </w:p>
    <w:p w14:paraId="0665926E" w14:textId="77777777" w:rsidR="0022786A" w:rsidRPr="000F2E0B" w:rsidRDefault="0022786A" w:rsidP="00BC27FD">
      <w:pPr>
        <w:numPr>
          <w:ilvl w:val="0"/>
          <w:numId w:val="2"/>
        </w:numPr>
        <w:tabs>
          <w:tab w:val="clear" w:pos="720"/>
          <w:tab w:val="num" w:pos="360"/>
          <w:tab w:val="left" w:pos="1440"/>
        </w:tabs>
        <w:spacing w:after="120" w:line="252" w:lineRule="auto"/>
        <w:ind w:left="0" w:firstLine="0"/>
        <w:jc w:val="both"/>
        <w:rPr>
          <w:sz w:val="22"/>
          <w:szCs w:val="22"/>
        </w:rPr>
      </w:pPr>
      <w:r>
        <w:rPr>
          <w:sz w:val="22"/>
          <w:szCs w:val="22"/>
        </w:rPr>
        <w:t>Pokud zhotovitel před zahájením provádění díla uzná za vhodné, zajistí na svůj vlastní náklad zpracování prováděcí projektové dokumentace stavby za účelem upřesnění některých stavebních postupů a provedení konstrukcí. Tato prováděcí dokumentace však musí v zásadních parametrech vycházet z projektové dokumentace uvedené v předchozím bodě č.1.</w:t>
      </w:r>
    </w:p>
    <w:p w14:paraId="01AF34DF" w14:textId="77777777" w:rsidR="009E1DA6" w:rsidRPr="00DC2513" w:rsidRDefault="009E1DA6" w:rsidP="00DC2513">
      <w:pPr>
        <w:numPr>
          <w:ilvl w:val="0"/>
          <w:numId w:val="2"/>
        </w:numPr>
        <w:tabs>
          <w:tab w:val="clear" w:pos="720"/>
          <w:tab w:val="num" w:pos="360"/>
          <w:tab w:val="left" w:pos="1440"/>
        </w:tabs>
        <w:spacing w:after="120" w:line="252" w:lineRule="auto"/>
        <w:ind w:left="0" w:firstLine="0"/>
        <w:jc w:val="both"/>
        <w:rPr>
          <w:sz w:val="22"/>
          <w:szCs w:val="22"/>
        </w:rPr>
      </w:pPr>
      <w:r w:rsidRPr="000F2E0B">
        <w:rPr>
          <w:sz w:val="22"/>
          <w:szCs w:val="22"/>
        </w:rPr>
        <w:t xml:space="preserve">Při provádění díla je zhotovitel povinen dodržovat zejména veškeré bezpečnostní, protipožární, </w:t>
      </w:r>
      <w:r w:rsidR="00377D55">
        <w:rPr>
          <w:sz w:val="22"/>
          <w:szCs w:val="22"/>
        </w:rPr>
        <w:t xml:space="preserve">dopravní, </w:t>
      </w:r>
      <w:r w:rsidRPr="0024139C">
        <w:rPr>
          <w:sz w:val="22"/>
          <w:szCs w:val="22"/>
        </w:rPr>
        <w:t xml:space="preserve">hygienické a ekologické právní předpisy, jakož i pokyny objednatele a příslušných správních orgánů. </w:t>
      </w:r>
      <w:r w:rsidR="0022786A" w:rsidRPr="00DC2513">
        <w:rPr>
          <w:sz w:val="22"/>
          <w:szCs w:val="22"/>
        </w:rPr>
        <w:t xml:space="preserve"> </w:t>
      </w:r>
    </w:p>
    <w:p w14:paraId="398BF740" w14:textId="77777777" w:rsidR="009E1DA6" w:rsidRPr="000F2E0B" w:rsidRDefault="009E1DA6" w:rsidP="00BC27FD">
      <w:pPr>
        <w:numPr>
          <w:ilvl w:val="0"/>
          <w:numId w:val="2"/>
        </w:numPr>
        <w:tabs>
          <w:tab w:val="clear" w:pos="720"/>
          <w:tab w:val="num" w:pos="360"/>
          <w:tab w:val="left" w:pos="1440"/>
        </w:tabs>
        <w:spacing w:after="120" w:line="252" w:lineRule="auto"/>
        <w:ind w:left="0" w:firstLine="0"/>
        <w:jc w:val="both"/>
        <w:rPr>
          <w:sz w:val="22"/>
          <w:szCs w:val="22"/>
        </w:rPr>
      </w:pPr>
      <w:r w:rsidRPr="000F2E0B">
        <w:rPr>
          <w:sz w:val="22"/>
          <w:szCs w:val="22"/>
        </w:rPr>
        <w:t xml:space="preserve">Postup při provádění díla je zhotovitel povinen zapisovat do stavebního deníku. Stavební deník bude tzv. propisovací a každá stránka tudíž bude provedena nejméně ve 2 listech. Zhotovitel je povinen zajistit, aby stavební deník byl trvale přístupný objednateli. Objednatel je oprávněn do stavebního deníku nahlížet a činit do něj své záznamy a vyjadřovat se k záznamům zhotovitele. K záznamům objednatele, pokud to z jejich povahy vyplyne, je zhotovitel povinen se vyjádřit ve lhůtě 2 pracovních dnů. Objednatel je oprávněn ponechat si pro svou potřebu jedno vyhotovení zápisů ve stavebním deníku. Stavební deník zhotovitel povede od data převzetí staveniště do konce záruční doby. </w:t>
      </w:r>
    </w:p>
    <w:p w14:paraId="49991A7C" w14:textId="77777777" w:rsidR="009E1DA6" w:rsidRPr="000F2E0B" w:rsidRDefault="009E1DA6" w:rsidP="00BC27FD">
      <w:pPr>
        <w:numPr>
          <w:ilvl w:val="0"/>
          <w:numId w:val="2"/>
        </w:numPr>
        <w:tabs>
          <w:tab w:val="clear" w:pos="720"/>
          <w:tab w:val="num" w:pos="360"/>
          <w:tab w:val="left" w:pos="1440"/>
        </w:tabs>
        <w:spacing w:after="120" w:line="252" w:lineRule="auto"/>
        <w:ind w:left="0" w:firstLine="0"/>
        <w:jc w:val="both"/>
        <w:rPr>
          <w:sz w:val="22"/>
          <w:szCs w:val="22"/>
        </w:rPr>
      </w:pPr>
      <w:r w:rsidRPr="000F2E0B">
        <w:rPr>
          <w:sz w:val="22"/>
          <w:szCs w:val="22"/>
        </w:rPr>
        <w:t xml:space="preserve">V případě zjištění vadného provádění díla zhotovitelem je objednatel oprávněn nařídit zhotoviteli přerušení provádění díla, a to až do doby než zhotovitel zajistí zjednání nápravy (zjednáním nápravy se přitom rozumí zejména odstranění </w:t>
      </w:r>
      <w:r w:rsidR="00377D55">
        <w:rPr>
          <w:sz w:val="22"/>
          <w:szCs w:val="22"/>
        </w:rPr>
        <w:t>zjištěného</w:t>
      </w:r>
      <w:r w:rsidRPr="000F2E0B">
        <w:rPr>
          <w:sz w:val="22"/>
          <w:szCs w:val="22"/>
        </w:rPr>
        <w:t xml:space="preserve"> závadného stavu a přijetí opatření k tomu, aby dílo mohlo být prováděno bezvadně). O dobu takového přerušení provádění díla se neprodlužuje termín pro provedení a předání dokončeného díla. </w:t>
      </w:r>
    </w:p>
    <w:p w14:paraId="1199D56D" w14:textId="77777777" w:rsidR="009E1DA6" w:rsidRDefault="009E1DA6" w:rsidP="00BC27FD">
      <w:pPr>
        <w:numPr>
          <w:ilvl w:val="0"/>
          <w:numId w:val="2"/>
        </w:numPr>
        <w:tabs>
          <w:tab w:val="clear" w:pos="720"/>
          <w:tab w:val="num" w:pos="360"/>
          <w:tab w:val="left" w:pos="1440"/>
        </w:tabs>
        <w:spacing w:after="120" w:line="252" w:lineRule="auto"/>
        <w:ind w:left="0" w:firstLine="0"/>
        <w:jc w:val="both"/>
        <w:rPr>
          <w:sz w:val="22"/>
          <w:szCs w:val="22"/>
        </w:rPr>
      </w:pPr>
      <w:r w:rsidRPr="000F2E0B">
        <w:rPr>
          <w:sz w:val="22"/>
          <w:szCs w:val="22"/>
        </w:rPr>
        <w:t xml:space="preserve">V případě, že při dalším provádění díla bude určitá část díla zakryta, je zhotovitel povinen objednatele na tuto skutečnost alespoň 3 pracovní dny předem upozornit. Poruší-li zhotovitel tuto svou </w:t>
      </w:r>
      <w:r w:rsidRPr="000F2E0B">
        <w:rPr>
          <w:sz w:val="22"/>
          <w:szCs w:val="22"/>
        </w:rPr>
        <w:lastRenderedPageBreak/>
        <w:t xml:space="preserve">povinnost je objednatel oprávněn požadovat, aby zhotovitel na své náklady zakryté </w:t>
      </w:r>
      <w:r w:rsidR="00DC2513">
        <w:rPr>
          <w:sz w:val="22"/>
          <w:szCs w:val="22"/>
        </w:rPr>
        <w:t>konstrukce</w:t>
      </w:r>
      <w:r w:rsidRPr="000F2E0B">
        <w:rPr>
          <w:sz w:val="22"/>
          <w:szCs w:val="22"/>
        </w:rPr>
        <w:t xml:space="preserve"> odkryl a umožnil objednateli jejich kontrolu. </w:t>
      </w:r>
    </w:p>
    <w:p w14:paraId="559D69EC" w14:textId="77777777" w:rsidR="00894503" w:rsidRDefault="00894503" w:rsidP="00894503">
      <w:pPr>
        <w:numPr>
          <w:ilvl w:val="0"/>
          <w:numId w:val="2"/>
        </w:numPr>
        <w:tabs>
          <w:tab w:val="clear" w:pos="720"/>
          <w:tab w:val="num" w:pos="360"/>
          <w:tab w:val="left" w:pos="1440"/>
        </w:tabs>
        <w:spacing w:after="120" w:line="252" w:lineRule="auto"/>
        <w:ind w:left="0" w:firstLine="0"/>
        <w:jc w:val="both"/>
        <w:rPr>
          <w:sz w:val="22"/>
          <w:szCs w:val="22"/>
        </w:rPr>
      </w:pPr>
      <w:r w:rsidRPr="00894503">
        <w:rPr>
          <w:sz w:val="22"/>
          <w:szCs w:val="22"/>
        </w:rPr>
        <w:t xml:space="preserve">Objednatel neposkytuje zhotoviteli dodávky vody ani elektrické energie. Tyto si zhotovitel zajišťuje sám svým jménem a na svůj účet. Náklady s tím spojené jsou zahrnuty ve sjednané ceně za dílo. </w:t>
      </w:r>
    </w:p>
    <w:p w14:paraId="12F56CD6" w14:textId="77777777" w:rsidR="00894503" w:rsidRPr="00894503" w:rsidRDefault="00894503" w:rsidP="00894503">
      <w:pPr>
        <w:numPr>
          <w:ilvl w:val="0"/>
          <w:numId w:val="2"/>
        </w:numPr>
        <w:tabs>
          <w:tab w:val="clear" w:pos="720"/>
          <w:tab w:val="num" w:pos="360"/>
          <w:tab w:val="left" w:pos="1440"/>
        </w:tabs>
        <w:spacing w:after="120" w:line="252" w:lineRule="auto"/>
        <w:ind w:left="0" w:firstLine="0"/>
        <w:jc w:val="both"/>
        <w:rPr>
          <w:sz w:val="22"/>
          <w:szCs w:val="22"/>
        </w:rPr>
      </w:pPr>
      <w:r w:rsidRPr="00894503">
        <w:rPr>
          <w:sz w:val="22"/>
          <w:szCs w:val="22"/>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6C5D0902" w14:textId="77777777" w:rsidR="009E1DA6" w:rsidRPr="000F2E0B" w:rsidRDefault="009E1DA6" w:rsidP="00BC27FD">
      <w:pPr>
        <w:numPr>
          <w:ilvl w:val="0"/>
          <w:numId w:val="2"/>
        </w:numPr>
        <w:tabs>
          <w:tab w:val="clear" w:pos="720"/>
          <w:tab w:val="num" w:pos="360"/>
          <w:tab w:val="left" w:pos="1440"/>
        </w:tabs>
        <w:spacing w:after="120" w:line="252" w:lineRule="auto"/>
        <w:ind w:left="0" w:firstLine="0"/>
        <w:jc w:val="both"/>
        <w:rPr>
          <w:sz w:val="22"/>
          <w:szCs w:val="22"/>
        </w:rPr>
      </w:pPr>
      <w:r w:rsidRPr="000F2E0B">
        <w:rPr>
          <w:sz w:val="22"/>
          <w:szCs w:val="22"/>
        </w:rPr>
        <w:t xml:space="preserve">Zhotovitel se zavazuje na staveništi udržovat přiměřenou čistotu a pořádek a zejména zajistit úklid okolí, pokud dojde k jeho znečištění činností zhotovitele. </w:t>
      </w:r>
    </w:p>
    <w:p w14:paraId="482F8591" w14:textId="77777777" w:rsidR="00760610" w:rsidRDefault="009E1DA6" w:rsidP="00BC27FD">
      <w:pPr>
        <w:numPr>
          <w:ilvl w:val="0"/>
          <w:numId w:val="2"/>
        </w:numPr>
        <w:tabs>
          <w:tab w:val="clear" w:pos="720"/>
          <w:tab w:val="num" w:pos="360"/>
          <w:tab w:val="left" w:pos="1440"/>
        </w:tabs>
        <w:spacing w:after="120" w:line="252" w:lineRule="auto"/>
        <w:ind w:left="0" w:firstLine="0"/>
        <w:jc w:val="both"/>
        <w:rPr>
          <w:sz w:val="22"/>
          <w:szCs w:val="22"/>
        </w:rPr>
      </w:pPr>
      <w:r w:rsidRPr="000F2E0B">
        <w:rPr>
          <w:sz w:val="22"/>
          <w:szCs w:val="22"/>
        </w:rPr>
        <w:t>V případě, že činností zhotovitele při provádění díla dojde ke vzniku škod či uložení sankcí ze strany správních orgánů, a objednatel takové škody či sankce uhradí nebo je uzná a bude připraven je uhradit, je zhotovitel povinen objednateli takto vynaložené náklady uhradit ve lhůtě 15 dnů od výzvy objednatele.</w:t>
      </w:r>
    </w:p>
    <w:p w14:paraId="6223DE9F" w14:textId="77777777" w:rsidR="00760610" w:rsidRPr="009B11EC" w:rsidRDefault="00760610" w:rsidP="00760610">
      <w:pPr>
        <w:numPr>
          <w:ilvl w:val="0"/>
          <w:numId w:val="2"/>
        </w:numPr>
        <w:tabs>
          <w:tab w:val="clear" w:pos="720"/>
          <w:tab w:val="num" w:pos="360"/>
          <w:tab w:val="left" w:pos="1440"/>
        </w:tabs>
        <w:spacing w:after="120" w:line="252" w:lineRule="auto"/>
        <w:ind w:left="0" w:firstLine="0"/>
        <w:jc w:val="both"/>
        <w:rPr>
          <w:sz w:val="22"/>
          <w:szCs w:val="22"/>
        </w:rPr>
      </w:pPr>
      <w:r w:rsidRPr="009B11EC">
        <w:rPr>
          <w:sz w:val="22"/>
          <w:szCs w:val="22"/>
        </w:rPr>
        <w:t xml:space="preserve">Zhotovitel je povinen mít po celou dobu provádění díla sjednáno </w:t>
      </w:r>
      <w:r w:rsidRPr="009B11EC">
        <w:rPr>
          <w:bCs/>
          <w:sz w:val="22"/>
          <w:szCs w:val="22"/>
        </w:rPr>
        <w:t xml:space="preserve">pojištění odpovědnosti  pro případ vzniku škody či újmy na zdraví způsobené objednateli nebo třetím osobám, vč. následných finančních škod. </w:t>
      </w:r>
      <w:r w:rsidRPr="008F29E7">
        <w:rPr>
          <w:b/>
          <w:bCs/>
          <w:sz w:val="22"/>
          <w:szCs w:val="22"/>
        </w:rPr>
        <w:t>Pojištění odpovědnosti bude s limitem plnění minimálně ve výši ceny díl</w:t>
      </w:r>
      <w:r w:rsidR="009B11EC" w:rsidRPr="008F29E7">
        <w:rPr>
          <w:b/>
          <w:bCs/>
          <w:sz w:val="22"/>
          <w:szCs w:val="22"/>
        </w:rPr>
        <w:t>a</w:t>
      </w:r>
      <w:r w:rsidRPr="008F29E7">
        <w:rPr>
          <w:b/>
          <w:bCs/>
          <w:sz w:val="22"/>
          <w:szCs w:val="22"/>
        </w:rPr>
        <w:t xml:space="preserve"> vč. DPH</w:t>
      </w:r>
      <w:r w:rsidRPr="009B11EC">
        <w:rPr>
          <w:bCs/>
          <w:sz w:val="22"/>
          <w:szCs w:val="22"/>
        </w:rPr>
        <w:t>.</w:t>
      </w:r>
      <w:r w:rsidR="009B11EC" w:rsidRPr="009B11EC">
        <w:rPr>
          <w:sz w:val="22"/>
          <w:szCs w:val="22"/>
        </w:rPr>
        <w:t xml:space="preserve"> </w:t>
      </w:r>
      <w:r w:rsidRPr="009B11EC">
        <w:rPr>
          <w:bCs/>
          <w:sz w:val="22"/>
          <w:szCs w:val="22"/>
        </w:rPr>
        <w:t>Zhotovitel při podpisu této smlouvy předává objednateli potvrzení o pojištění v</w:t>
      </w:r>
      <w:r w:rsidR="009B11EC" w:rsidRPr="009B11EC">
        <w:rPr>
          <w:bCs/>
          <w:sz w:val="22"/>
          <w:szCs w:val="22"/>
        </w:rPr>
        <w:t>e výše uvedeném rozsahu.</w:t>
      </w:r>
    </w:p>
    <w:p w14:paraId="15205687" w14:textId="77777777" w:rsidR="00760610" w:rsidRDefault="00760610" w:rsidP="00760610">
      <w:pPr>
        <w:numPr>
          <w:ilvl w:val="0"/>
          <w:numId w:val="2"/>
        </w:numPr>
        <w:tabs>
          <w:tab w:val="clear" w:pos="720"/>
          <w:tab w:val="num" w:pos="360"/>
          <w:tab w:val="left" w:pos="1440"/>
        </w:tabs>
        <w:spacing w:after="120" w:line="252" w:lineRule="auto"/>
        <w:ind w:left="0" w:firstLine="0"/>
        <w:jc w:val="both"/>
        <w:rPr>
          <w:sz w:val="22"/>
          <w:szCs w:val="22"/>
        </w:rPr>
      </w:pPr>
      <w:r w:rsidRPr="009B11EC">
        <w:rPr>
          <w:sz w:val="22"/>
          <w:szCs w:val="22"/>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14A42794" w14:textId="77777777" w:rsidR="00894503" w:rsidRPr="008F29E7" w:rsidRDefault="00894503" w:rsidP="00894503">
      <w:pPr>
        <w:numPr>
          <w:ilvl w:val="0"/>
          <w:numId w:val="2"/>
        </w:numPr>
        <w:tabs>
          <w:tab w:val="clear" w:pos="720"/>
          <w:tab w:val="num" w:pos="360"/>
          <w:tab w:val="left" w:pos="1440"/>
        </w:tabs>
        <w:spacing w:after="120" w:line="252" w:lineRule="auto"/>
        <w:ind w:left="0" w:firstLine="0"/>
        <w:jc w:val="both"/>
        <w:rPr>
          <w:b/>
          <w:sz w:val="22"/>
          <w:szCs w:val="22"/>
        </w:rPr>
      </w:pPr>
      <w:r w:rsidRPr="008F29E7">
        <w:rPr>
          <w:b/>
          <w:sz w:val="22"/>
          <w:szCs w:val="22"/>
        </w:rPr>
        <w:t>Poddodavatelé:</w:t>
      </w:r>
    </w:p>
    <w:p w14:paraId="788F0485"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21AD6585"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141C54E5"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1DF183CD"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555A0233"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7913373D"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713B21C2"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048B0066"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639AF257"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4A4FD0AB"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7304FA86"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210BCEAF"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5D04C78B" w14:textId="77777777" w:rsidR="0039676B" w:rsidRPr="0039676B" w:rsidRDefault="0039676B" w:rsidP="0039676B">
      <w:pPr>
        <w:pStyle w:val="Odstavecseseznamem"/>
        <w:numPr>
          <w:ilvl w:val="0"/>
          <w:numId w:val="26"/>
        </w:numPr>
        <w:tabs>
          <w:tab w:val="left" w:pos="1134"/>
        </w:tabs>
        <w:spacing w:after="120"/>
        <w:jc w:val="both"/>
        <w:rPr>
          <w:vanish/>
          <w:color w:val="000000"/>
          <w:sz w:val="22"/>
          <w:szCs w:val="22"/>
        </w:rPr>
      </w:pPr>
    </w:p>
    <w:p w14:paraId="1B6813A3" w14:textId="77777777" w:rsidR="00894503" w:rsidRPr="00894503" w:rsidRDefault="00894503" w:rsidP="008F29E7">
      <w:pPr>
        <w:pStyle w:val="Odstavecseseznamem"/>
        <w:numPr>
          <w:ilvl w:val="1"/>
          <w:numId w:val="26"/>
        </w:numPr>
        <w:tabs>
          <w:tab w:val="left" w:pos="1134"/>
        </w:tabs>
        <w:spacing w:after="120"/>
        <w:ind w:left="431" w:hanging="431"/>
        <w:jc w:val="both"/>
        <w:rPr>
          <w:bCs/>
          <w:sz w:val="22"/>
          <w:szCs w:val="22"/>
        </w:rPr>
      </w:pPr>
      <w:r w:rsidRPr="00894503">
        <w:rPr>
          <w:color w:val="000000"/>
          <w:sz w:val="22"/>
          <w:szCs w:val="22"/>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2C61C86" w14:textId="77777777" w:rsidR="00894503" w:rsidRPr="00894503" w:rsidRDefault="00894503" w:rsidP="008F29E7">
      <w:pPr>
        <w:pStyle w:val="Odstavecseseznamem"/>
        <w:numPr>
          <w:ilvl w:val="1"/>
          <w:numId w:val="26"/>
        </w:numPr>
        <w:tabs>
          <w:tab w:val="left" w:pos="0"/>
        </w:tabs>
        <w:spacing w:after="120"/>
        <w:ind w:left="431" w:hanging="431"/>
        <w:jc w:val="both"/>
        <w:rPr>
          <w:sz w:val="22"/>
          <w:szCs w:val="22"/>
        </w:rPr>
      </w:pPr>
      <w:r w:rsidRPr="00894503">
        <w:rPr>
          <w:sz w:val="22"/>
          <w:szCs w:val="22"/>
        </w:rPr>
        <w:t xml:space="preserve">Zhotovitel odpovídá za činnost svých </w:t>
      </w:r>
      <w:r w:rsidRPr="00894503">
        <w:rPr>
          <w:color w:val="000000"/>
          <w:sz w:val="22"/>
          <w:szCs w:val="22"/>
        </w:rPr>
        <w:t>poddodavatelů</w:t>
      </w:r>
      <w:r w:rsidRPr="00894503">
        <w:rPr>
          <w:sz w:val="22"/>
          <w:szCs w:val="22"/>
        </w:rPr>
        <w:t xml:space="preserve"> tak, jako by dílo prováděl sám, a to i za újmu způsobenou touto třetí osobou (poddodavatelem), kterou se zavazuje nahradit. Zhotovitel je oprávněn použít </w:t>
      </w:r>
      <w:r w:rsidRPr="00894503">
        <w:rPr>
          <w:color w:val="000000"/>
          <w:sz w:val="22"/>
          <w:szCs w:val="22"/>
        </w:rPr>
        <w:t>poddodavatele</w:t>
      </w:r>
      <w:r w:rsidRPr="00894503">
        <w:rPr>
          <w:sz w:val="22"/>
          <w:szCs w:val="22"/>
        </w:rPr>
        <w:t xml:space="preserve"> k provedení pouze těch částí díla, u nichž to uvedl ve své nabídce na plnění veřejné zakázky realizované touto smlouvou. Přitom je oprávněn použít pouze ty </w:t>
      </w:r>
      <w:r w:rsidRPr="00894503">
        <w:rPr>
          <w:color w:val="000000"/>
          <w:sz w:val="22"/>
          <w:szCs w:val="22"/>
        </w:rPr>
        <w:t>poddodavatele</w:t>
      </w:r>
      <w:r w:rsidRPr="00894503">
        <w:rPr>
          <w:sz w:val="22"/>
          <w:szCs w:val="22"/>
        </w:rPr>
        <w:t xml:space="preserve">, které uvedl ve své nabídce, nedojde-li k jejich změně v souladu s tímto bodem smlouvy. Změna </w:t>
      </w:r>
      <w:r w:rsidRPr="00894503">
        <w:rPr>
          <w:color w:val="000000"/>
          <w:sz w:val="22"/>
          <w:szCs w:val="22"/>
        </w:rPr>
        <w:t>poddodavatele</w:t>
      </w:r>
      <w:r w:rsidRPr="00894503">
        <w:rPr>
          <w:sz w:val="22"/>
          <w:szCs w:val="22"/>
        </w:rPr>
        <w:t xml:space="preserve">, jehož prostřednictvím zhotovitel prokazoval svou kvalifikaci k plnění veřejné zakázky realizované touto smlouvou, je možná pouze ve výjimečných případech </w:t>
      </w:r>
      <w:r w:rsidRPr="00894503">
        <w:rPr>
          <w:sz w:val="22"/>
          <w:szCs w:val="22"/>
        </w:rPr>
        <w:lastRenderedPageBreak/>
        <w:t xml:space="preserve">(nemůže-li </w:t>
      </w:r>
      <w:r w:rsidRPr="00894503">
        <w:rPr>
          <w:color w:val="000000"/>
          <w:sz w:val="22"/>
          <w:szCs w:val="22"/>
        </w:rPr>
        <w:t xml:space="preserve">poddodavatel </w:t>
      </w:r>
      <w:r w:rsidRPr="00894503">
        <w:rPr>
          <w:sz w:val="22"/>
          <w:szCs w:val="22"/>
        </w:rPr>
        <w:t xml:space="preserve">v důsledku objektivně daných okolností plnit veřejnou zakázku v rozsahu, ve kterém se k jejímu plnění ve smlouvě se zhotovitelem zavázal), a to se souhlasem objednatele. Podmínkou souhlasu objednatele se změnou tohoto </w:t>
      </w:r>
      <w:r w:rsidRPr="00894503">
        <w:rPr>
          <w:color w:val="000000"/>
          <w:sz w:val="22"/>
          <w:szCs w:val="22"/>
        </w:rPr>
        <w:t>poddodavatele</w:t>
      </w:r>
      <w:r w:rsidRPr="00894503">
        <w:rPr>
          <w:sz w:val="22"/>
          <w:szCs w:val="22"/>
        </w:rPr>
        <w:t xml:space="preserve"> je prokázání splnění příslušné části kvalifikace novým </w:t>
      </w:r>
      <w:r w:rsidRPr="00894503">
        <w:rPr>
          <w:color w:val="000000"/>
          <w:sz w:val="22"/>
          <w:szCs w:val="22"/>
        </w:rPr>
        <w:t>poddodavatelem</w:t>
      </w:r>
      <w:r w:rsidRPr="00894503">
        <w:rPr>
          <w:sz w:val="22"/>
          <w:szCs w:val="22"/>
        </w:rPr>
        <w:t xml:space="preserve">. Změna ostatních </w:t>
      </w:r>
      <w:r w:rsidRPr="00894503">
        <w:rPr>
          <w:color w:val="000000"/>
          <w:sz w:val="22"/>
          <w:szCs w:val="22"/>
        </w:rPr>
        <w:t xml:space="preserve">poddodavatelů </w:t>
      </w:r>
      <w:r w:rsidRPr="00894503">
        <w:rPr>
          <w:sz w:val="22"/>
          <w:szCs w:val="22"/>
        </w:rPr>
        <w:t xml:space="preserve">uvedených v nabídce zhotovitele je možná se souhlasem objednatele, přičemž objednatel není oprávněn souhlas se změnou těchto </w:t>
      </w:r>
      <w:r w:rsidRPr="00894503">
        <w:rPr>
          <w:color w:val="000000"/>
          <w:sz w:val="22"/>
          <w:szCs w:val="22"/>
        </w:rPr>
        <w:t xml:space="preserve">poddodavatelů </w:t>
      </w:r>
      <w:r w:rsidRPr="00894503">
        <w:rPr>
          <w:sz w:val="22"/>
          <w:szCs w:val="22"/>
        </w:rPr>
        <w:t xml:space="preserve">bez závažného důvodu odepřít. </w:t>
      </w:r>
    </w:p>
    <w:p w14:paraId="0540FF06" w14:textId="77777777" w:rsidR="006C5B9A" w:rsidRPr="000F2E0B" w:rsidRDefault="006C5B9A" w:rsidP="006C5B9A">
      <w:pPr>
        <w:tabs>
          <w:tab w:val="left" w:pos="1440"/>
        </w:tabs>
        <w:spacing w:after="120" w:line="252" w:lineRule="auto"/>
        <w:jc w:val="both"/>
        <w:rPr>
          <w:sz w:val="22"/>
          <w:szCs w:val="22"/>
        </w:rPr>
      </w:pPr>
    </w:p>
    <w:p w14:paraId="29844174"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VII.</w:t>
      </w:r>
    </w:p>
    <w:p w14:paraId="51CFD96B" w14:textId="77777777" w:rsidR="009E1DA6" w:rsidRDefault="009E1DA6" w:rsidP="00BC27FD">
      <w:pPr>
        <w:spacing w:after="120" w:line="252" w:lineRule="auto"/>
        <w:jc w:val="center"/>
        <w:rPr>
          <w:b/>
          <w:bCs/>
          <w:smallCaps/>
          <w:sz w:val="22"/>
          <w:szCs w:val="22"/>
        </w:rPr>
      </w:pPr>
      <w:r w:rsidRPr="000F2E0B">
        <w:rPr>
          <w:b/>
          <w:bCs/>
          <w:smallCaps/>
          <w:sz w:val="22"/>
          <w:szCs w:val="22"/>
        </w:rPr>
        <w:t>Předání díla</w:t>
      </w:r>
    </w:p>
    <w:p w14:paraId="2DD4CA1B" w14:textId="77777777" w:rsidR="009E1DA6" w:rsidRPr="000F2E0B" w:rsidRDefault="009E1DA6" w:rsidP="00BC27FD">
      <w:pPr>
        <w:numPr>
          <w:ilvl w:val="0"/>
          <w:numId w:val="5"/>
        </w:numPr>
        <w:tabs>
          <w:tab w:val="clear" w:pos="720"/>
          <w:tab w:val="num" w:pos="360"/>
          <w:tab w:val="left" w:pos="900"/>
        </w:tabs>
        <w:spacing w:after="120" w:line="252" w:lineRule="auto"/>
        <w:ind w:left="0" w:firstLine="0"/>
        <w:jc w:val="both"/>
        <w:rPr>
          <w:sz w:val="22"/>
          <w:szCs w:val="22"/>
          <w:shd w:val="clear" w:color="auto" w:fill="00FF00"/>
        </w:rPr>
      </w:pPr>
      <w:r w:rsidRPr="000F2E0B">
        <w:rPr>
          <w:sz w:val="22"/>
          <w:szCs w:val="22"/>
        </w:rPr>
        <w:t xml:space="preserve">Zhotovitel objednatele vyzve k převzetí díla písemně </w:t>
      </w:r>
      <w:r w:rsidR="008F29E7">
        <w:rPr>
          <w:sz w:val="22"/>
          <w:szCs w:val="22"/>
        </w:rPr>
        <w:t xml:space="preserve">nebo telefonicky </w:t>
      </w:r>
      <w:r w:rsidRPr="000F2E0B">
        <w:rPr>
          <w:sz w:val="22"/>
          <w:szCs w:val="22"/>
        </w:rPr>
        <w:t xml:space="preserve">alespoň </w:t>
      </w:r>
      <w:r w:rsidR="006C15E4">
        <w:rPr>
          <w:sz w:val="22"/>
          <w:szCs w:val="22"/>
        </w:rPr>
        <w:t>5 pracovních</w:t>
      </w:r>
      <w:r w:rsidRPr="000F2E0B">
        <w:rPr>
          <w:sz w:val="22"/>
          <w:szCs w:val="22"/>
        </w:rPr>
        <w:t xml:space="preserve"> dn</w:t>
      </w:r>
      <w:r w:rsidR="006C15E4">
        <w:rPr>
          <w:sz w:val="22"/>
          <w:szCs w:val="22"/>
        </w:rPr>
        <w:t>ů</w:t>
      </w:r>
      <w:r w:rsidRPr="000F2E0B">
        <w:rPr>
          <w:sz w:val="22"/>
          <w:szCs w:val="22"/>
        </w:rPr>
        <w:t xml:space="preserve"> předem.</w:t>
      </w:r>
    </w:p>
    <w:p w14:paraId="575A4313" w14:textId="77777777" w:rsidR="009E1DA6" w:rsidRPr="000F2E0B" w:rsidRDefault="009E1DA6" w:rsidP="00BC27FD">
      <w:pPr>
        <w:numPr>
          <w:ilvl w:val="0"/>
          <w:numId w:val="5"/>
        </w:numPr>
        <w:tabs>
          <w:tab w:val="clear" w:pos="720"/>
          <w:tab w:val="num" w:pos="360"/>
          <w:tab w:val="left" w:pos="1440"/>
        </w:tabs>
        <w:spacing w:after="120" w:line="252" w:lineRule="auto"/>
        <w:ind w:left="0" w:firstLine="0"/>
        <w:jc w:val="both"/>
        <w:rPr>
          <w:sz w:val="22"/>
          <w:szCs w:val="22"/>
        </w:rPr>
      </w:pPr>
      <w:r w:rsidRPr="000F2E0B">
        <w:rPr>
          <w:sz w:val="22"/>
          <w:szCs w:val="22"/>
        </w:rPr>
        <w:t xml:space="preserve">Objednatel je povinen převzít pouze řádně </w:t>
      </w:r>
      <w:r w:rsidR="0039676B">
        <w:rPr>
          <w:sz w:val="22"/>
          <w:szCs w:val="22"/>
        </w:rPr>
        <w:t>provedené</w:t>
      </w:r>
      <w:r w:rsidRPr="000F2E0B">
        <w:rPr>
          <w:sz w:val="22"/>
          <w:szCs w:val="22"/>
        </w:rPr>
        <w:t xml:space="preserve"> a dokončené dílo. Pro účely této smlouvy se za řádně </w:t>
      </w:r>
      <w:r w:rsidR="0039676B">
        <w:rPr>
          <w:sz w:val="22"/>
          <w:szCs w:val="22"/>
        </w:rPr>
        <w:t>provedené</w:t>
      </w:r>
      <w:r w:rsidRPr="000F2E0B">
        <w:rPr>
          <w:sz w:val="22"/>
          <w:szCs w:val="22"/>
        </w:rPr>
        <w:t xml:space="preserve"> a dokončené dílo považuje dílo prosté jakýchkoliv vad a nedodělků. </w:t>
      </w:r>
    </w:p>
    <w:p w14:paraId="3CCC24DE" w14:textId="77777777" w:rsidR="009E1DA6" w:rsidRDefault="009E1DA6" w:rsidP="00BC27FD">
      <w:pPr>
        <w:numPr>
          <w:ilvl w:val="0"/>
          <w:numId w:val="5"/>
        </w:numPr>
        <w:tabs>
          <w:tab w:val="clear" w:pos="720"/>
          <w:tab w:val="num" w:pos="360"/>
          <w:tab w:val="left" w:pos="1440"/>
        </w:tabs>
        <w:spacing w:after="120" w:line="252" w:lineRule="auto"/>
        <w:ind w:left="0" w:firstLine="0"/>
        <w:jc w:val="both"/>
        <w:rPr>
          <w:sz w:val="22"/>
          <w:szCs w:val="22"/>
        </w:rPr>
      </w:pPr>
      <w:r w:rsidRPr="000F2E0B">
        <w:rPr>
          <w:sz w:val="22"/>
          <w:szCs w:val="22"/>
        </w:rPr>
        <w:t xml:space="preserve">O předání a převzetí díla bude sepsán předávací protokol. </w:t>
      </w:r>
    </w:p>
    <w:p w14:paraId="7EAF20E0" w14:textId="77777777" w:rsidR="009E1DA6" w:rsidRPr="0039676B" w:rsidRDefault="009E1DA6" w:rsidP="0039676B">
      <w:pPr>
        <w:numPr>
          <w:ilvl w:val="0"/>
          <w:numId w:val="5"/>
        </w:numPr>
        <w:tabs>
          <w:tab w:val="clear" w:pos="720"/>
          <w:tab w:val="num" w:pos="360"/>
          <w:tab w:val="left" w:pos="1440"/>
        </w:tabs>
        <w:spacing w:after="120" w:line="252" w:lineRule="auto"/>
        <w:ind w:left="0" w:firstLine="0"/>
        <w:jc w:val="both"/>
        <w:rPr>
          <w:sz w:val="22"/>
          <w:szCs w:val="22"/>
        </w:rPr>
      </w:pPr>
      <w:r w:rsidRPr="0039676B">
        <w:rPr>
          <w:sz w:val="22"/>
          <w:szCs w:val="22"/>
        </w:rPr>
        <w:t xml:space="preserve">Spolu s předáním díla je zhotovitel povinen objednateli předat záruční listy, certifikáty, prohlášení o shodě a jiné obdobné doklady k dodávkám dodaným zhotovitelem v rámci díla, jakož i protokoly o provedených kontrolách a zkouškách. </w:t>
      </w:r>
    </w:p>
    <w:p w14:paraId="1F8D357A" w14:textId="77777777" w:rsidR="009E1DA6" w:rsidRPr="000F2E0B" w:rsidRDefault="009E1DA6" w:rsidP="00BC27FD">
      <w:pPr>
        <w:spacing w:after="120" w:line="252" w:lineRule="auto"/>
        <w:jc w:val="both"/>
        <w:rPr>
          <w:sz w:val="22"/>
          <w:szCs w:val="22"/>
        </w:rPr>
      </w:pPr>
    </w:p>
    <w:p w14:paraId="074945CB"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VIII.</w:t>
      </w:r>
    </w:p>
    <w:p w14:paraId="21072044" w14:textId="77777777" w:rsidR="009E1DA6" w:rsidRDefault="009E1DA6" w:rsidP="00BC27FD">
      <w:pPr>
        <w:spacing w:after="120" w:line="252" w:lineRule="auto"/>
        <w:jc w:val="center"/>
        <w:rPr>
          <w:b/>
          <w:bCs/>
          <w:smallCaps/>
          <w:sz w:val="22"/>
          <w:szCs w:val="22"/>
        </w:rPr>
      </w:pPr>
      <w:r w:rsidRPr="000F2E0B">
        <w:rPr>
          <w:b/>
          <w:bCs/>
          <w:smallCaps/>
          <w:sz w:val="22"/>
          <w:szCs w:val="22"/>
        </w:rPr>
        <w:t>Záruka, odpovědnost za vady a reklamace</w:t>
      </w:r>
    </w:p>
    <w:p w14:paraId="296D87ED" w14:textId="77777777" w:rsidR="009E1DA6" w:rsidRPr="00DF6F3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DF6F3B">
        <w:rPr>
          <w:sz w:val="22"/>
          <w:szCs w:val="22"/>
        </w:rPr>
        <w:t>Zhotovitel poskytuje objednateli na dílo záruční dobu v délce 6</w:t>
      </w:r>
      <w:r w:rsidR="008F29E7">
        <w:rPr>
          <w:sz w:val="22"/>
          <w:szCs w:val="22"/>
        </w:rPr>
        <w:t>0</w:t>
      </w:r>
      <w:r w:rsidRPr="00DF6F3B">
        <w:rPr>
          <w:sz w:val="22"/>
          <w:szCs w:val="22"/>
        </w:rPr>
        <w:t xml:space="preserve"> měsíců. </w:t>
      </w:r>
    </w:p>
    <w:p w14:paraId="6A0463EA"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 xml:space="preserve">Záruční doba počíná plynout od předání řádně dokončeného díla. </w:t>
      </w:r>
    </w:p>
    <w:p w14:paraId="4579F986"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 xml:space="preserve">Po dobu po kterou bude během záruční doby reklamace vyřizována, záruční doba neběží a pokračuje ve svém běhu až po řádném vyřízení reklamace. </w:t>
      </w:r>
    </w:p>
    <w:p w14:paraId="73666AA2"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 xml:space="preserve">V případě zjištění vad na díle, je zhotovitel povinen </w:t>
      </w:r>
      <w:r w:rsidR="006C5B9A">
        <w:rPr>
          <w:sz w:val="22"/>
          <w:szCs w:val="22"/>
        </w:rPr>
        <w:t xml:space="preserve">minimálně zahájit úkony k odstranění </w:t>
      </w:r>
      <w:r w:rsidRPr="000F2E0B">
        <w:rPr>
          <w:sz w:val="22"/>
          <w:szCs w:val="22"/>
        </w:rPr>
        <w:t>zjištěn</w:t>
      </w:r>
      <w:r w:rsidR="006C5B9A">
        <w:rPr>
          <w:sz w:val="22"/>
          <w:szCs w:val="22"/>
        </w:rPr>
        <w:t>ých</w:t>
      </w:r>
      <w:r w:rsidRPr="000F2E0B">
        <w:rPr>
          <w:sz w:val="22"/>
          <w:szCs w:val="22"/>
        </w:rPr>
        <w:t xml:space="preserve"> vad do 7 dnů od jejich nahlášení objednatelem. Bude-li se jednat o vady havarijní, je zhotovitel povinen vady odstranit do 24 hodin od jejich nahlášení. Za havarijní vady se považují vady, které hrubě ztěžují či znemožňují užívání díla či jeho části, nebo vady, které způsobují další škody.  </w:t>
      </w:r>
    </w:p>
    <w:p w14:paraId="3B15CAB4"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 xml:space="preserve">Nedojde-li k odstranění vad ze strany zhotovitele </w:t>
      </w:r>
      <w:r w:rsidR="006C5B9A">
        <w:rPr>
          <w:sz w:val="22"/>
          <w:szCs w:val="22"/>
        </w:rPr>
        <w:t>ve lhůtě dle předchozího odstavce</w:t>
      </w:r>
      <w:r w:rsidRPr="000F2E0B">
        <w:rPr>
          <w:sz w:val="22"/>
          <w:szCs w:val="22"/>
        </w:rPr>
        <w:t xml:space="preserve">, je objednatel oprávněn vady odstranit sám nebo prostřednictvím třetí osoby a náklady vynaložené na odstranění vad zhotoviteli vyúčtovat, a to spolu se smluvní pokutou ve výši 50 % z nákladů vynaložených na odstranění vad, přičemž zaplacením smluvní pokuty není jakkoliv dotčeno právo na náhradu škod. </w:t>
      </w:r>
    </w:p>
    <w:p w14:paraId="4E0E2CFD"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 xml:space="preserve">Ustanoveními uvedenými v této smlouvě nejsou jakkoliv dotčeny další nároky objednatele z odpovědnosti za vady či ze záruky vyplývající z příslušných právních předpisů. Volba mezi jednotlivými nároky přísluší objednateli. </w:t>
      </w:r>
    </w:p>
    <w:p w14:paraId="10E0B856"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Za vady se pro účely této smlouvy považují také nedodělky.</w:t>
      </w:r>
    </w:p>
    <w:p w14:paraId="180C673A" w14:textId="77777777" w:rsidR="009E1DA6" w:rsidRPr="000F2E0B" w:rsidRDefault="009E1DA6" w:rsidP="00BC27FD">
      <w:pPr>
        <w:numPr>
          <w:ilvl w:val="0"/>
          <w:numId w:val="8"/>
        </w:numPr>
        <w:tabs>
          <w:tab w:val="clear" w:pos="720"/>
          <w:tab w:val="num" w:pos="360"/>
          <w:tab w:val="left" w:pos="1440"/>
        </w:tabs>
        <w:spacing w:after="120" w:line="252" w:lineRule="auto"/>
        <w:ind w:left="0" w:firstLine="0"/>
        <w:jc w:val="both"/>
        <w:rPr>
          <w:sz w:val="22"/>
          <w:szCs w:val="22"/>
        </w:rPr>
      </w:pPr>
      <w:r w:rsidRPr="000F2E0B">
        <w:rPr>
          <w:sz w:val="22"/>
          <w:szCs w:val="22"/>
        </w:rPr>
        <w:t xml:space="preserve">Uplynutí záruční doby uvedené v čl. </w:t>
      </w:r>
      <w:r w:rsidR="007F63B9">
        <w:rPr>
          <w:sz w:val="22"/>
          <w:szCs w:val="22"/>
        </w:rPr>
        <w:t>VIII</w:t>
      </w:r>
      <w:r w:rsidRPr="000F2E0B">
        <w:rPr>
          <w:sz w:val="22"/>
          <w:szCs w:val="22"/>
        </w:rPr>
        <w:t xml:space="preserve">. bodě 1. této smlouvy se nikterak nedotýká lhůty pro uplatnění odpovědnosti zhotovitele za vady díla, které mělo v okamžiku jeho předání. </w:t>
      </w:r>
    </w:p>
    <w:p w14:paraId="2EE0E773" w14:textId="77777777" w:rsidR="009E1DA6" w:rsidRDefault="009E1DA6" w:rsidP="00BC27FD">
      <w:pPr>
        <w:spacing w:after="120" w:line="252" w:lineRule="auto"/>
        <w:rPr>
          <w:sz w:val="22"/>
          <w:szCs w:val="22"/>
        </w:rPr>
      </w:pPr>
    </w:p>
    <w:p w14:paraId="051BF648"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IX.</w:t>
      </w:r>
    </w:p>
    <w:p w14:paraId="1CC3D0EB" w14:textId="77777777" w:rsidR="009E1DA6" w:rsidRDefault="009E1DA6" w:rsidP="00BC27FD">
      <w:pPr>
        <w:spacing w:after="120" w:line="252" w:lineRule="auto"/>
        <w:jc w:val="center"/>
        <w:rPr>
          <w:b/>
          <w:bCs/>
          <w:smallCaps/>
          <w:sz w:val="22"/>
          <w:szCs w:val="22"/>
        </w:rPr>
      </w:pPr>
      <w:r w:rsidRPr="000F2E0B">
        <w:rPr>
          <w:b/>
          <w:bCs/>
          <w:smallCaps/>
          <w:sz w:val="22"/>
          <w:szCs w:val="22"/>
        </w:rPr>
        <w:t>Další ujednání</w:t>
      </w:r>
    </w:p>
    <w:p w14:paraId="1F329A05" w14:textId="77777777" w:rsidR="009E1DA6" w:rsidRPr="000F2E0B" w:rsidRDefault="009E1DA6" w:rsidP="00BC27FD">
      <w:pPr>
        <w:numPr>
          <w:ilvl w:val="0"/>
          <w:numId w:val="10"/>
        </w:numPr>
        <w:tabs>
          <w:tab w:val="clear" w:pos="720"/>
          <w:tab w:val="num" w:pos="360"/>
          <w:tab w:val="left" w:pos="1440"/>
        </w:tabs>
        <w:spacing w:after="120" w:line="252" w:lineRule="auto"/>
        <w:ind w:left="0" w:firstLine="0"/>
        <w:jc w:val="both"/>
        <w:rPr>
          <w:sz w:val="22"/>
          <w:szCs w:val="22"/>
        </w:rPr>
      </w:pPr>
      <w:r w:rsidRPr="000F2E0B">
        <w:rPr>
          <w:sz w:val="22"/>
          <w:szCs w:val="22"/>
        </w:rPr>
        <w:t xml:space="preserve">Vlastníkem díla nebo jeho části je </w:t>
      </w:r>
      <w:r w:rsidR="0098370A">
        <w:rPr>
          <w:sz w:val="22"/>
          <w:szCs w:val="22"/>
        </w:rPr>
        <w:t xml:space="preserve">od počátku </w:t>
      </w:r>
      <w:r w:rsidRPr="000F2E0B">
        <w:rPr>
          <w:sz w:val="22"/>
          <w:szCs w:val="22"/>
        </w:rPr>
        <w:t xml:space="preserve">objednatel. </w:t>
      </w:r>
    </w:p>
    <w:p w14:paraId="734B72B4" w14:textId="77777777" w:rsidR="009E1DA6" w:rsidRPr="000F2E0B" w:rsidRDefault="009E1DA6" w:rsidP="00BC27FD">
      <w:pPr>
        <w:numPr>
          <w:ilvl w:val="0"/>
          <w:numId w:val="10"/>
        </w:numPr>
        <w:tabs>
          <w:tab w:val="clear" w:pos="720"/>
          <w:tab w:val="num" w:pos="360"/>
          <w:tab w:val="left" w:pos="1440"/>
        </w:tabs>
        <w:spacing w:after="120" w:line="252" w:lineRule="auto"/>
        <w:ind w:left="0" w:firstLine="0"/>
        <w:jc w:val="both"/>
        <w:rPr>
          <w:sz w:val="22"/>
          <w:szCs w:val="22"/>
        </w:rPr>
      </w:pPr>
      <w:r w:rsidRPr="000F2E0B">
        <w:rPr>
          <w:sz w:val="22"/>
          <w:szCs w:val="22"/>
        </w:rPr>
        <w:lastRenderedPageBreak/>
        <w:t xml:space="preserve">K postoupení jakékoliv pohledávky vzniklé vůči objednateli na základě této smlouvy nebo v souvislosti s touto smlouvou je zhotovitel oprávněn pouze s výslovným písemným souhlasem objednatele.  </w:t>
      </w:r>
    </w:p>
    <w:p w14:paraId="307C48C5" w14:textId="77777777" w:rsidR="009E1DA6" w:rsidRPr="000F2E0B" w:rsidRDefault="006C5B9A" w:rsidP="00BC27FD">
      <w:pPr>
        <w:numPr>
          <w:ilvl w:val="0"/>
          <w:numId w:val="10"/>
        </w:numPr>
        <w:tabs>
          <w:tab w:val="clear" w:pos="720"/>
          <w:tab w:val="num" w:pos="360"/>
          <w:tab w:val="left" w:pos="1440"/>
        </w:tabs>
        <w:spacing w:after="120" w:line="252" w:lineRule="auto"/>
        <w:ind w:left="0" w:firstLine="0"/>
        <w:jc w:val="both"/>
        <w:rPr>
          <w:sz w:val="22"/>
          <w:szCs w:val="22"/>
        </w:rPr>
      </w:pPr>
      <w:r>
        <w:rPr>
          <w:sz w:val="22"/>
          <w:szCs w:val="22"/>
        </w:rPr>
        <w:t>O</w:t>
      </w:r>
      <w:r w:rsidR="009E1DA6" w:rsidRPr="000F2E0B">
        <w:rPr>
          <w:sz w:val="22"/>
          <w:szCs w:val="22"/>
        </w:rPr>
        <w:t> případ</w:t>
      </w:r>
      <w:r>
        <w:rPr>
          <w:sz w:val="22"/>
          <w:szCs w:val="22"/>
        </w:rPr>
        <w:t>né</w:t>
      </w:r>
      <w:r w:rsidR="009E1DA6" w:rsidRPr="000F2E0B">
        <w:rPr>
          <w:sz w:val="22"/>
          <w:szCs w:val="22"/>
        </w:rPr>
        <w:t xml:space="preserve"> změn</w:t>
      </w:r>
      <w:r>
        <w:rPr>
          <w:sz w:val="22"/>
          <w:szCs w:val="22"/>
        </w:rPr>
        <w:t>ě</w:t>
      </w:r>
      <w:r w:rsidR="009E1DA6" w:rsidRPr="000F2E0B">
        <w:rPr>
          <w:sz w:val="22"/>
          <w:szCs w:val="22"/>
        </w:rPr>
        <w:t xml:space="preserve"> názvu, sídla, kontaktních údajů apod.</w:t>
      </w:r>
      <w:r>
        <w:rPr>
          <w:sz w:val="22"/>
          <w:szCs w:val="22"/>
        </w:rPr>
        <w:t>,</w:t>
      </w:r>
      <w:r w:rsidR="009E1DA6" w:rsidRPr="000F2E0B">
        <w:rPr>
          <w:sz w:val="22"/>
          <w:szCs w:val="22"/>
        </w:rPr>
        <w:t xml:space="preserve"> je zhotovitel  povinen objednatele bezodkladně informovat. </w:t>
      </w:r>
    </w:p>
    <w:p w14:paraId="2B007E44" w14:textId="77777777" w:rsidR="009E1DA6" w:rsidRPr="000F2E0B" w:rsidRDefault="009E1DA6" w:rsidP="00BC27FD">
      <w:pPr>
        <w:numPr>
          <w:ilvl w:val="0"/>
          <w:numId w:val="10"/>
        </w:numPr>
        <w:tabs>
          <w:tab w:val="clear" w:pos="720"/>
          <w:tab w:val="num" w:pos="360"/>
          <w:tab w:val="left" w:pos="1440"/>
        </w:tabs>
        <w:spacing w:after="120" w:line="252" w:lineRule="auto"/>
        <w:ind w:left="0" w:firstLine="0"/>
        <w:jc w:val="both"/>
        <w:rPr>
          <w:sz w:val="22"/>
          <w:szCs w:val="22"/>
        </w:rPr>
      </w:pPr>
      <w:r w:rsidRPr="000F2E0B">
        <w:rPr>
          <w:sz w:val="22"/>
          <w:szCs w:val="22"/>
        </w:rPr>
        <w:t xml:space="preserve">Odpovědnost za škodu na díle nese zhotovitel od data předání staveniště do data předání dokončeného díla. </w:t>
      </w:r>
    </w:p>
    <w:p w14:paraId="4CF8C23B" w14:textId="77777777" w:rsidR="009E1DA6" w:rsidRPr="000F2E0B" w:rsidRDefault="009E1DA6" w:rsidP="00BC27FD">
      <w:pPr>
        <w:numPr>
          <w:ilvl w:val="0"/>
          <w:numId w:val="10"/>
        </w:numPr>
        <w:tabs>
          <w:tab w:val="clear" w:pos="720"/>
          <w:tab w:val="num" w:pos="360"/>
          <w:tab w:val="left" w:pos="1440"/>
        </w:tabs>
        <w:spacing w:after="120" w:line="252" w:lineRule="auto"/>
        <w:ind w:left="0" w:firstLine="0"/>
        <w:jc w:val="both"/>
        <w:rPr>
          <w:sz w:val="22"/>
          <w:szCs w:val="22"/>
        </w:rPr>
      </w:pPr>
      <w:r w:rsidRPr="000F2E0B">
        <w:rPr>
          <w:sz w:val="22"/>
          <w:szCs w:val="22"/>
        </w:rPr>
        <w:t xml:space="preserve">Zhotovitel nese sám odpovědnost za materiál, nářadí, stroje apod. umístěné či ponechané na místě provádění díla. </w:t>
      </w:r>
    </w:p>
    <w:p w14:paraId="7E402EDE" w14:textId="77777777" w:rsidR="00760610" w:rsidRPr="00760610" w:rsidRDefault="00760610" w:rsidP="00BC27FD">
      <w:pPr>
        <w:numPr>
          <w:ilvl w:val="0"/>
          <w:numId w:val="10"/>
        </w:numPr>
        <w:tabs>
          <w:tab w:val="clear" w:pos="720"/>
          <w:tab w:val="num" w:pos="360"/>
          <w:tab w:val="left" w:pos="1440"/>
        </w:tabs>
        <w:spacing w:after="120" w:line="252" w:lineRule="auto"/>
        <w:ind w:left="0" w:firstLine="0"/>
        <w:jc w:val="both"/>
        <w:rPr>
          <w:sz w:val="22"/>
          <w:szCs w:val="22"/>
        </w:rPr>
      </w:pPr>
      <w:r w:rsidRPr="00760610">
        <w:rPr>
          <w:sz w:val="22"/>
          <w:szCs w:val="22"/>
        </w:rPr>
        <w:t>Zhotovitel je povinen při realizaci díla dodržovat pracovní klid, tj. neprovádět na staveništi žádné činnosti, v pracovní dny v době od 22.00 hod. do 06.00 hod. a dále zcela o nedělích a ve dnech státních svátků, pokud objednatel neurčí jinak.</w:t>
      </w:r>
    </w:p>
    <w:p w14:paraId="7F52E7E4" w14:textId="77777777" w:rsidR="0098370A" w:rsidRPr="0098370A" w:rsidRDefault="0098370A" w:rsidP="00BC27FD">
      <w:pPr>
        <w:numPr>
          <w:ilvl w:val="0"/>
          <w:numId w:val="10"/>
        </w:numPr>
        <w:tabs>
          <w:tab w:val="clear" w:pos="720"/>
          <w:tab w:val="num" w:pos="360"/>
          <w:tab w:val="left" w:pos="1440"/>
        </w:tabs>
        <w:spacing w:after="120" w:line="252" w:lineRule="auto"/>
        <w:ind w:left="0" w:firstLine="0"/>
        <w:jc w:val="both"/>
        <w:rPr>
          <w:sz w:val="22"/>
          <w:szCs w:val="22"/>
        </w:rPr>
      </w:pPr>
      <w:r w:rsidRPr="0098370A">
        <w:rPr>
          <w:sz w:val="22"/>
          <w:szCs w:val="22"/>
        </w:rPr>
        <w:t>Zhotovitel je povinen uchovávat veškerou dokumentaci související s realizací díla včetně účetních dokladů minimálně do konce roku 203</w:t>
      </w:r>
      <w:r w:rsidR="008F29E7">
        <w:rPr>
          <w:sz w:val="22"/>
          <w:szCs w:val="22"/>
        </w:rPr>
        <w:t>3</w:t>
      </w:r>
      <w:r w:rsidRPr="0098370A">
        <w:rPr>
          <w:sz w:val="22"/>
          <w:szCs w:val="22"/>
        </w:rPr>
        <w:t>. Pokud je v českých právních předpisech stanovena lhůta delší, musí ji zhotovitel použít.</w:t>
      </w:r>
    </w:p>
    <w:p w14:paraId="2A970FBD" w14:textId="47A0C4C4" w:rsidR="0098370A" w:rsidRDefault="0098370A" w:rsidP="00BC27FD">
      <w:pPr>
        <w:numPr>
          <w:ilvl w:val="0"/>
          <w:numId w:val="10"/>
        </w:numPr>
        <w:tabs>
          <w:tab w:val="clear" w:pos="720"/>
          <w:tab w:val="num" w:pos="360"/>
          <w:tab w:val="left" w:pos="1440"/>
        </w:tabs>
        <w:spacing w:after="120" w:line="252" w:lineRule="auto"/>
        <w:ind w:left="0" w:firstLine="0"/>
        <w:jc w:val="both"/>
        <w:rPr>
          <w:sz w:val="22"/>
          <w:szCs w:val="22"/>
        </w:rPr>
      </w:pPr>
      <w:r w:rsidRPr="0098370A">
        <w:rPr>
          <w:sz w:val="22"/>
          <w:szCs w:val="22"/>
        </w:rPr>
        <w:t>Zhotovitel je povinen minimálně do konce roku 203</w:t>
      </w:r>
      <w:r w:rsidR="00EA7325">
        <w:rPr>
          <w:sz w:val="22"/>
          <w:szCs w:val="22"/>
        </w:rPr>
        <w:t>5</w:t>
      </w:r>
      <w:r w:rsidR="00A00528">
        <w:rPr>
          <w:sz w:val="22"/>
          <w:szCs w:val="22"/>
        </w:rPr>
        <w:t>, bude-li k tomu vyzván, poskytovat</w:t>
      </w:r>
      <w:r w:rsidRPr="0098370A">
        <w:rPr>
          <w:sz w:val="22"/>
          <w:szCs w:val="22"/>
        </w:rPr>
        <w:t xml:space="preserve"> informace a dokumentaci související s realizací díla zaměstnancům nebo zmocněncům pověřených orgánů (</w:t>
      </w:r>
      <w:r w:rsidR="00760610">
        <w:rPr>
          <w:sz w:val="22"/>
          <w:szCs w:val="22"/>
        </w:rPr>
        <w:t xml:space="preserve">MMR, </w:t>
      </w:r>
      <w:r w:rsidRPr="0098370A">
        <w:rPr>
          <w:sz w:val="22"/>
          <w:szCs w:val="22"/>
        </w:rPr>
        <w:t xml:space="preserve">CRR, FÚ, </w:t>
      </w:r>
      <w:r w:rsidR="00424DAA">
        <w:rPr>
          <w:sz w:val="22"/>
          <w:szCs w:val="22"/>
        </w:rPr>
        <w:t>MPO</w:t>
      </w:r>
      <w:r w:rsidRPr="0098370A">
        <w:rPr>
          <w:sz w:val="22"/>
          <w:szCs w:val="22"/>
        </w:rPr>
        <w:t xml:space="preserve">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 Zhotovitel bere  na vědomí, že obdobnou povinností je povinen smluvně zavázat také své poddodavatele.</w:t>
      </w:r>
    </w:p>
    <w:p w14:paraId="00438D85" w14:textId="77777777" w:rsidR="00277179" w:rsidRDefault="00277179" w:rsidP="00277179">
      <w:pPr>
        <w:numPr>
          <w:ilvl w:val="0"/>
          <w:numId w:val="10"/>
        </w:numPr>
        <w:tabs>
          <w:tab w:val="clear" w:pos="720"/>
          <w:tab w:val="num" w:pos="360"/>
          <w:tab w:val="left" w:pos="1440"/>
        </w:tabs>
        <w:spacing w:after="120" w:line="252" w:lineRule="auto"/>
        <w:ind w:left="0" w:firstLine="0"/>
        <w:jc w:val="both"/>
        <w:rPr>
          <w:sz w:val="22"/>
          <w:szCs w:val="22"/>
        </w:rPr>
      </w:pPr>
      <w:r>
        <w:rPr>
          <w:sz w:val="22"/>
          <w:szCs w:val="22"/>
        </w:rPr>
        <w:t>Zhotovitel</w:t>
      </w:r>
      <w:r w:rsidRPr="009F56D7">
        <w:rPr>
          <w:sz w:val="22"/>
          <w:szCs w:val="22"/>
        </w:rPr>
        <w:t xml:space="preserve">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A98E236" w14:textId="77777777" w:rsidR="00277179" w:rsidRPr="00582E22" w:rsidRDefault="00277179" w:rsidP="00277179">
      <w:pPr>
        <w:numPr>
          <w:ilvl w:val="0"/>
          <w:numId w:val="10"/>
        </w:numPr>
        <w:tabs>
          <w:tab w:val="clear" w:pos="720"/>
          <w:tab w:val="num" w:pos="360"/>
          <w:tab w:val="left" w:pos="1440"/>
        </w:tabs>
        <w:spacing w:after="120" w:line="252" w:lineRule="auto"/>
        <w:ind w:left="0" w:firstLine="0"/>
        <w:jc w:val="both"/>
        <w:rPr>
          <w:sz w:val="22"/>
          <w:szCs w:val="22"/>
        </w:rPr>
      </w:pPr>
      <w:r>
        <w:rPr>
          <w:iCs/>
          <w:sz w:val="22"/>
          <w:szCs w:val="22"/>
        </w:rPr>
        <w:t>Zhotovitel</w:t>
      </w:r>
      <w:r w:rsidRPr="00582E22">
        <w:rPr>
          <w:iCs/>
          <w:sz w:val="22"/>
          <w:szCs w:val="22"/>
        </w:rPr>
        <w:t xml:space="preserve"> se zavazuje při realizaci </w:t>
      </w:r>
      <w:r>
        <w:rPr>
          <w:iCs/>
          <w:sz w:val="22"/>
          <w:szCs w:val="22"/>
        </w:rPr>
        <w:t>díla</w:t>
      </w:r>
      <w:r w:rsidRPr="00582E22">
        <w:rPr>
          <w:iCs/>
          <w:sz w:val="22"/>
          <w:szCs w:val="22"/>
        </w:rPr>
        <w:t xml:space="preserve"> dodržovat povinnosti stanovené čestným prohlášením. </w:t>
      </w:r>
      <w:r>
        <w:rPr>
          <w:iCs/>
          <w:sz w:val="22"/>
          <w:szCs w:val="22"/>
        </w:rPr>
        <w:t>Objednatel</w:t>
      </w:r>
      <w:r w:rsidRPr="00582E22">
        <w:rPr>
          <w:iCs/>
          <w:sz w:val="22"/>
          <w:szCs w:val="22"/>
        </w:rPr>
        <w:t xml:space="preserve"> je oprávněn plnění povinností vyplývajících z čestného prohlášení kdykoliv kontrolovat, a to i bez předchozího ohlášení </w:t>
      </w:r>
      <w:r>
        <w:rPr>
          <w:iCs/>
          <w:sz w:val="22"/>
          <w:szCs w:val="22"/>
        </w:rPr>
        <w:t>zhotoviteli</w:t>
      </w:r>
      <w:r w:rsidRPr="00582E22">
        <w:rPr>
          <w:iCs/>
          <w:sz w:val="22"/>
          <w:szCs w:val="22"/>
        </w:rPr>
        <w:t xml:space="preserve">. Je-li k provedení kontroly potřeba předložení dokumentů, zavazuje se </w:t>
      </w:r>
      <w:r>
        <w:rPr>
          <w:iCs/>
          <w:sz w:val="22"/>
          <w:szCs w:val="22"/>
        </w:rPr>
        <w:t>zhotovitel</w:t>
      </w:r>
      <w:r w:rsidRPr="00582E22">
        <w:rPr>
          <w:iCs/>
          <w:sz w:val="22"/>
          <w:szCs w:val="22"/>
        </w:rPr>
        <w:t xml:space="preserve"> k jejich předložení nejpozději do 2 pracovních dnů od doručení výzvy </w:t>
      </w:r>
      <w:r>
        <w:rPr>
          <w:iCs/>
          <w:sz w:val="22"/>
          <w:szCs w:val="22"/>
        </w:rPr>
        <w:t>ze strany objednatele</w:t>
      </w:r>
      <w:r w:rsidRPr="00582E22">
        <w:rPr>
          <w:iCs/>
          <w:sz w:val="22"/>
          <w:szCs w:val="22"/>
        </w:rPr>
        <w:t xml:space="preserve">. </w:t>
      </w:r>
      <w:r w:rsidRPr="00582E22">
        <w:rPr>
          <w:sz w:val="22"/>
          <w:szCs w:val="22"/>
        </w:rPr>
        <w:t xml:space="preserve"> </w:t>
      </w:r>
      <w:r w:rsidRPr="00582E22">
        <w:rPr>
          <w:iCs/>
          <w:sz w:val="22"/>
          <w:szCs w:val="22"/>
        </w:rPr>
        <w:t xml:space="preserve">„Čestné prohlášení“ znamená pro účely této smlouvy čestné prohlášení k sociálně odpovědnému plnění a ekologicky šetrnému řešení veřejné zakázky, které </w:t>
      </w:r>
      <w:r>
        <w:rPr>
          <w:iCs/>
          <w:sz w:val="22"/>
          <w:szCs w:val="22"/>
        </w:rPr>
        <w:t>zhotovitel</w:t>
      </w:r>
      <w:r w:rsidRPr="00582E22">
        <w:rPr>
          <w:iCs/>
          <w:sz w:val="22"/>
          <w:szCs w:val="22"/>
        </w:rPr>
        <w:t xml:space="preserve"> předal</w:t>
      </w:r>
      <w:r w:rsidRPr="00582E22">
        <w:rPr>
          <w:sz w:val="22"/>
          <w:szCs w:val="22"/>
        </w:rPr>
        <w:t xml:space="preserve"> </w:t>
      </w:r>
      <w:r>
        <w:rPr>
          <w:iCs/>
          <w:sz w:val="22"/>
          <w:szCs w:val="22"/>
        </w:rPr>
        <w:t>objednateli</w:t>
      </w:r>
      <w:r w:rsidRPr="00582E22">
        <w:rPr>
          <w:iCs/>
          <w:sz w:val="22"/>
          <w:szCs w:val="22"/>
        </w:rPr>
        <w:t xml:space="preserve"> ve své nabídce  v  zadávacím řízení veřejné zakázky.</w:t>
      </w:r>
    </w:p>
    <w:p w14:paraId="162B029E" w14:textId="77777777" w:rsidR="00277179" w:rsidRDefault="00277179" w:rsidP="00277179">
      <w:pPr>
        <w:tabs>
          <w:tab w:val="left" w:pos="1440"/>
        </w:tabs>
        <w:spacing w:after="120" w:line="252" w:lineRule="auto"/>
        <w:jc w:val="both"/>
        <w:rPr>
          <w:sz w:val="22"/>
          <w:szCs w:val="22"/>
        </w:rPr>
      </w:pPr>
    </w:p>
    <w:p w14:paraId="0B1036D3" w14:textId="77777777" w:rsidR="009E1DA6" w:rsidRPr="000F2E0B" w:rsidRDefault="009E1DA6" w:rsidP="00BC27FD">
      <w:pPr>
        <w:spacing w:after="120" w:line="252" w:lineRule="auto"/>
        <w:jc w:val="center"/>
        <w:rPr>
          <w:b/>
          <w:bCs/>
          <w:sz w:val="22"/>
          <w:szCs w:val="22"/>
        </w:rPr>
      </w:pPr>
      <w:r w:rsidRPr="000F2E0B">
        <w:rPr>
          <w:b/>
          <w:bCs/>
          <w:sz w:val="22"/>
          <w:szCs w:val="22"/>
        </w:rPr>
        <w:t>X.</w:t>
      </w:r>
    </w:p>
    <w:p w14:paraId="081404D0" w14:textId="77777777" w:rsidR="009E1DA6" w:rsidRDefault="009E1DA6" w:rsidP="00BC27FD">
      <w:pPr>
        <w:spacing w:after="120" w:line="252" w:lineRule="auto"/>
        <w:jc w:val="center"/>
        <w:rPr>
          <w:b/>
          <w:bCs/>
          <w:smallCaps/>
          <w:sz w:val="22"/>
          <w:szCs w:val="22"/>
        </w:rPr>
      </w:pPr>
      <w:r w:rsidRPr="000F2E0B">
        <w:rPr>
          <w:b/>
          <w:bCs/>
          <w:smallCaps/>
          <w:sz w:val="22"/>
          <w:szCs w:val="22"/>
        </w:rPr>
        <w:t>Ukončení smlouvy</w:t>
      </w:r>
    </w:p>
    <w:p w14:paraId="03094FF8" w14:textId="77777777" w:rsidR="009E1DA6" w:rsidRPr="000F2E0B" w:rsidRDefault="009E1DA6" w:rsidP="00BC27FD">
      <w:pPr>
        <w:numPr>
          <w:ilvl w:val="0"/>
          <w:numId w:val="3"/>
        </w:numPr>
        <w:tabs>
          <w:tab w:val="clear" w:pos="720"/>
          <w:tab w:val="num" w:pos="360"/>
          <w:tab w:val="left" w:pos="1440"/>
        </w:tabs>
        <w:spacing w:after="120" w:line="252" w:lineRule="auto"/>
        <w:ind w:left="0" w:firstLine="0"/>
        <w:jc w:val="both"/>
        <w:rPr>
          <w:bCs/>
          <w:sz w:val="22"/>
          <w:szCs w:val="22"/>
        </w:rPr>
      </w:pPr>
      <w:r w:rsidRPr="000F2E0B">
        <w:rPr>
          <w:bCs/>
          <w:sz w:val="22"/>
          <w:szCs w:val="22"/>
        </w:rPr>
        <w:t xml:space="preserve">Objednatel je oprávněn odstoupit od této smlouvy mimo jiné právními předpisy stanovené případy také v případě, že zhotovitel bude dílo provádět v rozporu s touto smlouvou či jejími podklady a nápravu nezjedná ani v přiměřené lhůtě (max. však ve lhůtě 15 dnů) poté, co objednatel zhotovitele na možnost odstoupení písemně upozorní. </w:t>
      </w:r>
    </w:p>
    <w:p w14:paraId="174D9D9C" w14:textId="77777777" w:rsidR="009E1DA6" w:rsidRDefault="009E1DA6" w:rsidP="00BC27FD">
      <w:pPr>
        <w:numPr>
          <w:ilvl w:val="0"/>
          <w:numId w:val="3"/>
        </w:numPr>
        <w:tabs>
          <w:tab w:val="clear" w:pos="720"/>
          <w:tab w:val="num" w:pos="360"/>
          <w:tab w:val="left" w:pos="1440"/>
        </w:tabs>
        <w:spacing w:after="120" w:line="252" w:lineRule="auto"/>
        <w:ind w:left="0" w:firstLine="0"/>
        <w:jc w:val="both"/>
        <w:rPr>
          <w:bCs/>
          <w:sz w:val="22"/>
          <w:szCs w:val="22"/>
        </w:rPr>
      </w:pPr>
      <w:r w:rsidRPr="000F2E0B">
        <w:rPr>
          <w:bCs/>
          <w:sz w:val="22"/>
          <w:szCs w:val="22"/>
        </w:rPr>
        <w:t xml:space="preserve">Objednatel je oprávněn odstoupit od této smlouvy mimo jiné právními předpisy stanovené případy také v případě, že zhotovitel bude v prodlení s prováděním díla či jakékoliv jeho části o dobu delší nežli 30 dnů či v případě, že zhotovitel bude při provádění díla po dobu delší 30 dnů zcela či převážně nečinný a nečinnost nebude odůvodněna objektivními překážkami či dodržováním technologických </w:t>
      </w:r>
      <w:r w:rsidRPr="000F2E0B">
        <w:rPr>
          <w:bCs/>
          <w:sz w:val="22"/>
          <w:szCs w:val="22"/>
        </w:rPr>
        <w:lastRenderedPageBreak/>
        <w:t xml:space="preserve">lhůt, a nápravu zhotovitel nezjedná ani v přiměřené lhůtě (max. však ve lhůtě 15 dnů) poté, co objednatel zhotovitele na možnost odstoupení písemně upozorní. </w:t>
      </w:r>
    </w:p>
    <w:p w14:paraId="254A1A08" w14:textId="77777777" w:rsidR="00737738" w:rsidRPr="000F2E0B" w:rsidRDefault="00737738" w:rsidP="00760610">
      <w:pPr>
        <w:tabs>
          <w:tab w:val="left" w:pos="1440"/>
        </w:tabs>
        <w:spacing w:after="120" w:line="252" w:lineRule="auto"/>
        <w:jc w:val="both"/>
        <w:rPr>
          <w:bCs/>
          <w:sz w:val="22"/>
          <w:szCs w:val="22"/>
        </w:rPr>
      </w:pPr>
    </w:p>
    <w:p w14:paraId="26D57289"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XI.</w:t>
      </w:r>
    </w:p>
    <w:p w14:paraId="6597AC23" w14:textId="77777777" w:rsidR="009E1DA6" w:rsidRDefault="009E1DA6" w:rsidP="00BC27FD">
      <w:pPr>
        <w:spacing w:after="120" w:line="252" w:lineRule="auto"/>
        <w:jc w:val="center"/>
        <w:rPr>
          <w:b/>
          <w:bCs/>
          <w:smallCaps/>
          <w:sz w:val="22"/>
          <w:szCs w:val="22"/>
        </w:rPr>
      </w:pPr>
      <w:r w:rsidRPr="000F2E0B">
        <w:rPr>
          <w:b/>
          <w:bCs/>
          <w:smallCaps/>
          <w:sz w:val="22"/>
          <w:szCs w:val="22"/>
        </w:rPr>
        <w:t>Sankce</w:t>
      </w:r>
    </w:p>
    <w:p w14:paraId="06B3A7AA" w14:textId="77777777" w:rsidR="009E1DA6" w:rsidRPr="000F2E0B" w:rsidRDefault="009E1DA6" w:rsidP="00BC27FD">
      <w:pPr>
        <w:numPr>
          <w:ilvl w:val="0"/>
          <w:numId w:val="7"/>
        </w:numPr>
        <w:tabs>
          <w:tab w:val="clear" w:pos="720"/>
          <w:tab w:val="num" w:pos="360"/>
          <w:tab w:val="left" w:pos="1440"/>
        </w:tabs>
        <w:spacing w:after="120" w:line="252" w:lineRule="auto"/>
        <w:ind w:left="0" w:firstLine="0"/>
        <w:jc w:val="both"/>
        <w:rPr>
          <w:sz w:val="22"/>
          <w:szCs w:val="22"/>
        </w:rPr>
      </w:pPr>
      <w:r w:rsidRPr="000F2E0B">
        <w:rPr>
          <w:sz w:val="22"/>
          <w:szCs w:val="22"/>
        </w:rPr>
        <w:t>Pro případ prodlení objednatele s úhradou peněžitých plnění vůči zhotoviteli je objednatel povinen zaplatit zhotoviteli úrok z prodlení z dlužné částky ve výši stanovené dle</w:t>
      </w:r>
      <w:r w:rsidR="00424DAA">
        <w:rPr>
          <w:sz w:val="22"/>
          <w:szCs w:val="22"/>
        </w:rPr>
        <w:t xml:space="preserve"> příslušného </w:t>
      </w:r>
      <w:r w:rsidRPr="000F2E0B">
        <w:rPr>
          <w:sz w:val="22"/>
          <w:szCs w:val="22"/>
        </w:rPr>
        <w:t xml:space="preserve"> Nařízení vlády. </w:t>
      </w:r>
    </w:p>
    <w:p w14:paraId="3533DC48" w14:textId="77777777" w:rsidR="009E1DA6" w:rsidRPr="000F2E0B" w:rsidRDefault="009E1DA6" w:rsidP="00BC27FD">
      <w:pPr>
        <w:numPr>
          <w:ilvl w:val="0"/>
          <w:numId w:val="7"/>
        </w:numPr>
        <w:tabs>
          <w:tab w:val="clear" w:pos="720"/>
          <w:tab w:val="num" w:pos="360"/>
          <w:tab w:val="left" w:pos="1440"/>
        </w:tabs>
        <w:spacing w:after="120" w:line="252" w:lineRule="auto"/>
        <w:ind w:left="0" w:firstLine="0"/>
        <w:jc w:val="both"/>
        <w:rPr>
          <w:sz w:val="22"/>
          <w:szCs w:val="22"/>
        </w:rPr>
      </w:pPr>
      <w:r w:rsidRPr="000F2E0B">
        <w:rPr>
          <w:sz w:val="22"/>
          <w:szCs w:val="22"/>
        </w:rPr>
        <w:t xml:space="preserve">Pro případ prodlení s  předáním díla dle odst. III., bod. </w:t>
      </w:r>
      <w:r>
        <w:rPr>
          <w:sz w:val="22"/>
          <w:szCs w:val="22"/>
        </w:rPr>
        <w:t>1</w:t>
      </w:r>
      <w:r w:rsidRPr="000F2E0B">
        <w:rPr>
          <w:sz w:val="22"/>
          <w:szCs w:val="22"/>
        </w:rPr>
        <w:t>), písm</w:t>
      </w:r>
      <w:r>
        <w:rPr>
          <w:sz w:val="22"/>
          <w:szCs w:val="22"/>
        </w:rPr>
        <w:t>.</w:t>
      </w:r>
      <w:r w:rsidRPr="000F2E0B">
        <w:rPr>
          <w:sz w:val="22"/>
          <w:szCs w:val="22"/>
        </w:rPr>
        <w:t xml:space="preserve">  e) ve stanoveném termínu dle harmonogramu</w:t>
      </w:r>
      <w:r>
        <w:rPr>
          <w:sz w:val="22"/>
          <w:szCs w:val="22"/>
        </w:rPr>
        <w:t>,</w:t>
      </w:r>
      <w:r w:rsidRPr="000F2E0B">
        <w:rPr>
          <w:sz w:val="22"/>
          <w:szCs w:val="22"/>
        </w:rPr>
        <w:t xml:space="preserve"> je zhotovitel povinen objednateli zaplatit smluvní pokutu ve výši 1.000,- Kč za každý </w:t>
      </w:r>
      <w:r>
        <w:rPr>
          <w:sz w:val="22"/>
          <w:szCs w:val="22"/>
        </w:rPr>
        <w:t xml:space="preserve">započatý </w:t>
      </w:r>
      <w:r w:rsidRPr="000F2E0B">
        <w:rPr>
          <w:sz w:val="22"/>
          <w:szCs w:val="22"/>
        </w:rPr>
        <w:t xml:space="preserve">den prodlení. </w:t>
      </w:r>
    </w:p>
    <w:p w14:paraId="2196807D" w14:textId="77777777" w:rsidR="009E1DA6" w:rsidRPr="000F2E0B" w:rsidRDefault="009E1DA6" w:rsidP="00BC27FD">
      <w:pPr>
        <w:numPr>
          <w:ilvl w:val="0"/>
          <w:numId w:val="7"/>
        </w:numPr>
        <w:tabs>
          <w:tab w:val="clear" w:pos="720"/>
          <w:tab w:val="num" w:pos="360"/>
          <w:tab w:val="left" w:pos="1440"/>
        </w:tabs>
        <w:spacing w:after="120" w:line="252" w:lineRule="auto"/>
        <w:ind w:left="0" w:firstLine="0"/>
        <w:jc w:val="both"/>
        <w:rPr>
          <w:sz w:val="22"/>
          <w:szCs w:val="22"/>
        </w:rPr>
      </w:pPr>
      <w:r w:rsidRPr="000F2E0B">
        <w:rPr>
          <w:sz w:val="22"/>
          <w:szCs w:val="22"/>
        </w:rPr>
        <w:t xml:space="preserve">Pro případ prodlení s odstraněním vad je zhotovitel povinen objednateli zaplatit smluvní pokutu ve výši 500,- Kč za každou reklamovanou vadu a </w:t>
      </w:r>
      <w:r>
        <w:rPr>
          <w:sz w:val="22"/>
          <w:szCs w:val="22"/>
        </w:rPr>
        <w:t xml:space="preserve">každý započatý </w:t>
      </w:r>
      <w:r w:rsidRPr="000F2E0B">
        <w:rPr>
          <w:sz w:val="22"/>
          <w:szCs w:val="22"/>
        </w:rPr>
        <w:t xml:space="preserve">den prodlení. </w:t>
      </w:r>
    </w:p>
    <w:p w14:paraId="25CBF615" w14:textId="77777777" w:rsidR="009E1DA6" w:rsidRPr="000F2E0B" w:rsidRDefault="009E1DA6" w:rsidP="00BC27FD">
      <w:pPr>
        <w:numPr>
          <w:ilvl w:val="0"/>
          <w:numId w:val="7"/>
        </w:numPr>
        <w:tabs>
          <w:tab w:val="clear" w:pos="720"/>
          <w:tab w:val="num" w:pos="360"/>
          <w:tab w:val="left" w:pos="1440"/>
        </w:tabs>
        <w:spacing w:after="120" w:line="252" w:lineRule="auto"/>
        <w:ind w:left="0" w:firstLine="0"/>
        <w:jc w:val="both"/>
        <w:rPr>
          <w:sz w:val="22"/>
          <w:szCs w:val="22"/>
        </w:rPr>
      </w:pPr>
      <w:r w:rsidRPr="000F2E0B">
        <w:rPr>
          <w:sz w:val="22"/>
          <w:szCs w:val="22"/>
        </w:rPr>
        <w:t xml:space="preserve">V případě, že zhotovitel způsobí takové porušení smlouvy, které umožňuje objednateli odstoupit od této smlouvy o dílo, vzniká jeden pracovní den před doručením písemného oznámení objednatele o odstoupení od smlouvy povinnost zhotoviteli zaplatit smluvní pokutu objednateli ve výši 25% z celkové ceny díla. </w:t>
      </w:r>
    </w:p>
    <w:p w14:paraId="1CAC3FB9" w14:textId="77777777" w:rsidR="009E1DA6" w:rsidRPr="000F2E0B" w:rsidRDefault="009E1DA6" w:rsidP="00BC27FD">
      <w:pPr>
        <w:numPr>
          <w:ilvl w:val="0"/>
          <w:numId w:val="7"/>
        </w:numPr>
        <w:tabs>
          <w:tab w:val="clear" w:pos="720"/>
          <w:tab w:val="num" w:pos="360"/>
          <w:tab w:val="left" w:pos="1440"/>
        </w:tabs>
        <w:spacing w:after="120" w:line="252" w:lineRule="auto"/>
        <w:ind w:left="0" w:firstLine="0"/>
        <w:jc w:val="both"/>
        <w:rPr>
          <w:sz w:val="22"/>
          <w:szCs w:val="22"/>
        </w:rPr>
      </w:pPr>
      <w:r w:rsidRPr="000F2E0B">
        <w:rPr>
          <w:sz w:val="22"/>
          <w:szCs w:val="22"/>
        </w:rPr>
        <w:t xml:space="preserve">Zaplacením kterékoliv smluvní pokuty není jakkoliv dotčeno právo na náhradu škod ani povinnost splnit sankcionovanou povinnost. </w:t>
      </w:r>
    </w:p>
    <w:p w14:paraId="1715699C" w14:textId="77777777" w:rsidR="00424DAA" w:rsidRPr="000F2E0B" w:rsidRDefault="00424DAA" w:rsidP="00BC27FD">
      <w:pPr>
        <w:spacing w:after="120" w:line="252" w:lineRule="auto"/>
        <w:rPr>
          <w:b/>
          <w:bCs/>
          <w:smallCaps/>
          <w:sz w:val="22"/>
          <w:szCs w:val="22"/>
        </w:rPr>
      </w:pPr>
    </w:p>
    <w:p w14:paraId="2B815180" w14:textId="77777777" w:rsidR="009E1DA6" w:rsidRPr="000F2E0B" w:rsidRDefault="009E1DA6" w:rsidP="00BC27FD">
      <w:pPr>
        <w:spacing w:after="120" w:line="252" w:lineRule="auto"/>
        <w:jc w:val="center"/>
        <w:rPr>
          <w:b/>
          <w:bCs/>
          <w:smallCaps/>
          <w:sz w:val="22"/>
          <w:szCs w:val="22"/>
        </w:rPr>
      </w:pPr>
      <w:r w:rsidRPr="000F2E0B">
        <w:rPr>
          <w:b/>
          <w:bCs/>
          <w:smallCaps/>
          <w:sz w:val="22"/>
          <w:szCs w:val="22"/>
        </w:rPr>
        <w:t>XII.</w:t>
      </w:r>
    </w:p>
    <w:p w14:paraId="1B206E73" w14:textId="77777777" w:rsidR="009E1DA6" w:rsidRDefault="009E1DA6" w:rsidP="00BC27FD">
      <w:pPr>
        <w:spacing w:after="120" w:line="252" w:lineRule="auto"/>
        <w:jc w:val="center"/>
        <w:rPr>
          <w:b/>
          <w:bCs/>
          <w:smallCaps/>
          <w:sz w:val="22"/>
          <w:szCs w:val="22"/>
        </w:rPr>
      </w:pPr>
      <w:r w:rsidRPr="000F2E0B">
        <w:rPr>
          <w:b/>
          <w:bCs/>
          <w:smallCaps/>
          <w:sz w:val="22"/>
          <w:szCs w:val="22"/>
        </w:rPr>
        <w:t>Závěrečná ustanovení</w:t>
      </w:r>
    </w:p>
    <w:p w14:paraId="4639E82D" w14:textId="77777777" w:rsidR="009E1DA6" w:rsidRPr="000F2E0B" w:rsidRDefault="009E1DA6" w:rsidP="00BC27FD">
      <w:pPr>
        <w:pStyle w:val="Zkladntextodsazen"/>
        <w:numPr>
          <w:ilvl w:val="0"/>
          <w:numId w:val="9"/>
        </w:numPr>
        <w:tabs>
          <w:tab w:val="clear" w:pos="360"/>
          <w:tab w:val="num" w:pos="0"/>
          <w:tab w:val="left" w:pos="357"/>
        </w:tabs>
        <w:spacing w:line="252" w:lineRule="auto"/>
        <w:ind w:left="0" w:firstLine="0"/>
        <w:jc w:val="both"/>
        <w:rPr>
          <w:sz w:val="22"/>
          <w:szCs w:val="22"/>
        </w:rPr>
      </w:pPr>
      <w:r w:rsidRPr="000F2E0B">
        <w:rPr>
          <w:sz w:val="22"/>
          <w:szCs w:val="22"/>
        </w:rPr>
        <w:t xml:space="preserve">Tuto smlouvu je možno měnit nebo doplňovat pouze formou písemných vzestupně číslovaných dodatků. </w:t>
      </w:r>
    </w:p>
    <w:p w14:paraId="368CDB3E" w14:textId="77777777" w:rsidR="009E1DA6" w:rsidRDefault="009E1DA6" w:rsidP="00BC27FD">
      <w:pPr>
        <w:pStyle w:val="Zkladntextodsazen"/>
        <w:numPr>
          <w:ilvl w:val="0"/>
          <w:numId w:val="9"/>
        </w:numPr>
        <w:tabs>
          <w:tab w:val="clear" w:pos="360"/>
          <w:tab w:val="num" w:pos="0"/>
          <w:tab w:val="left" w:pos="357"/>
        </w:tabs>
        <w:spacing w:line="252" w:lineRule="auto"/>
        <w:ind w:left="0" w:firstLine="0"/>
        <w:jc w:val="both"/>
        <w:rPr>
          <w:sz w:val="22"/>
          <w:szCs w:val="22"/>
        </w:rPr>
      </w:pPr>
      <w:r w:rsidRPr="008E11C0">
        <w:rPr>
          <w:sz w:val="22"/>
          <w:szCs w:val="22"/>
        </w:rPr>
        <w:t>V záležitostech touto smlouvou výslovně neupravených se smluvní strany řídí ustanoveními § 2586 a následujících  zákona č. 89/2012 Sb. , občanský zákoník, zadávací dokumentací</w:t>
      </w:r>
      <w:r w:rsidR="00DA59E6">
        <w:rPr>
          <w:sz w:val="22"/>
          <w:szCs w:val="22"/>
        </w:rPr>
        <w:t xml:space="preserve"> veřejné zakázky</w:t>
      </w:r>
      <w:r w:rsidR="00384287">
        <w:rPr>
          <w:sz w:val="22"/>
          <w:szCs w:val="22"/>
        </w:rPr>
        <w:t>, která byla podkladem pro výběr zhotovitele k realizaci díla dle této smlouvy</w:t>
      </w:r>
      <w:r w:rsidRPr="008E11C0">
        <w:rPr>
          <w:sz w:val="22"/>
          <w:szCs w:val="22"/>
        </w:rPr>
        <w:t xml:space="preserve"> a dalšími příslušnými obecně závaznými právními předpisy.</w:t>
      </w:r>
    </w:p>
    <w:p w14:paraId="54C3ABA5" w14:textId="77777777" w:rsidR="00CB59EB" w:rsidRDefault="00CB59EB" w:rsidP="00CB59EB">
      <w:pPr>
        <w:pStyle w:val="Zkladntextodsazen"/>
        <w:numPr>
          <w:ilvl w:val="0"/>
          <w:numId w:val="9"/>
        </w:numPr>
        <w:tabs>
          <w:tab w:val="clear" w:pos="360"/>
          <w:tab w:val="num" w:pos="0"/>
          <w:tab w:val="left" w:pos="357"/>
        </w:tabs>
        <w:spacing w:line="252" w:lineRule="auto"/>
        <w:ind w:left="0" w:firstLine="0"/>
        <w:jc w:val="both"/>
        <w:rPr>
          <w:sz w:val="22"/>
          <w:szCs w:val="22"/>
        </w:rPr>
      </w:pPr>
      <w:r w:rsidRPr="00CB59EB">
        <w:rPr>
          <w:sz w:val="22"/>
          <w:szCs w:val="22"/>
        </w:rPr>
        <w:t xml:space="preserve">Smluvní strany sjednávají, že aplikace </w:t>
      </w:r>
      <w:proofErr w:type="spellStart"/>
      <w:r w:rsidRPr="00CB59EB">
        <w:rPr>
          <w:sz w:val="22"/>
          <w:szCs w:val="22"/>
        </w:rPr>
        <w:t>ust</w:t>
      </w:r>
      <w:proofErr w:type="spellEnd"/>
      <w:r w:rsidRPr="00CB59EB">
        <w:rPr>
          <w:sz w:val="22"/>
          <w:szCs w:val="22"/>
        </w:rPr>
        <w:t>. § 2595 a 2630 odst. 2 občansk</w:t>
      </w:r>
      <w:r w:rsidR="0039414F">
        <w:rPr>
          <w:sz w:val="22"/>
          <w:szCs w:val="22"/>
        </w:rPr>
        <w:t xml:space="preserve">ého </w:t>
      </w:r>
      <w:r w:rsidRPr="00CB59EB">
        <w:rPr>
          <w:sz w:val="22"/>
          <w:szCs w:val="22"/>
        </w:rPr>
        <w:t>zákoník</w:t>
      </w:r>
      <w:r w:rsidR="0039414F">
        <w:rPr>
          <w:sz w:val="22"/>
          <w:szCs w:val="22"/>
        </w:rPr>
        <w:t>u</w:t>
      </w:r>
      <w:r w:rsidRPr="00CB59EB">
        <w:rPr>
          <w:sz w:val="22"/>
          <w:szCs w:val="22"/>
        </w:rPr>
        <w:t xml:space="preserve"> se vylučuje.</w:t>
      </w:r>
    </w:p>
    <w:p w14:paraId="719CB5C6" w14:textId="77777777" w:rsidR="00CB59EB" w:rsidRPr="00CB59EB" w:rsidRDefault="00CB59EB" w:rsidP="00CB59EB">
      <w:pPr>
        <w:pStyle w:val="Zkladntextodsazen"/>
        <w:numPr>
          <w:ilvl w:val="0"/>
          <w:numId w:val="9"/>
        </w:numPr>
        <w:tabs>
          <w:tab w:val="clear" w:pos="360"/>
          <w:tab w:val="num" w:pos="0"/>
          <w:tab w:val="left" w:pos="357"/>
        </w:tabs>
        <w:spacing w:line="252" w:lineRule="auto"/>
        <w:ind w:left="0" w:firstLine="0"/>
        <w:jc w:val="both"/>
        <w:rPr>
          <w:sz w:val="22"/>
          <w:szCs w:val="22"/>
        </w:rPr>
      </w:pPr>
      <w:r w:rsidRPr="00CB59EB">
        <w:rPr>
          <w:color w:val="000000"/>
          <w:sz w:val="22"/>
          <w:szCs w:val="22"/>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CB59EB">
        <w:rPr>
          <w:sz w:val="22"/>
          <w:szCs w:val="22"/>
        </w:rPr>
        <w:t xml:space="preserve">. </w:t>
      </w:r>
    </w:p>
    <w:p w14:paraId="23F66F28" w14:textId="77777777" w:rsidR="00CB59EB" w:rsidRPr="00CB59EB" w:rsidRDefault="00CB59EB" w:rsidP="00CB59EB">
      <w:pPr>
        <w:pStyle w:val="Zkladntextodsazen"/>
        <w:numPr>
          <w:ilvl w:val="0"/>
          <w:numId w:val="9"/>
        </w:numPr>
        <w:tabs>
          <w:tab w:val="clear" w:pos="360"/>
          <w:tab w:val="num" w:pos="0"/>
          <w:tab w:val="left" w:pos="357"/>
        </w:tabs>
        <w:spacing w:line="252" w:lineRule="auto"/>
        <w:ind w:left="0" w:firstLine="0"/>
        <w:jc w:val="both"/>
        <w:rPr>
          <w:sz w:val="22"/>
          <w:szCs w:val="22"/>
        </w:rPr>
      </w:pPr>
      <w:r w:rsidRPr="00CB59EB">
        <w:rPr>
          <w:color w:val="000000"/>
          <w:sz w:val="22"/>
          <w:szCs w:val="22"/>
        </w:rPr>
        <w:t>Zhotovitel</w:t>
      </w:r>
      <w:r w:rsidRPr="00CB59EB">
        <w:rPr>
          <w:bCs/>
          <w:sz w:val="22"/>
          <w:szCs w:val="22"/>
        </w:rPr>
        <w:t xml:space="preserve"> uděluje svůj výslovný souhlas se zveřejněním smluvních podmínek v rozsahu a za podmínek vyplývajících z příslušných právních předpisů (zejména zákona č. 106/1999 Sb., o svobodném přístupu k informacím).</w:t>
      </w:r>
    </w:p>
    <w:p w14:paraId="40131FAF" w14:textId="77777777" w:rsidR="009E1DA6" w:rsidRPr="000F2E0B" w:rsidRDefault="009E1DA6" w:rsidP="00BC27FD">
      <w:pPr>
        <w:pStyle w:val="Zkladntextodsazen"/>
        <w:numPr>
          <w:ilvl w:val="0"/>
          <w:numId w:val="9"/>
        </w:numPr>
        <w:tabs>
          <w:tab w:val="clear" w:pos="360"/>
          <w:tab w:val="num" w:pos="0"/>
          <w:tab w:val="left" w:pos="357"/>
        </w:tabs>
        <w:spacing w:line="252" w:lineRule="auto"/>
        <w:ind w:left="0" w:firstLine="0"/>
        <w:jc w:val="both"/>
        <w:rPr>
          <w:sz w:val="22"/>
          <w:szCs w:val="22"/>
        </w:rPr>
      </w:pPr>
      <w:r w:rsidRPr="000F2E0B">
        <w:rPr>
          <w:sz w:val="22"/>
          <w:szCs w:val="22"/>
        </w:rPr>
        <w:t xml:space="preserve">Případná neplatnost některého z ustanovení této smlouvy, ať už způsobená rozporem s právními předpisy, následnou změnou právních předpisů, chybou v psaní či počítání či z jakýchkoliv jiných důvodů, nezakládá neplatnost celé smlouvy, ale pouze neplatnost takto postiženého ustanovení smlouvy. Pro případ neplatnosti některého z ustanovení smlouvy se smluvní strany zavazují postižené ustanovení nahradit ustanovením, které nejlépe odpovídá obsahu a účelu neplatného ustanovení. </w:t>
      </w:r>
    </w:p>
    <w:p w14:paraId="38B3415C" w14:textId="77777777" w:rsidR="009E1DA6" w:rsidRPr="000F2E0B" w:rsidRDefault="009E1DA6" w:rsidP="00BC27FD">
      <w:pPr>
        <w:pStyle w:val="Zkladntextodsazen"/>
        <w:numPr>
          <w:ilvl w:val="0"/>
          <w:numId w:val="9"/>
        </w:numPr>
        <w:tabs>
          <w:tab w:val="clear" w:pos="360"/>
          <w:tab w:val="num" w:pos="0"/>
          <w:tab w:val="left" w:pos="357"/>
        </w:tabs>
        <w:spacing w:line="252" w:lineRule="auto"/>
        <w:ind w:left="0" w:firstLine="0"/>
        <w:jc w:val="both"/>
        <w:rPr>
          <w:sz w:val="22"/>
          <w:szCs w:val="22"/>
        </w:rPr>
      </w:pPr>
      <w:r w:rsidRPr="000F2E0B">
        <w:rPr>
          <w:sz w:val="22"/>
          <w:szCs w:val="22"/>
        </w:rPr>
        <w:t xml:space="preserve">Tato smlouva je vyhotovena ve </w:t>
      </w:r>
      <w:r w:rsidR="00737738">
        <w:rPr>
          <w:sz w:val="22"/>
          <w:szCs w:val="22"/>
        </w:rPr>
        <w:t>2</w:t>
      </w:r>
      <w:r w:rsidRPr="000F2E0B">
        <w:rPr>
          <w:sz w:val="22"/>
          <w:szCs w:val="22"/>
        </w:rPr>
        <w:t xml:space="preserve"> stejnopisech, jež </w:t>
      </w:r>
      <w:r w:rsidR="00737738">
        <w:rPr>
          <w:sz w:val="22"/>
          <w:szCs w:val="22"/>
        </w:rPr>
        <w:t xml:space="preserve">oba </w:t>
      </w:r>
      <w:r w:rsidRPr="000F2E0B">
        <w:rPr>
          <w:sz w:val="22"/>
          <w:szCs w:val="22"/>
        </w:rPr>
        <w:t xml:space="preserve">mají platnost originálu a z nichž </w:t>
      </w:r>
      <w:r w:rsidR="00737738">
        <w:rPr>
          <w:sz w:val="22"/>
          <w:szCs w:val="22"/>
        </w:rPr>
        <w:t>jeden</w:t>
      </w:r>
      <w:r w:rsidRPr="000F2E0B">
        <w:rPr>
          <w:sz w:val="22"/>
          <w:szCs w:val="22"/>
        </w:rPr>
        <w:t xml:space="preserve"> obdrží </w:t>
      </w:r>
      <w:r>
        <w:rPr>
          <w:sz w:val="22"/>
          <w:szCs w:val="22"/>
        </w:rPr>
        <w:t>objednatel a jeden zhotovitel</w:t>
      </w:r>
      <w:r w:rsidRPr="000F2E0B">
        <w:rPr>
          <w:sz w:val="22"/>
          <w:szCs w:val="22"/>
        </w:rPr>
        <w:t>.</w:t>
      </w:r>
    </w:p>
    <w:p w14:paraId="4FDF3685" w14:textId="77777777" w:rsidR="009E1DA6" w:rsidRDefault="009E1DA6" w:rsidP="00BC27FD">
      <w:pPr>
        <w:pStyle w:val="Zkladntextodsazen"/>
        <w:numPr>
          <w:ilvl w:val="0"/>
          <w:numId w:val="9"/>
        </w:numPr>
        <w:tabs>
          <w:tab w:val="clear" w:pos="360"/>
          <w:tab w:val="num" w:pos="0"/>
          <w:tab w:val="left" w:pos="357"/>
        </w:tabs>
        <w:spacing w:line="252" w:lineRule="auto"/>
        <w:ind w:left="0" w:firstLine="0"/>
        <w:jc w:val="both"/>
        <w:rPr>
          <w:sz w:val="22"/>
          <w:szCs w:val="22"/>
        </w:rPr>
      </w:pPr>
      <w:r w:rsidRPr="000F2E0B">
        <w:rPr>
          <w:sz w:val="22"/>
          <w:szCs w:val="22"/>
        </w:rPr>
        <w:lastRenderedPageBreak/>
        <w:t>Smluvní strany se dohodly na pravomoci českých soudů. Smluvní strany se taktéž dohodly na místní příslušnosti soudu objednatele podle ustanovení § 89</w:t>
      </w:r>
      <w:r w:rsidR="00384287">
        <w:rPr>
          <w:sz w:val="22"/>
          <w:szCs w:val="22"/>
        </w:rPr>
        <w:t xml:space="preserve"> písm. </w:t>
      </w:r>
      <w:r w:rsidRPr="000F2E0B">
        <w:rPr>
          <w:sz w:val="22"/>
          <w:szCs w:val="22"/>
        </w:rPr>
        <w:t>a</w:t>
      </w:r>
      <w:r w:rsidR="00384287">
        <w:rPr>
          <w:sz w:val="22"/>
          <w:szCs w:val="22"/>
        </w:rPr>
        <w:t>)</w:t>
      </w:r>
      <w:r w:rsidRPr="000F2E0B">
        <w:rPr>
          <w:sz w:val="22"/>
          <w:szCs w:val="22"/>
        </w:rPr>
        <w:t xml:space="preserve"> občanského soudního řádu, nestanoví-li zákon místní příslušnost soudů výlučnou.</w:t>
      </w:r>
    </w:p>
    <w:p w14:paraId="413B6CD3" w14:textId="77777777" w:rsidR="00BC27FD" w:rsidRPr="00BC27FD" w:rsidRDefault="00BC27FD" w:rsidP="00BC27FD">
      <w:pPr>
        <w:pStyle w:val="Odstavecseseznamem"/>
        <w:numPr>
          <w:ilvl w:val="0"/>
          <w:numId w:val="9"/>
        </w:numPr>
        <w:tabs>
          <w:tab w:val="clear" w:pos="360"/>
          <w:tab w:val="left" w:pos="0"/>
          <w:tab w:val="left" w:pos="357"/>
        </w:tabs>
        <w:spacing w:after="120" w:line="252" w:lineRule="auto"/>
        <w:ind w:left="0" w:firstLine="0"/>
        <w:jc w:val="both"/>
        <w:rPr>
          <w:bCs/>
          <w:sz w:val="22"/>
          <w:szCs w:val="22"/>
        </w:rPr>
      </w:pPr>
      <w:r w:rsidRPr="00BC27FD">
        <w:rPr>
          <w:bCs/>
          <w:sz w:val="22"/>
          <w:szCs w:val="22"/>
        </w:rPr>
        <w:t xml:space="preserve">Smlouva nabývá platnosti a účinnosti dnem podpisu oběma smluvními stranami. </w:t>
      </w:r>
    </w:p>
    <w:p w14:paraId="1FCAB2B2" w14:textId="77777777" w:rsidR="00BC27FD" w:rsidRPr="00BC27FD" w:rsidRDefault="00BC27FD" w:rsidP="00BC27FD">
      <w:pPr>
        <w:pStyle w:val="Odstavecseseznamem"/>
        <w:numPr>
          <w:ilvl w:val="0"/>
          <w:numId w:val="9"/>
        </w:numPr>
        <w:tabs>
          <w:tab w:val="clear" w:pos="360"/>
          <w:tab w:val="left" w:pos="357"/>
        </w:tabs>
        <w:spacing w:after="120" w:line="252" w:lineRule="auto"/>
        <w:ind w:left="0" w:firstLine="0"/>
        <w:jc w:val="both"/>
        <w:rPr>
          <w:sz w:val="22"/>
          <w:szCs w:val="22"/>
        </w:rPr>
      </w:pPr>
      <w:r w:rsidRPr="00BC27FD">
        <w:rPr>
          <w:sz w:val="22"/>
          <w:szCs w:val="22"/>
        </w:rPr>
        <w:t>Objednatel v souladu s </w:t>
      </w:r>
      <w:proofErr w:type="spellStart"/>
      <w:r w:rsidRPr="00BC27FD">
        <w:rPr>
          <w:sz w:val="22"/>
          <w:szCs w:val="22"/>
        </w:rPr>
        <w:t>ust</w:t>
      </w:r>
      <w:proofErr w:type="spellEnd"/>
      <w:r w:rsidRPr="00BC27FD">
        <w:rPr>
          <w:sz w:val="22"/>
          <w:szCs w:val="22"/>
        </w:rPr>
        <w:t xml:space="preserve">. § 1740 odst. 3 občanského zákoníku výslovně vylučuje přijetí návrhu této smlouvy zhotovitelem s dodatkem či s jakoukoliv, byť nepodstatnou, odchylkou. </w:t>
      </w:r>
    </w:p>
    <w:p w14:paraId="3E361A8D" w14:textId="77777777" w:rsidR="009E1DA6" w:rsidRDefault="009E1DA6" w:rsidP="00BC27FD">
      <w:pPr>
        <w:pStyle w:val="Zkladntextodsazen"/>
        <w:numPr>
          <w:ilvl w:val="0"/>
          <w:numId w:val="9"/>
        </w:numPr>
        <w:tabs>
          <w:tab w:val="clear" w:pos="360"/>
          <w:tab w:val="num" w:pos="0"/>
          <w:tab w:val="left" w:pos="357"/>
        </w:tabs>
        <w:spacing w:line="252" w:lineRule="auto"/>
        <w:ind w:left="0" w:firstLine="0"/>
        <w:jc w:val="both"/>
        <w:rPr>
          <w:sz w:val="22"/>
          <w:szCs w:val="22"/>
        </w:rPr>
      </w:pPr>
      <w:r w:rsidRPr="000F2E0B">
        <w:rPr>
          <w:sz w:val="22"/>
          <w:szCs w:val="22"/>
        </w:rPr>
        <w:t>Smluvní strany prohlašují, že si tuto smlouvu pozorně přečetly, uzavřely ji svobodně a vážně, nikoliv v tísni či za nápadně nevýhodných podmínek, na důkaz čehož stvrzují smlouvu svými podpisy.</w:t>
      </w:r>
    </w:p>
    <w:p w14:paraId="3CA55C6E" w14:textId="77777777" w:rsidR="00DA59E6" w:rsidRPr="00DA59E6" w:rsidRDefault="00DA59E6" w:rsidP="00DA59E6">
      <w:pPr>
        <w:pStyle w:val="Zkladntextodsazen"/>
        <w:numPr>
          <w:ilvl w:val="0"/>
          <w:numId w:val="9"/>
        </w:numPr>
        <w:tabs>
          <w:tab w:val="clear" w:pos="360"/>
          <w:tab w:val="num" w:pos="0"/>
          <w:tab w:val="left" w:pos="357"/>
        </w:tabs>
        <w:spacing w:line="252" w:lineRule="auto"/>
        <w:ind w:left="0" w:firstLine="0"/>
        <w:jc w:val="both"/>
        <w:rPr>
          <w:sz w:val="22"/>
          <w:szCs w:val="22"/>
        </w:rPr>
      </w:pPr>
      <w:r w:rsidRPr="00DA59E6">
        <w:rPr>
          <w:sz w:val="22"/>
          <w:szCs w:val="22"/>
        </w:rPr>
        <w:t>Ne</w:t>
      </w:r>
      <w:r>
        <w:rPr>
          <w:sz w:val="22"/>
          <w:szCs w:val="22"/>
        </w:rPr>
        <w:t xml:space="preserve">dílnou součástí této smlouvy jsou </w:t>
      </w:r>
      <w:r w:rsidRPr="00DA59E6">
        <w:rPr>
          <w:sz w:val="22"/>
          <w:szCs w:val="22"/>
        </w:rPr>
        <w:t>Přílohy:</w:t>
      </w:r>
    </w:p>
    <w:p w14:paraId="2ED7AD32" w14:textId="77777777" w:rsidR="00DA59E6" w:rsidRPr="00CB59EB" w:rsidRDefault="00DA59E6" w:rsidP="00DA59E6">
      <w:pPr>
        <w:spacing w:after="120" w:line="252" w:lineRule="auto"/>
        <w:ind w:left="360"/>
        <w:rPr>
          <w:b/>
          <w:sz w:val="22"/>
          <w:szCs w:val="22"/>
        </w:rPr>
      </w:pPr>
      <w:r w:rsidRPr="00CB59EB">
        <w:rPr>
          <w:b/>
          <w:sz w:val="22"/>
          <w:szCs w:val="22"/>
        </w:rPr>
        <w:t>Příloha č.1: Krycí list nabídky</w:t>
      </w:r>
    </w:p>
    <w:p w14:paraId="231C2AB6" w14:textId="77777777" w:rsidR="00A877C8" w:rsidRDefault="00DA59E6" w:rsidP="00DA59E6">
      <w:pPr>
        <w:spacing w:after="120" w:line="252" w:lineRule="auto"/>
        <w:ind w:left="360"/>
        <w:rPr>
          <w:b/>
          <w:sz w:val="22"/>
          <w:szCs w:val="22"/>
        </w:rPr>
      </w:pPr>
      <w:r w:rsidRPr="00CB59EB">
        <w:rPr>
          <w:b/>
          <w:sz w:val="22"/>
          <w:szCs w:val="22"/>
        </w:rPr>
        <w:t xml:space="preserve">Příloha č.2: Předpokládaný harmonogram </w:t>
      </w:r>
    </w:p>
    <w:p w14:paraId="0A9F4FE7" w14:textId="77777777" w:rsidR="00DA59E6" w:rsidRPr="00CB59EB" w:rsidRDefault="00DA59E6" w:rsidP="00A877C8">
      <w:pPr>
        <w:spacing w:after="120" w:line="252" w:lineRule="auto"/>
        <w:ind w:left="360"/>
        <w:rPr>
          <w:b/>
          <w:sz w:val="22"/>
          <w:szCs w:val="22"/>
        </w:rPr>
      </w:pPr>
      <w:r w:rsidRPr="00CB59EB">
        <w:rPr>
          <w:b/>
          <w:sz w:val="22"/>
          <w:szCs w:val="22"/>
        </w:rPr>
        <w:t>Příloha č.3: Položkový rozpočet</w:t>
      </w:r>
    </w:p>
    <w:p w14:paraId="1CC904D9" w14:textId="77777777" w:rsidR="009E1DA6" w:rsidRDefault="009E1DA6" w:rsidP="00BC27FD">
      <w:pPr>
        <w:pStyle w:val="Odstavecseseznamem"/>
        <w:spacing w:after="120" w:line="252" w:lineRule="auto"/>
        <w:rPr>
          <w:sz w:val="22"/>
          <w:szCs w:val="22"/>
        </w:rPr>
      </w:pPr>
    </w:p>
    <w:p w14:paraId="66CBA796" w14:textId="77777777" w:rsidR="009E1DA6" w:rsidRPr="000F2E0B" w:rsidRDefault="009E1DA6" w:rsidP="00BC27FD">
      <w:pPr>
        <w:spacing w:after="120" w:line="252" w:lineRule="auto"/>
        <w:rPr>
          <w:sz w:val="22"/>
          <w:szCs w:val="22"/>
        </w:rPr>
      </w:pPr>
    </w:p>
    <w:p w14:paraId="2DE90C85" w14:textId="77777777" w:rsidR="00384287" w:rsidRDefault="009E1DA6" w:rsidP="00BC27FD">
      <w:pPr>
        <w:spacing w:after="120" w:line="252" w:lineRule="auto"/>
        <w:rPr>
          <w:sz w:val="22"/>
          <w:szCs w:val="22"/>
        </w:rPr>
      </w:pPr>
      <w:r w:rsidRPr="000F2E0B">
        <w:rPr>
          <w:sz w:val="22"/>
          <w:szCs w:val="22"/>
        </w:rPr>
        <w:t>V</w:t>
      </w:r>
      <w:r w:rsidR="00424DAA">
        <w:rPr>
          <w:sz w:val="22"/>
          <w:szCs w:val="22"/>
        </w:rPr>
        <w:t> Dolní Brusnici</w:t>
      </w:r>
      <w:r w:rsidRPr="000F2E0B">
        <w:rPr>
          <w:sz w:val="22"/>
          <w:szCs w:val="22"/>
        </w:rPr>
        <w:t xml:space="preserve"> dne ………………….</w:t>
      </w:r>
      <w:r w:rsidR="00384287">
        <w:rPr>
          <w:sz w:val="22"/>
          <w:szCs w:val="22"/>
        </w:rPr>
        <w:t xml:space="preserve">            </w:t>
      </w:r>
      <w:r w:rsidR="00424DAA">
        <w:rPr>
          <w:sz w:val="22"/>
          <w:szCs w:val="22"/>
        </w:rPr>
        <w:tab/>
      </w:r>
      <w:r w:rsidR="00424DAA">
        <w:rPr>
          <w:sz w:val="22"/>
          <w:szCs w:val="22"/>
        </w:rPr>
        <w:tab/>
      </w:r>
      <w:r w:rsidR="00384287" w:rsidRPr="000F2E0B">
        <w:rPr>
          <w:sz w:val="22"/>
          <w:szCs w:val="22"/>
        </w:rPr>
        <w:t>V </w:t>
      </w:r>
      <w:r w:rsidR="00384287" w:rsidRPr="00384287">
        <w:rPr>
          <w:sz w:val="22"/>
          <w:szCs w:val="22"/>
          <w:highlight w:val="lightGray"/>
        </w:rPr>
        <w:t>……………………..</w:t>
      </w:r>
      <w:r w:rsidR="00384287" w:rsidRPr="000F2E0B">
        <w:rPr>
          <w:sz w:val="22"/>
          <w:szCs w:val="22"/>
        </w:rPr>
        <w:t xml:space="preserve"> dne </w:t>
      </w:r>
      <w:r w:rsidR="00384287" w:rsidRPr="00384287">
        <w:rPr>
          <w:sz w:val="22"/>
          <w:szCs w:val="22"/>
          <w:highlight w:val="lightGray"/>
        </w:rPr>
        <w:t>………………….</w:t>
      </w:r>
    </w:p>
    <w:p w14:paraId="60921ACA" w14:textId="77777777" w:rsidR="009E1DA6" w:rsidRDefault="009E1DA6" w:rsidP="00BC27FD">
      <w:pPr>
        <w:spacing w:after="120" w:line="252" w:lineRule="auto"/>
        <w:rPr>
          <w:sz w:val="22"/>
          <w:szCs w:val="22"/>
        </w:rPr>
      </w:pPr>
    </w:p>
    <w:p w14:paraId="601A945E" w14:textId="77777777" w:rsidR="009E1DA6" w:rsidRDefault="009E1DA6" w:rsidP="00BC27FD">
      <w:pPr>
        <w:spacing w:after="120" w:line="252" w:lineRule="auto"/>
        <w:rPr>
          <w:sz w:val="22"/>
          <w:szCs w:val="22"/>
        </w:rPr>
      </w:pPr>
    </w:p>
    <w:p w14:paraId="76BAC3F2" w14:textId="77777777" w:rsidR="009E1DA6" w:rsidRPr="000F2E0B" w:rsidRDefault="009E1DA6" w:rsidP="00BC27FD">
      <w:pPr>
        <w:spacing w:after="120" w:line="252" w:lineRule="auto"/>
        <w:rPr>
          <w:sz w:val="22"/>
          <w:szCs w:val="22"/>
        </w:rPr>
      </w:pPr>
    </w:p>
    <w:p w14:paraId="75FC0708" w14:textId="77777777" w:rsidR="009E1DA6" w:rsidRPr="000F2E0B" w:rsidRDefault="009E1DA6" w:rsidP="00BC27FD">
      <w:pPr>
        <w:spacing w:after="120" w:line="252" w:lineRule="auto"/>
        <w:rPr>
          <w:sz w:val="22"/>
          <w:szCs w:val="22"/>
        </w:rPr>
      </w:pPr>
      <w:r>
        <w:rPr>
          <w:sz w:val="22"/>
          <w:szCs w:val="22"/>
        </w:rPr>
        <w:t>……………………………………..</w:t>
      </w:r>
      <w:r>
        <w:rPr>
          <w:sz w:val="22"/>
          <w:szCs w:val="22"/>
        </w:rPr>
        <w:tab/>
      </w:r>
      <w:r>
        <w:rPr>
          <w:sz w:val="22"/>
          <w:szCs w:val="22"/>
        </w:rPr>
        <w:tab/>
      </w:r>
      <w:r>
        <w:rPr>
          <w:sz w:val="22"/>
          <w:szCs w:val="22"/>
        </w:rPr>
        <w:tab/>
      </w:r>
      <w:r>
        <w:rPr>
          <w:sz w:val="22"/>
          <w:szCs w:val="22"/>
        </w:rPr>
        <w:tab/>
      </w:r>
      <w:r w:rsidRPr="00384287">
        <w:rPr>
          <w:sz w:val="22"/>
          <w:szCs w:val="22"/>
          <w:highlight w:val="lightGray"/>
        </w:rPr>
        <w:t>……………………………………..</w:t>
      </w:r>
    </w:p>
    <w:p w14:paraId="60A6C24E" w14:textId="77777777" w:rsidR="009E1DA6" w:rsidRPr="00E06AAB" w:rsidRDefault="009E1DA6" w:rsidP="00BC27FD">
      <w:pPr>
        <w:spacing w:after="120" w:line="252" w:lineRule="auto"/>
        <w:rPr>
          <w:b/>
          <w:sz w:val="22"/>
          <w:szCs w:val="22"/>
        </w:rPr>
      </w:pPr>
      <w:r w:rsidRPr="00E06AAB">
        <w:rPr>
          <w:b/>
          <w:sz w:val="22"/>
          <w:szCs w:val="22"/>
        </w:rPr>
        <w:t xml:space="preserve">Objednatel </w:t>
      </w:r>
      <w:r w:rsidRPr="00E06AAB">
        <w:rPr>
          <w:b/>
          <w:sz w:val="22"/>
          <w:szCs w:val="22"/>
        </w:rPr>
        <w:tab/>
      </w:r>
      <w:r w:rsidRPr="00E06AAB">
        <w:rPr>
          <w:b/>
          <w:sz w:val="22"/>
          <w:szCs w:val="22"/>
        </w:rPr>
        <w:tab/>
      </w:r>
      <w:r w:rsidRPr="00E06AAB">
        <w:rPr>
          <w:b/>
          <w:sz w:val="22"/>
          <w:szCs w:val="22"/>
        </w:rPr>
        <w:tab/>
      </w:r>
      <w:r w:rsidRPr="00E06AAB">
        <w:rPr>
          <w:b/>
          <w:sz w:val="22"/>
          <w:szCs w:val="22"/>
        </w:rPr>
        <w:tab/>
      </w:r>
      <w:r w:rsidRPr="00E06AAB">
        <w:rPr>
          <w:b/>
          <w:sz w:val="22"/>
          <w:szCs w:val="22"/>
        </w:rPr>
        <w:tab/>
      </w:r>
      <w:r w:rsidRPr="00E06AAB">
        <w:rPr>
          <w:b/>
          <w:sz w:val="22"/>
          <w:szCs w:val="22"/>
        </w:rPr>
        <w:tab/>
      </w:r>
      <w:r w:rsidRPr="00E06AAB">
        <w:rPr>
          <w:b/>
          <w:sz w:val="22"/>
          <w:szCs w:val="22"/>
        </w:rPr>
        <w:tab/>
        <w:t xml:space="preserve">Zhotovitel </w:t>
      </w:r>
      <w:r w:rsidRPr="00E06AAB">
        <w:rPr>
          <w:b/>
          <w:sz w:val="22"/>
          <w:szCs w:val="22"/>
        </w:rPr>
        <w:tab/>
      </w:r>
      <w:r w:rsidRPr="00E06AAB">
        <w:rPr>
          <w:b/>
          <w:sz w:val="22"/>
          <w:szCs w:val="22"/>
        </w:rPr>
        <w:tab/>
      </w:r>
    </w:p>
    <w:p w14:paraId="787902AC" w14:textId="77777777" w:rsidR="009E1DA6" w:rsidRDefault="00760610" w:rsidP="00BC27FD">
      <w:pPr>
        <w:spacing w:after="120" w:line="252" w:lineRule="auto"/>
        <w:rPr>
          <w:sz w:val="22"/>
          <w:szCs w:val="22"/>
        </w:rPr>
      </w:pPr>
      <w:r>
        <w:rPr>
          <w:sz w:val="22"/>
          <w:szCs w:val="22"/>
        </w:rPr>
        <w:t>Obec Dolní Brusnice</w:t>
      </w:r>
      <w:r w:rsidR="00424DAA">
        <w:rPr>
          <w:sz w:val="22"/>
          <w:szCs w:val="22"/>
        </w:rPr>
        <w:tab/>
      </w:r>
      <w:r w:rsidR="00424DAA">
        <w:rPr>
          <w:sz w:val="22"/>
          <w:szCs w:val="22"/>
        </w:rPr>
        <w:tab/>
      </w:r>
      <w:r w:rsidR="00424DAA">
        <w:rPr>
          <w:sz w:val="22"/>
          <w:szCs w:val="22"/>
        </w:rPr>
        <w:tab/>
      </w:r>
      <w:r w:rsidR="00424DAA">
        <w:rPr>
          <w:sz w:val="22"/>
          <w:szCs w:val="22"/>
        </w:rPr>
        <w:tab/>
      </w:r>
      <w:r w:rsidR="00424DAA">
        <w:rPr>
          <w:sz w:val="22"/>
          <w:szCs w:val="22"/>
        </w:rPr>
        <w:tab/>
      </w:r>
      <w:r w:rsidR="00CD0215">
        <w:rPr>
          <w:sz w:val="22"/>
          <w:szCs w:val="22"/>
        </w:rPr>
        <w:tab/>
      </w:r>
      <w:r w:rsidR="00424DAA" w:rsidRPr="00384287">
        <w:rPr>
          <w:sz w:val="22"/>
          <w:szCs w:val="22"/>
          <w:highlight w:val="lightGray"/>
        </w:rPr>
        <w:t>…………………………………</w:t>
      </w:r>
    </w:p>
    <w:p w14:paraId="5568869B" w14:textId="77777777" w:rsidR="00CB6F46" w:rsidRPr="00CB59EB" w:rsidRDefault="00760610" w:rsidP="00BC27FD">
      <w:pPr>
        <w:spacing w:after="120" w:line="252" w:lineRule="auto"/>
        <w:rPr>
          <w:sz w:val="22"/>
          <w:szCs w:val="22"/>
        </w:rPr>
      </w:pPr>
      <w:r>
        <w:rPr>
          <w:sz w:val="22"/>
          <w:szCs w:val="22"/>
        </w:rPr>
        <w:t>Marcela Janáková - starostka</w:t>
      </w:r>
    </w:p>
    <w:sectPr w:rsidR="00CB6F46" w:rsidRPr="00CB59EB" w:rsidSect="00A63CB0">
      <w:headerReference w:type="default" r:id="rId9"/>
      <w:footerReference w:type="default" r:id="rId10"/>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B8F9F" w14:textId="77777777" w:rsidR="00826281" w:rsidRDefault="00826281">
      <w:r>
        <w:separator/>
      </w:r>
    </w:p>
  </w:endnote>
  <w:endnote w:type="continuationSeparator" w:id="0">
    <w:p w14:paraId="57ABB3A8" w14:textId="77777777" w:rsidR="00826281" w:rsidRDefault="0082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355277"/>
      <w:docPartObj>
        <w:docPartGallery w:val="Page Numbers (Bottom of Page)"/>
        <w:docPartUnique/>
      </w:docPartObj>
    </w:sdtPr>
    <w:sdtEndPr>
      <w:rPr>
        <w:sz w:val="18"/>
        <w:szCs w:val="18"/>
      </w:rPr>
    </w:sdtEndPr>
    <w:sdtContent>
      <w:p w14:paraId="2240E6D0" w14:textId="77777777" w:rsidR="00734EFA" w:rsidRPr="002E6763" w:rsidRDefault="00734EFA">
        <w:pPr>
          <w:pStyle w:val="Zpat"/>
          <w:jc w:val="right"/>
          <w:rPr>
            <w:sz w:val="18"/>
            <w:szCs w:val="18"/>
          </w:rPr>
        </w:pPr>
        <w:r w:rsidRPr="002E6763">
          <w:rPr>
            <w:sz w:val="18"/>
            <w:szCs w:val="18"/>
          </w:rPr>
          <w:fldChar w:fldCharType="begin"/>
        </w:r>
        <w:r w:rsidRPr="002E6763">
          <w:rPr>
            <w:sz w:val="18"/>
            <w:szCs w:val="18"/>
          </w:rPr>
          <w:instrText>PAGE   \* MERGEFORMAT</w:instrText>
        </w:r>
        <w:r w:rsidRPr="002E6763">
          <w:rPr>
            <w:sz w:val="18"/>
            <w:szCs w:val="18"/>
          </w:rPr>
          <w:fldChar w:fldCharType="separate"/>
        </w:r>
        <w:r w:rsidR="001812C8">
          <w:rPr>
            <w:noProof/>
            <w:sz w:val="18"/>
            <w:szCs w:val="18"/>
          </w:rPr>
          <w:t>2</w:t>
        </w:r>
        <w:r w:rsidRPr="002E6763">
          <w:rPr>
            <w:sz w:val="18"/>
            <w:szCs w:val="18"/>
          </w:rPr>
          <w:fldChar w:fldCharType="end"/>
        </w:r>
      </w:p>
    </w:sdtContent>
  </w:sdt>
  <w:p w14:paraId="2EE37D73" w14:textId="77777777" w:rsidR="00EC2696" w:rsidRDefault="000000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AFBE5" w14:textId="77777777" w:rsidR="00826281" w:rsidRDefault="00826281">
      <w:r>
        <w:separator/>
      </w:r>
    </w:p>
  </w:footnote>
  <w:footnote w:type="continuationSeparator" w:id="0">
    <w:p w14:paraId="3640C0FB" w14:textId="77777777" w:rsidR="00826281" w:rsidRDefault="00826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B26E" w14:textId="77777777" w:rsidR="003C1F8B" w:rsidRPr="003C1F8B" w:rsidRDefault="00535723" w:rsidP="003C1F8B">
    <w:pPr>
      <w:ind w:left="709"/>
      <w:contextualSpacing/>
      <w:jc w:val="right"/>
      <w:rPr>
        <w:rFonts w:cs="Arial"/>
        <w:b/>
      </w:rPr>
    </w:pPr>
    <w:r w:rsidRPr="00A00528">
      <w:rPr>
        <w:sz w:val="20"/>
        <w:szCs w:val="20"/>
      </w:rPr>
      <w:t xml:space="preserve">Smlouva o dílo - </w:t>
    </w:r>
    <w:r w:rsidR="003C1F8B" w:rsidRPr="003C1F8B">
      <w:rPr>
        <w:rFonts w:cs="Arial"/>
        <w:b/>
      </w:rPr>
      <w:t>Rekonstrukce lesní cesty v Dolní Brusnici</w:t>
    </w:r>
  </w:p>
  <w:p w14:paraId="6BAB8FC4" w14:textId="48ABDFCE" w:rsidR="00535723" w:rsidRPr="00A00528" w:rsidRDefault="00535723" w:rsidP="00A00528">
    <w:pPr>
      <w:pStyle w:val="Zhlav"/>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decimal"/>
      <w:lvlText w:val="%1."/>
      <w:lvlJc w:val="left"/>
      <w:pPr>
        <w:tabs>
          <w:tab w:val="num" w:pos="786"/>
        </w:tabs>
        <w:ind w:left="786"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2"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7"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8"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9"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0" w15:restartNumberingAfterBreak="0">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11" w15:restartNumberingAfterBreak="0">
    <w:nsid w:val="00000017"/>
    <w:multiLevelType w:val="singleLevel"/>
    <w:tmpl w:val="00000017"/>
    <w:name w:val="WW8Num23"/>
    <w:lvl w:ilvl="0">
      <w:start w:val="1"/>
      <w:numFmt w:val="decimal"/>
      <w:lvlText w:val="%1."/>
      <w:lvlJc w:val="left"/>
      <w:pPr>
        <w:tabs>
          <w:tab w:val="num" w:pos="720"/>
        </w:tabs>
        <w:ind w:left="720" w:hanging="360"/>
      </w:pPr>
    </w:lvl>
  </w:abstractNum>
  <w:abstractNum w:abstractNumId="12"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4B57F8A"/>
    <w:multiLevelType w:val="hybridMultilevel"/>
    <w:tmpl w:val="6108C460"/>
    <w:lvl w:ilvl="0" w:tplc="BE928C1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3402C4"/>
    <w:multiLevelType w:val="hybridMultilevel"/>
    <w:tmpl w:val="752EF486"/>
    <w:lvl w:ilvl="0" w:tplc="BE928C1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A14091"/>
    <w:multiLevelType w:val="hybridMultilevel"/>
    <w:tmpl w:val="6EE838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6B4003"/>
    <w:multiLevelType w:val="hybridMultilevel"/>
    <w:tmpl w:val="CD68C9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254C3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683385"/>
    <w:multiLevelType w:val="hybridMultilevel"/>
    <w:tmpl w:val="876838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E49E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010580"/>
    <w:multiLevelType w:val="multilevel"/>
    <w:tmpl w:val="988CAE1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D3404FB"/>
    <w:multiLevelType w:val="hybridMultilevel"/>
    <w:tmpl w:val="8196E2E2"/>
    <w:lvl w:ilvl="0" w:tplc="A454B51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D844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7325A0"/>
    <w:multiLevelType w:val="hybridMultilevel"/>
    <w:tmpl w:val="264E0760"/>
    <w:lvl w:ilvl="0" w:tplc="3BA6C0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F90565"/>
    <w:multiLevelType w:val="hybridMultilevel"/>
    <w:tmpl w:val="3484F9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0E90E58"/>
    <w:multiLevelType w:val="hybridMultilevel"/>
    <w:tmpl w:val="F5E4D42A"/>
    <w:lvl w:ilvl="0" w:tplc="0730FF3A">
      <w:start w:val="2"/>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5644F6"/>
    <w:multiLevelType w:val="hybridMultilevel"/>
    <w:tmpl w:val="0528309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77C10C0"/>
    <w:multiLevelType w:val="hybridMultilevel"/>
    <w:tmpl w:val="765E5C40"/>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9" w15:restartNumberingAfterBreak="0">
    <w:nsid w:val="7A3216D7"/>
    <w:multiLevelType w:val="hybridMultilevel"/>
    <w:tmpl w:val="D80AA98E"/>
    <w:lvl w:ilvl="0" w:tplc="43241164">
      <w:start w:val="1"/>
      <w:numFmt w:val="bullet"/>
      <w:lvlText w:val="-"/>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343FB6"/>
    <w:multiLevelType w:val="multilevel"/>
    <w:tmpl w:val="000000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16cid:durableId="607154737">
    <w:abstractNumId w:val="0"/>
  </w:num>
  <w:num w:numId="2" w16cid:durableId="701249899">
    <w:abstractNumId w:val="1"/>
  </w:num>
  <w:num w:numId="3" w16cid:durableId="2049328509">
    <w:abstractNumId w:val="2"/>
  </w:num>
  <w:num w:numId="4" w16cid:durableId="1975867729">
    <w:abstractNumId w:val="3"/>
  </w:num>
  <w:num w:numId="5" w16cid:durableId="498740768">
    <w:abstractNumId w:val="4"/>
  </w:num>
  <w:num w:numId="6" w16cid:durableId="1468275176">
    <w:abstractNumId w:val="5"/>
  </w:num>
  <w:num w:numId="7" w16cid:durableId="1804889687">
    <w:abstractNumId w:val="6"/>
  </w:num>
  <w:num w:numId="8" w16cid:durableId="834490028">
    <w:abstractNumId w:val="7"/>
  </w:num>
  <w:num w:numId="9" w16cid:durableId="1138574134">
    <w:abstractNumId w:val="8"/>
  </w:num>
  <w:num w:numId="10" w16cid:durableId="1620600914">
    <w:abstractNumId w:val="9"/>
  </w:num>
  <w:num w:numId="11" w16cid:durableId="2134708800">
    <w:abstractNumId w:val="10"/>
  </w:num>
  <w:num w:numId="12" w16cid:durableId="216817297">
    <w:abstractNumId w:val="11"/>
  </w:num>
  <w:num w:numId="13" w16cid:durableId="1048601458">
    <w:abstractNumId w:val="19"/>
  </w:num>
  <w:num w:numId="14" w16cid:durableId="1597054875">
    <w:abstractNumId w:val="22"/>
  </w:num>
  <w:num w:numId="15" w16cid:durableId="1948735204">
    <w:abstractNumId w:val="13"/>
  </w:num>
  <w:num w:numId="16" w16cid:durableId="1858544983">
    <w:abstractNumId w:val="28"/>
  </w:num>
  <w:num w:numId="17" w16cid:durableId="1968928997">
    <w:abstractNumId w:val="24"/>
  </w:num>
  <w:num w:numId="18" w16cid:durableId="1676377697">
    <w:abstractNumId w:val="30"/>
  </w:num>
  <w:num w:numId="19" w16cid:durableId="799302147">
    <w:abstractNumId w:val="12"/>
  </w:num>
  <w:num w:numId="20" w16cid:durableId="323972129">
    <w:abstractNumId w:val="17"/>
  </w:num>
  <w:num w:numId="21" w16cid:durableId="959259828">
    <w:abstractNumId w:val="29"/>
  </w:num>
  <w:num w:numId="22" w16cid:durableId="1485926913">
    <w:abstractNumId w:val="25"/>
  </w:num>
  <w:num w:numId="23" w16cid:durableId="501043607">
    <w:abstractNumId w:val="16"/>
  </w:num>
  <w:num w:numId="24" w16cid:durableId="2118674344">
    <w:abstractNumId w:val="21"/>
  </w:num>
  <w:num w:numId="25" w16cid:durableId="1585727674">
    <w:abstractNumId w:val="26"/>
  </w:num>
  <w:num w:numId="26" w16cid:durableId="1950358903">
    <w:abstractNumId w:val="20"/>
  </w:num>
  <w:num w:numId="27" w16cid:durableId="2058701495">
    <w:abstractNumId w:val="23"/>
  </w:num>
  <w:num w:numId="28" w16cid:durableId="190535667">
    <w:abstractNumId w:val="18"/>
  </w:num>
  <w:num w:numId="29" w16cid:durableId="1783836953">
    <w:abstractNumId w:val="27"/>
  </w:num>
  <w:num w:numId="30" w16cid:durableId="129061755">
    <w:abstractNumId w:val="15"/>
  </w:num>
  <w:num w:numId="31" w16cid:durableId="16022947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DA6"/>
    <w:rsid w:val="0006369E"/>
    <w:rsid w:val="000B6C7B"/>
    <w:rsid w:val="000E7572"/>
    <w:rsid w:val="00100642"/>
    <w:rsid w:val="0013685A"/>
    <w:rsid w:val="001812C8"/>
    <w:rsid w:val="0022786A"/>
    <w:rsid w:val="00234127"/>
    <w:rsid w:val="00234522"/>
    <w:rsid w:val="00252B0F"/>
    <w:rsid w:val="00277179"/>
    <w:rsid w:val="002B2DAA"/>
    <w:rsid w:val="002D3852"/>
    <w:rsid w:val="002E2CB4"/>
    <w:rsid w:val="002E6763"/>
    <w:rsid w:val="003247A9"/>
    <w:rsid w:val="0035360F"/>
    <w:rsid w:val="00365A2E"/>
    <w:rsid w:val="00377D55"/>
    <w:rsid w:val="00384287"/>
    <w:rsid w:val="0039414F"/>
    <w:rsid w:val="0039676B"/>
    <w:rsid w:val="003C0B4B"/>
    <w:rsid w:val="003C1F8B"/>
    <w:rsid w:val="003C3EF6"/>
    <w:rsid w:val="00424DAA"/>
    <w:rsid w:val="0043180D"/>
    <w:rsid w:val="004763C0"/>
    <w:rsid w:val="00482F4F"/>
    <w:rsid w:val="00491804"/>
    <w:rsid w:val="00492454"/>
    <w:rsid w:val="004C64CF"/>
    <w:rsid w:val="004E4336"/>
    <w:rsid w:val="00535723"/>
    <w:rsid w:val="0054640C"/>
    <w:rsid w:val="0057276E"/>
    <w:rsid w:val="005A3399"/>
    <w:rsid w:val="005A4A1F"/>
    <w:rsid w:val="005A4D4F"/>
    <w:rsid w:val="005B48B7"/>
    <w:rsid w:val="0062378E"/>
    <w:rsid w:val="006A0D76"/>
    <w:rsid w:val="006A724D"/>
    <w:rsid w:val="006C15E4"/>
    <w:rsid w:val="006C5B9A"/>
    <w:rsid w:val="00734AA5"/>
    <w:rsid w:val="00734EFA"/>
    <w:rsid w:val="00737738"/>
    <w:rsid w:val="007600FF"/>
    <w:rsid w:val="00760610"/>
    <w:rsid w:val="007A463F"/>
    <w:rsid w:val="007E58B6"/>
    <w:rsid w:val="007F63B9"/>
    <w:rsid w:val="00821BB0"/>
    <w:rsid w:val="00826281"/>
    <w:rsid w:val="00831143"/>
    <w:rsid w:val="008376B5"/>
    <w:rsid w:val="00863292"/>
    <w:rsid w:val="00894503"/>
    <w:rsid w:val="008A00AE"/>
    <w:rsid w:val="008C5DFF"/>
    <w:rsid w:val="008D3DFE"/>
    <w:rsid w:val="008F29E7"/>
    <w:rsid w:val="0090580F"/>
    <w:rsid w:val="009131CE"/>
    <w:rsid w:val="009816D7"/>
    <w:rsid w:val="0098370A"/>
    <w:rsid w:val="009A0972"/>
    <w:rsid w:val="009B11EC"/>
    <w:rsid w:val="009E1DA6"/>
    <w:rsid w:val="00A00528"/>
    <w:rsid w:val="00A12331"/>
    <w:rsid w:val="00A466B1"/>
    <w:rsid w:val="00A81356"/>
    <w:rsid w:val="00A82BB7"/>
    <w:rsid w:val="00A86890"/>
    <w:rsid w:val="00A877C8"/>
    <w:rsid w:val="00AA4286"/>
    <w:rsid w:val="00AB3CDC"/>
    <w:rsid w:val="00AF11EE"/>
    <w:rsid w:val="00B0113E"/>
    <w:rsid w:val="00B340AC"/>
    <w:rsid w:val="00B50CC1"/>
    <w:rsid w:val="00B8792E"/>
    <w:rsid w:val="00BA1573"/>
    <w:rsid w:val="00BA1FDE"/>
    <w:rsid w:val="00BB57EA"/>
    <w:rsid w:val="00BC27FD"/>
    <w:rsid w:val="00C07361"/>
    <w:rsid w:val="00C120C7"/>
    <w:rsid w:val="00C36ED2"/>
    <w:rsid w:val="00C42761"/>
    <w:rsid w:val="00C75B9F"/>
    <w:rsid w:val="00C82BAB"/>
    <w:rsid w:val="00CB59EB"/>
    <w:rsid w:val="00CB6F46"/>
    <w:rsid w:val="00CC317E"/>
    <w:rsid w:val="00CD0215"/>
    <w:rsid w:val="00CF0447"/>
    <w:rsid w:val="00D23142"/>
    <w:rsid w:val="00D25977"/>
    <w:rsid w:val="00D26CA2"/>
    <w:rsid w:val="00D63710"/>
    <w:rsid w:val="00DA59E6"/>
    <w:rsid w:val="00DC2513"/>
    <w:rsid w:val="00E06AAB"/>
    <w:rsid w:val="00E904B3"/>
    <w:rsid w:val="00EA4D81"/>
    <w:rsid w:val="00EA7325"/>
    <w:rsid w:val="00ED4EAD"/>
    <w:rsid w:val="00EF3C11"/>
    <w:rsid w:val="00F07E09"/>
    <w:rsid w:val="00F373E7"/>
    <w:rsid w:val="00F42CBC"/>
    <w:rsid w:val="00F76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797C0"/>
  <w15:docId w15:val="{FB425E17-22D1-41DC-B0FA-D6E4BDEDE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1DA6"/>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
    <w:qFormat/>
    <w:rsid w:val="00AA42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uiPriority w:val="99"/>
    <w:qFormat/>
    <w:rsid w:val="00AA4286"/>
    <w:pPr>
      <w:keepNext w:val="0"/>
      <w:keepLines w:val="0"/>
      <w:suppressAutoHyphens w:val="0"/>
      <w:spacing w:before="120"/>
      <w:jc w:val="both"/>
      <w:outlineLvl w:val="1"/>
    </w:pPr>
    <w:rPr>
      <w:rFonts w:ascii="Times New Roman" w:eastAsia="Times New Roman" w:hAnsi="Times New Roman" w:cs="Times New Roman"/>
      <w:color w:val="auto"/>
      <w:kern w:val="32"/>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E1DA6"/>
    <w:pPr>
      <w:tabs>
        <w:tab w:val="center" w:pos="4536"/>
        <w:tab w:val="right" w:pos="9072"/>
      </w:tabs>
    </w:pPr>
  </w:style>
  <w:style w:type="character" w:customStyle="1" w:styleId="ZpatChar">
    <w:name w:val="Zápatí Char"/>
    <w:basedOn w:val="Standardnpsmoodstavce"/>
    <w:link w:val="Zpat"/>
    <w:uiPriority w:val="99"/>
    <w:rsid w:val="009E1DA6"/>
    <w:rPr>
      <w:rFonts w:ascii="Times New Roman" w:eastAsia="Times New Roman" w:hAnsi="Times New Roman" w:cs="Times New Roman"/>
      <w:sz w:val="24"/>
      <w:szCs w:val="24"/>
      <w:lang w:eastAsia="ar-SA"/>
    </w:rPr>
  </w:style>
  <w:style w:type="paragraph" w:styleId="Odstavecseseznamem">
    <w:name w:val="List Paragraph"/>
    <w:aliases w:val="Nad,List Paragraph,Odstavec cíl se seznamem,Odstavec se seznamem5,Odstavec_muj,Odrážky"/>
    <w:basedOn w:val="Normln"/>
    <w:link w:val="OdstavecseseznamemChar"/>
    <w:uiPriority w:val="99"/>
    <w:qFormat/>
    <w:rsid w:val="009E1DA6"/>
    <w:pPr>
      <w:ind w:left="708"/>
    </w:pPr>
  </w:style>
  <w:style w:type="paragraph" w:customStyle="1" w:styleId="odsazfurt">
    <w:name w:val="odsaz furt"/>
    <w:basedOn w:val="Normln"/>
    <w:rsid w:val="009E1DA6"/>
    <w:pPr>
      <w:ind w:left="284"/>
      <w:jc w:val="both"/>
    </w:pPr>
    <w:rPr>
      <w:color w:val="000000"/>
      <w:sz w:val="20"/>
      <w:szCs w:val="20"/>
    </w:rPr>
  </w:style>
  <w:style w:type="paragraph" w:styleId="Zkladntextodsazen">
    <w:name w:val="Body Text Indent"/>
    <w:basedOn w:val="Normln"/>
    <w:link w:val="ZkladntextodsazenChar"/>
    <w:rsid w:val="009E1DA6"/>
    <w:pPr>
      <w:spacing w:after="120"/>
      <w:ind w:left="283"/>
    </w:pPr>
  </w:style>
  <w:style w:type="character" w:customStyle="1" w:styleId="ZkladntextodsazenChar">
    <w:name w:val="Základní text odsazený Char"/>
    <w:basedOn w:val="Standardnpsmoodstavce"/>
    <w:link w:val="Zkladntextodsazen"/>
    <w:rsid w:val="009E1DA6"/>
    <w:rPr>
      <w:rFonts w:ascii="Times New Roman" w:eastAsia="Times New Roman" w:hAnsi="Times New Roman" w:cs="Times New Roman"/>
      <w:sz w:val="24"/>
      <w:szCs w:val="24"/>
      <w:lang w:eastAsia="ar-SA"/>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9E1DA6"/>
    <w:rPr>
      <w:rFonts w:ascii="Times New Roman" w:eastAsia="Times New Roman" w:hAnsi="Times New Roman" w:cs="Times New Roman"/>
      <w:sz w:val="24"/>
      <w:szCs w:val="24"/>
      <w:lang w:eastAsia="ar-SA"/>
    </w:rPr>
  </w:style>
  <w:style w:type="paragraph" w:styleId="Textkomente">
    <w:name w:val="annotation text"/>
    <w:aliases w:val="Comment Text Char,Comment Text Char Char Char"/>
    <w:basedOn w:val="Normln"/>
    <w:link w:val="TextkomenteChar"/>
    <w:uiPriority w:val="99"/>
    <w:rsid w:val="005A3399"/>
    <w:pPr>
      <w:suppressAutoHyphens w:val="0"/>
    </w:pPr>
    <w:rPr>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5A339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rsid w:val="005A3399"/>
    <w:rPr>
      <w:rFonts w:cs="Times New Roman"/>
      <w:sz w:val="16"/>
      <w:szCs w:val="16"/>
    </w:rPr>
  </w:style>
  <w:style w:type="character" w:styleId="Hypertextovodkaz">
    <w:name w:val="Hyperlink"/>
    <w:basedOn w:val="Standardnpsmoodstavce"/>
    <w:uiPriority w:val="99"/>
    <w:rsid w:val="005A3399"/>
    <w:rPr>
      <w:rFonts w:cs="Times New Roman"/>
      <w:color w:val="6666FF"/>
      <w:u w:val="single"/>
    </w:rPr>
  </w:style>
  <w:style w:type="paragraph" w:styleId="Textbubliny">
    <w:name w:val="Balloon Text"/>
    <w:basedOn w:val="Normln"/>
    <w:link w:val="TextbublinyChar"/>
    <w:uiPriority w:val="99"/>
    <w:semiHidden/>
    <w:unhideWhenUsed/>
    <w:rsid w:val="005A3399"/>
    <w:rPr>
      <w:rFonts w:ascii="Tahoma" w:hAnsi="Tahoma" w:cs="Tahoma"/>
      <w:sz w:val="16"/>
      <w:szCs w:val="16"/>
    </w:rPr>
  </w:style>
  <w:style w:type="character" w:customStyle="1" w:styleId="TextbublinyChar">
    <w:name w:val="Text bubliny Char"/>
    <w:basedOn w:val="Standardnpsmoodstavce"/>
    <w:link w:val="Textbubliny"/>
    <w:uiPriority w:val="99"/>
    <w:semiHidden/>
    <w:rsid w:val="005A3399"/>
    <w:rPr>
      <w:rFonts w:ascii="Tahoma" w:eastAsia="Times New Roman" w:hAnsi="Tahoma" w:cs="Tahoma"/>
      <w:sz w:val="16"/>
      <w:szCs w:val="16"/>
      <w:lang w:eastAsia="ar-SA"/>
    </w:rPr>
  </w:style>
  <w:style w:type="character" w:customStyle="1" w:styleId="Nadpis2Char">
    <w:name w:val="Nadpis 2 Char"/>
    <w:basedOn w:val="Standardnpsmoodstavce"/>
    <w:link w:val="Nadpis2"/>
    <w:uiPriority w:val="9"/>
    <w:rsid w:val="00AA4286"/>
    <w:rPr>
      <w:rFonts w:ascii="Times New Roman" w:eastAsia="Times New Roman" w:hAnsi="Times New Roman" w:cs="Times New Roman"/>
      <w:b/>
      <w:bCs/>
      <w:kern w:val="32"/>
      <w:sz w:val="24"/>
      <w:szCs w:val="24"/>
      <w:lang w:eastAsia="cs-CZ"/>
    </w:rPr>
  </w:style>
  <w:style w:type="character" w:customStyle="1" w:styleId="Nadpis1Char">
    <w:name w:val="Nadpis 1 Char"/>
    <w:basedOn w:val="Standardnpsmoodstavce"/>
    <w:link w:val="Nadpis1"/>
    <w:uiPriority w:val="9"/>
    <w:rsid w:val="00AA4286"/>
    <w:rPr>
      <w:rFonts w:asciiTheme="majorHAnsi" w:eastAsiaTheme="majorEastAsia" w:hAnsiTheme="majorHAnsi" w:cstheme="majorBidi"/>
      <w:b/>
      <w:bCs/>
      <w:color w:val="365F91" w:themeColor="accent1" w:themeShade="BF"/>
      <w:sz w:val="28"/>
      <w:szCs w:val="28"/>
      <w:lang w:eastAsia="ar-SA"/>
    </w:rPr>
  </w:style>
  <w:style w:type="paragraph" w:customStyle="1" w:styleId="Default">
    <w:name w:val="Default"/>
    <w:rsid w:val="00365A2E"/>
    <w:pPr>
      <w:autoSpaceDE w:val="0"/>
      <w:autoSpaceDN w:val="0"/>
      <w:adjustRightInd w:val="0"/>
      <w:spacing w:after="0" w:line="240" w:lineRule="auto"/>
    </w:pPr>
    <w:rPr>
      <w:rFonts w:ascii="Calibri" w:hAnsi="Calibri" w:cs="Calibri"/>
      <w:color w:val="000000"/>
      <w:sz w:val="24"/>
      <w:szCs w:val="24"/>
    </w:rPr>
  </w:style>
  <w:style w:type="paragraph" w:styleId="Bezmezer">
    <w:name w:val="No Spacing"/>
    <w:basedOn w:val="Normln"/>
    <w:uiPriority w:val="1"/>
    <w:qFormat/>
    <w:rsid w:val="00CF0447"/>
    <w:pPr>
      <w:suppressAutoHyphens w:val="0"/>
      <w:jc w:val="both"/>
    </w:pPr>
    <w:rPr>
      <w:rFonts w:ascii="Arial" w:eastAsiaTheme="minorHAnsi" w:hAnsi="Arial" w:cs="Calibri"/>
      <w:sz w:val="20"/>
      <w:szCs w:val="22"/>
      <w:lang w:eastAsia="en-US"/>
    </w:rPr>
  </w:style>
  <w:style w:type="paragraph" w:styleId="Zhlav">
    <w:name w:val="header"/>
    <w:basedOn w:val="Normln"/>
    <w:link w:val="ZhlavChar"/>
    <w:uiPriority w:val="99"/>
    <w:unhideWhenUsed/>
    <w:rsid w:val="00734EFA"/>
    <w:pPr>
      <w:tabs>
        <w:tab w:val="center" w:pos="4536"/>
        <w:tab w:val="right" w:pos="9072"/>
      </w:tabs>
    </w:pPr>
  </w:style>
  <w:style w:type="character" w:customStyle="1" w:styleId="ZhlavChar">
    <w:name w:val="Záhlaví Char"/>
    <w:basedOn w:val="Standardnpsmoodstavce"/>
    <w:link w:val="Zhlav"/>
    <w:uiPriority w:val="99"/>
    <w:rsid w:val="00734EFA"/>
    <w:rPr>
      <w:rFonts w:ascii="Times New Roman" w:eastAsia="Times New Roman" w:hAnsi="Times New Roman" w:cs="Times New Roman"/>
      <w:sz w:val="24"/>
      <w:szCs w:val="24"/>
      <w:lang w:eastAsia="ar-SA"/>
    </w:rPr>
  </w:style>
  <w:style w:type="paragraph" w:customStyle="1" w:styleId="Osloven1">
    <w:name w:val="Oslovení1"/>
    <w:basedOn w:val="Normln"/>
    <w:rsid w:val="009A0972"/>
  </w:style>
  <w:style w:type="character" w:customStyle="1" w:styleId="WW8Num11z1">
    <w:name w:val="WW8Num11z1"/>
    <w:rsid w:val="00AF11EE"/>
    <w:rPr>
      <w:rFonts w:ascii="Times New Roman" w:hAnsi="Times New Roman" w:cs="Times New Roman"/>
    </w:rPr>
  </w:style>
  <w:style w:type="character" w:styleId="Nevyeenzmnka">
    <w:name w:val="Unresolved Mention"/>
    <w:basedOn w:val="Standardnpsmoodstavce"/>
    <w:uiPriority w:val="99"/>
    <w:semiHidden/>
    <w:unhideWhenUsed/>
    <w:rsid w:val="00905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zif.cz/cs/prv2014-verejne-zakaz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881B8-A87A-4361-94A1-C846920F2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11</Pages>
  <Words>4482</Words>
  <Characters>26447</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c:creator>
  <cp:lastModifiedBy>Eva Nováková</cp:lastModifiedBy>
  <cp:revision>63</cp:revision>
  <dcterms:created xsi:type="dcterms:W3CDTF">2020-07-18T20:21:00Z</dcterms:created>
  <dcterms:modified xsi:type="dcterms:W3CDTF">2023-07-15T16:55:00Z</dcterms:modified>
</cp:coreProperties>
</file>