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3A2" w:rsidRPr="00863D01" w:rsidRDefault="00133044" w:rsidP="003112AA">
      <w:pPr>
        <w:pStyle w:val="Zkladntext"/>
        <w:tabs>
          <w:tab w:val="left" w:pos="0"/>
        </w:tabs>
        <w:spacing w:after="0"/>
        <w:ind w:right="-143"/>
        <w:jc w:val="center"/>
        <w:rPr>
          <w:rFonts w:ascii="Arial Black" w:hAnsi="Arial Black" w:cs="Arial"/>
          <w:sz w:val="36"/>
          <w:szCs w:val="36"/>
        </w:rPr>
      </w:pPr>
      <w:r w:rsidRPr="00863D01">
        <w:rPr>
          <w:rFonts w:ascii="Arial Black" w:hAnsi="Arial Black" w:cs="Arial"/>
          <w:b/>
          <w:sz w:val="36"/>
          <w:szCs w:val="36"/>
        </w:rPr>
        <w:t xml:space="preserve">Vysvětlení zadávací dokumentace </w:t>
      </w:r>
      <w:r w:rsidR="00520FCF" w:rsidRPr="00863D01">
        <w:rPr>
          <w:rFonts w:ascii="Arial Black" w:hAnsi="Arial Black" w:cs="Arial"/>
          <w:b/>
          <w:sz w:val="36"/>
          <w:szCs w:val="36"/>
        </w:rPr>
        <w:t xml:space="preserve">č. </w:t>
      </w:r>
      <w:r w:rsidR="00CC528B">
        <w:rPr>
          <w:rFonts w:ascii="Arial Black" w:hAnsi="Arial Black" w:cs="Arial"/>
          <w:b/>
          <w:sz w:val="36"/>
          <w:szCs w:val="36"/>
        </w:rPr>
        <w:t>1</w:t>
      </w:r>
    </w:p>
    <w:tbl>
      <w:tblPr>
        <w:tblpPr w:leftFromText="141" w:rightFromText="141" w:vertAnchor="page" w:horzAnchor="margin" w:tblpY="2487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5"/>
        <w:gridCol w:w="6677"/>
      </w:tblGrid>
      <w:tr w:rsidR="000B1E6F" w:rsidRPr="00863D01" w:rsidTr="000B1E6F">
        <w:trPr>
          <w:trHeight w:val="844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0B1E6F" w:rsidRPr="00863D01" w:rsidRDefault="000B1E6F" w:rsidP="000B1E6F">
            <w:pPr>
              <w:spacing w:after="0"/>
              <w:ind w:right="-143"/>
              <w:rPr>
                <w:rFonts w:ascii="Arial" w:hAnsi="Arial" w:cs="Arial"/>
                <w:sz w:val="20"/>
                <w:szCs w:val="20"/>
              </w:rPr>
            </w:pPr>
            <w:r w:rsidRPr="00863D01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zakázky: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6F" w:rsidRPr="00CC528B" w:rsidRDefault="00863D01" w:rsidP="000B1E6F">
            <w:pPr>
              <w:pStyle w:val="Zkladntext"/>
              <w:ind w:right="-14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C528B">
              <w:rPr>
                <w:rFonts w:ascii="Arial" w:hAnsi="Arial" w:cs="Arial"/>
                <w:b/>
                <w:sz w:val="28"/>
                <w:szCs w:val="28"/>
              </w:rPr>
              <w:t>“</w:t>
            </w:r>
            <w:r w:rsidR="0068027B" w:rsidRPr="009863E1">
              <w:rPr>
                <w:rFonts w:ascii="Arial" w:hAnsi="Arial" w:cs="Arial"/>
                <w:b/>
                <w:sz w:val="40"/>
                <w:szCs w:val="40"/>
              </w:rPr>
              <w:t>Denní stacionář Náchod</w:t>
            </w:r>
            <w:r w:rsidRPr="00CC528B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0B1E6F" w:rsidRPr="00863D01" w:rsidTr="000B1E6F">
        <w:trPr>
          <w:trHeight w:val="203"/>
        </w:trPr>
        <w:tc>
          <w:tcPr>
            <w:tcW w:w="9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1E6F" w:rsidRPr="00863D01" w:rsidRDefault="000B1E6F" w:rsidP="000B1E6F">
            <w:pPr>
              <w:ind w:right="-14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B1E6F" w:rsidRPr="00863D01" w:rsidTr="000B1E6F">
        <w:trPr>
          <w:trHeight w:val="409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0B1E6F" w:rsidRPr="00863D01" w:rsidRDefault="000B1E6F" w:rsidP="000B1E6F">
            <w:pPr>
              <w:spacing w:after="0"/>
              <w:ind w:right="-14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3D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Identifikace zadavatele </w:t>
            </w:r>
          </w:p>
        </w:tc>
      </w:tr>
      <w:tr w:rsidR="000B1E6F" w:rsidRPr="00863D01" w:rsidTr="00CC528B">
        <w:trPr>
          <w:trHeight w:val="415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0B1E6F" w:rsidRPr="00863D01" w:rsidRDefault="000B1E6F" w:rsidP="000B1E6F">
            <w:pPr>
              <w:spacing w:after="0"/>
              <w:ind w:right="-1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D01">
              <w:rPr>
                <w:rFonts w:ascii="Arial" w:hAnsi="Arial" w:cs="Arial"/>
                <w:b/>
                <w:bCs/>
                <w:sz w:val="20"/>
                <w:szCs w:val="20"/>
              </w:rPr>
              <w:t>Název zadavatele: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E6F" w:rsidRPr="00CC528B" w:rsidRDefault="00312313" w:rsidP="00CC528B">
            <w:pPr>
              <w:pStyle w:val="Zkladntext"/>
              <w:spacing w:line="312" w:lineRule="auto"/>
              <w:rPr>
                <w:rFonts w:ascii="Arial" w:hAnsi="Arial" w:cs="Arial"/>
                <w:b/>
              </w:rPr>
            </w:pPr>
            <w:r w:rsidRPr="00312313">
              <w:rPr>
                <w:rFonts w:ascii="Arial" w:hAnsi="Arial" w:cs="Arial"/>
                <w:b/>
              </w:rPr>
              <w:t xml:space="preserve">Stacionář Cesta Náchod z. </w:t>
            </w:r>
            <w:proofErr w:type="spellStart"/>
            <w:r w:rsidRPr="00312313">
              <w:rPr>
                <w:rFonts w:ascii="Arial" w:hAnsi="Arial" w:cs="Arial"/>
                <w:b/>
              </w:rPr>
              <w:t>ú.</w:t>
            </w:r>
            <w:proofErr w:type="spellEnd"/>
          </w:p>
        </w:tc>
      </w:tr>
      <w:tr w:rsidR="000B1E6F" w:rsidRPr="00863D01" w:rsidTr="00C42858">
        <w:trPr>
          <w:trHeight w:val="421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0B1E6F" w:rsidRPr="00863D01" w:rsidRDefault="000B1E6F" w:rsidP="000B1E6F">
            <w:pPr>
              <w:spacing w:after="0"/>
              <w:ind w:right="-1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D01">
              <w:rPr>
                <w:rFonts w:ascii="Arial" w:hAnsi="Arial" w:cs="Arial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6F" w:rsidRPr="00CC528B" w:rsidRDefault="002417D6" w:rsidP="00CC528B">
            <w:pPr>
              <w:pStyle w:val="Zkladntext"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2417D6">
              <w:rPr>
                <w:rFonts w:ascii="Arial" w:hAnsi="Arial" w:cs="Arial"/>
                <w:sz w:val="20"/>
                <w:szCs w:val="20"/>
              </w:rPr>
              <w:t>Vítkova 3, Běloves, 547 01 Náchod</w:t>
            </w:r>
          </w:p>
        </w:tc>
      </w:tr>
      <w:tr w:rsidR="000B1E6F" w:rsidRPr="00863D01" w:rsidTr="00C42858">
        <w:trPr>
          <w:trHeight w:val="412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0B1E6F" w:rsidRPr="00863D01" w:rsidRDefault="000B1E6F" w:rsidP="000B1E6F">
            <w:pPr>
              <w:spacing w:after="0"/>
              <w:ind w:right="-1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3D01">
              <w:rPr>
                <w:rFonts w:ascii="Arial" w:hAnsi="Arial" w:cs="Arial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6F" w:rsidRPr="00CC528B" w:rsidRDefault="002417D6" w:rsidP="002B3780">
            <w:pPr>
              <w:spacing w:after="0"/>
              <w:ind w:right="142"/>
              <w:rPr>
                <w:rFonts w:ascii="Arial" w:hAnsi="Arial" w:cs="Arial"/>
                <w:sz w:val="20"/>
                <w:szCs w:val="20"/>
              </w:rPr>
            </w:pPr>
            <w:r w:rsidRPr="002417D6">
              <w:rPr>
                <w:rFonts w:ascii="Arial" w:hAnsi="Arial" w:cs="Arial"/>
                <w:sz w:val="20"/>
                <w:szCs w:val="20"/>
              </w:rPr>
              <w:t>48653292</w:t>
            </w:r>
          </w:p>
        </w:tc>
      </w:tr>
      <w:tr w:rsidR="000B1E6F" w:rsidRPr="00863D01" w:rsidTr="00C42858">
        <w:trPr>
          <w:trHeight w:val="564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0B1E6F" w:rsidRPr="00863D01" w:rsidRDefault="000B1E6F" w:rsidP="000B1E6F">
            <w:pPr>
              <w:spacing w:after="0"/>
              <w:ind w:right="-14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3D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za zadavatele jednat: 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6F" w:rsidRPr="00CC528B" w:rsidRDefault="002417D6" w:rsidP="002B3780">
            <w:pPr>
              <w:spacing w:after="0"/>
              <w:ind w:right="142"/>
              <w:rPr>
                <w:rFonts w:ascii="Arial" w:hAnsi="Arial" w:cs="Arial"/>
                <w:sz w:val="20"/>
                <w:szCs w:val="20"/>
              </w:rPr>
            </w:pPr>
            <w:r w:rsidRPr="002417D6">
              <w:rPr>
                <w:rFonts w:ascii="Arial" w:hAnsi="Arial" w:cs="Arial"/>
                <w:sz w:val="20"/>
                <w:szCs w:val="20"/>
              </w:rPr>
              <w:t>Denisa Voborníková, ředitelka</w:t>
            </w:r>
          </w:p>
        </w:tc>
      </w:tr>
      <w:tr w:rsidR="000B1E6F" w:rsidRPr="00863D01" w:rsidTr="00C42858">
        <w:trPr>
          <w:trHeight w:val="497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0B1E6F" w:rsidRPr="00863D01" w:rsidRDefault="000B1E6F" w:rsidP="000B1E6F">
            <w:pPr>
              <w:spacing w:after="0"/>
              <w:ind w:right="-14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3D01">
              <w:rPr>
                <w:rFonts w:ascii="Arial" w:hAnsi="Arial" w:cs="Arial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6F" w:rsidRPr="00104016" w:rsidRDefault="00863D01" w:rsidP="002B3780">
            <w:pPr>
              <w:spacing w:after="0"/>
              <w:ind w:right="142"/>
              <w:rPr>
                <w:rFonts w:ascii="Arial" w:hAnsi="Arial" w:cs="Arial"/>
                <w:b/>
                <w:sz w:val="20"/>
                <w:szCs w:val="20"/>
              </w:rPr>
            </w:pPr>
            <w:r w:rsidRPr="00104016">
              <w:rPr>
                <w:rFonts w:ascii="Arial" w:hAnsi="Arial" w:cs="Arial"/>
                <w:sz w:val="20"/>
                <w:szCs w:val="20"/>
              </w:rPr>
              <w:t xml:space="preserve">Ing. Jiří </w:t>
            </w:r>
            <w:r w:rsidR="002B3780">
              <w:rPr>
                <w:rFonts w:ascii="Arial" w:hAnsi="Arial" w:cs="Arial"/>
                <w:sz w:val="20"/>
                <w:szCs w:val="20"/>
              </w:rPr>
              <w:t>Frýda</w:t>
            </w:r>
          </w:p>
        </w:tc>
      </w:tr>
      <w:tr w:rsidR="000B1E6F" w:rsidRPr="00863D01" w:rsidTr="00C42858">
        <w:trPr>
          <w:trHeight w:val="410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0B1E6F" w:rsidRPr="00863D01" w:rsidRDefault="00863D01" w:rsidP="000B1E6F">
            <w:pPr>
              <w:spacing w:after="0"/>
              <w:ind w:right="-14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Telefon</w:t>
            </w:r>
            <w:r w:rsidR="000B1E6F" w:rsidRPr="00863D01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6F" w:rsidRPr="00104016" w:rsidRDefault="00863D01" w:rsidP="000B1E6F">
            <w:pPr>
              <w:spacing w:after="0"/>
              <w:ind w:right="-143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104016">
              <w:rPr>
                <w:rFonts w:ascii="Arial" w:hAnsi="Arial" w:cs="Arial"/>
                <w:sz w:val="20"/>
                <w:szCs w:val="20"/>
              </w:rPr>
              <w:t>+420 499 420 40</w:t>
            </w:r>
            <w:r w:rsidR="002B3780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B1E6F" w:rsidRPr="00863D01" w:rsidTr="00C42858">
        <w:trPr>
          <w:trHeight w:val="416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0B1E6F" w:rsidRPr="00863D01" w:rsidRDefault="000B1E6F" w:rsidP="000B1E6F">
            <w:pPr>
              <w:spacing w:after="0"/>
              <w:ind w:right="-14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3D01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6F" w:rsidRPr="00104016" w:rsidRDefault="002B3780" w:rsidP="008E3AC9">
            <w:pPr>
              <w:spacing w:after="0"/>
              <w:ind w:right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fryda</w:t>
            </w:r>
            <w:r w:rsidR="00863D01" w:rsidRPr="00104016">
              <w:rPr>
                <w:rFonts w:ascii="Arial" w:hAnsi="Arial" w:cs="Arial"/>
                <w:sz w:val="20"/>
                <w:szCs w:val="20"/>
              </w:rPr>
              <w:t>@cep-rra.cz</w:t>
            </w:r>
          </w:p>
        </w:tc>
      </w:tr>
      <w:tr w:rsidR="000B1E6F" w:rsidRPr="00863D01" w:rsidTr="00C42858">
        <w:trPr>
          <w:trHeight w:val="416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0B1E6F" w:rsidRPr="00863D01" w:rsidRDefault="00C42858" w:rsidP="00C42858">
            <w:pPr>
              <w:spacing w:after="0"/>
              <w:ind w:right="-14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Adresa </w:t>
            </w:r>
            <w:r w:rsidR="00185642" w:rsidRPr="00863D01">
              <w:rPr>
                <w:rFonts w:ascii="Arial" w:hAnsi="Arial" w:cs="Arial"/>
                <w:b/>
                <w:bCs/>
                <w:sz w:val="20"/>
                <w:szCs w:val="20"/>
              </w:rPr>
              <w:t>profilu zadavatele: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6F" w:rsidRPr="00CC528B" w:rsidRDefault="002417D6" w:rsidP="003B2160">
            <w:pPr>
              <w:pStyle w:val="Bezmezer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417D6">
              <w:rPr>
                <w:rFonts w:ascii="Arial" w:eastAsia="Times New Roman" w:hAnsi="Arial" w:cs="Arial"/>
                <w:sz w:val="20"/>
                <w:szCs w:val="20"/>
                <w:u w:val="single"/>
              </w:rPr>
              <w:t>https://zakazky.cep-rra.cz/profile_display_428.html</w:t>
            </w:r>
          </w:p>
        </w:tc>
      </w:tr>
    </w:tbl>
    <w:p w:rsidR="009773A2" w:rsidRDefault="003B2160" w:rsidP="003B216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2160">
        <w:rPr>
          <w:rFonts w:ascii="Arial" w:hAnsi="Arial" w:cs="Arial"/>
          <w:b/>
          <w:sz w:val="20"/>
          <w:szCs w:val="20"/>
        </w:rPr>
        <w:t>k</w:t>
      </w:r>
      <w:r w:rsidR="006A1F3B" w:rsidRPr="003B2160">
        <w:rPr>
          <w:rFonts w:ascii="Arial" w:hAnsi="Arial" w:cs="Arial"/>
          <w:b/>
          <w:sz w:val="20"/>
          <w:szCs w:val="20"/>
        </w:rPr>
        <w:t xml:space="preserve"> </w:t>
      </w:r>
      <w:r w:rsidRPr="003B2160">
        <w:rPr>
          <w:rFonts w:ascii="Arial" w:hAnsi="Arial" w:cs="Arial"/>
          <w:b/>
          <w:bCs/>
          <w:sz w:val="20"/>
          <w:szCs w:val="20"/>
        </w:rPr>
        <w:t>pod</w:t>
      </w:r>
      <w:r>
        <w:rPr>
          <w:rFonts w:ascii="Arial" w:hAnsi="Arial" w:cs="Arial"/>
          <w:b/>
          <w:bCs/>
          <w:sz w:val="20"/>
          <w:szCs w:val="20"/>
        </w:rPr>
        <w:t>limitní veřejné zakázce</w:t>
      </w:r>
      <w:r w:rsidRPr="003B216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zadávané</w:t>
      </w:r>
      <w:r w:rsidRPr="003B2160">
        <w:rPr>
          <w:rFonts w:ascii="Arial" w:hAnsi="Arial" w:cs="Arial"/>
          <w:b/>
          <w:bCs/>
          <w:sz w:val="20"/>
          <w:szCs w:val="20"/>
        </w:rPr>
        <w:t xml:space="preserve"> v</w:t>
      </w:r>
      <w:r w:rsidR="00CC528B">
        <w:rPr>
          <w:rFonts w:ascii="Arial" w:hAnsi="Arial" w:cs="Arial"/>
          <w:b/>
          <w:bCs/>
          <w:sz w:val="20"/>
          <w:szCs w:val="20"/>
        </w:rPr>
        <w:t>e zjednodušeném</w:t>
      </w:r>
      <w:r w:rsidRPr="003B2160">
        <w:rPr>
          <w:rFonts w:ascii="Arial" w:hAnsi="Arial" w:cs="Arial"/>
          <w:b/>
          <w:bCs/>
          <w:sz w:val="20"/>
          <w:szCs w:val="20"/>
        </w:rPr>
        <w:t xml:space="preserve"> řízení dle zákona č. 134/2016 Sb</w:t>
      </w:r>
      <w:r>
        <w:rPr>
          <w:rFonts w:ascii="Arial" w:hAnsi="Arial" w:cs="Arial"/>
          <w:b/>
          <w:bCs/>
          <w:sz w:val="28"/>
          <w:szCs w:val="28"/>
        </w:rPr>
        <w:t>.</w:t>
      </w:r>
      <w:r w:rsidR="006A1F3B" w:rsidRPr="002B3780">
        <w:rPr>
          <w:rFonts w:ascii="Arial" w:hAnsi="Arial" w:cs="Arial"/>
          <w:b/>
          <w:sz w:val="20"/>
          <w:szCs w:val="20"/>
        </w:rPr>
        <w:t xml:space="preserve">, o </w:t>
      </w:r>
      <w:r w:rsidR="00133044" w:rsidRPr="002B3780">
        <w:rPr>
          <w:rFonts w:ascii="Arial" w:hAnsi="Arial" w:cs="Arial"/>
          <w:b/>
          <w:sz w:val="20"/>
          <w:szCs w:val="20"/>
        </w:rPr>
        <w:t xml:space="preserve">zadávání </w:t>
      </w:r>
      <w:r w:rsidR="006A1F3B" w:rsidRPr="002B3780">
        <w:rPr>
          <w:rFonts w:ascii="Arial" w:hAnsi="Arial" w:cs="Arial"/>
          <w:b/>
          <w:sz w:val="20"/>
          <w:szCs w:val="20"/>
        </w:rPr>
        <w:t>veřejných zakáz</w:t>
      </w:r>
      <w:r w:rsidR="00133044" w:rsidRPr="002B3780">
        <w:rPr>
          <w:rFonts w:ascii="Arial" w:hAnsi="Arial" w:cs="Arial"/>
          <w:b/>
          <w:sz w:val="20"/>
          <w:szCs w:val="20"/>
        </w:rPr>
        <w:t>e</w:t>
      </w:r>
      <w:r w:rsidR="006A1F3B" w:rsidRPr="002B3780">
        <w:rPr>
          <w:rFonts w:ascii="Arial" w:hAnsi="Arial" w:cs="Arial"/>
          <w:b/>
          <w:sz w:val="20"/>
          <w:szCs w:val="20"/>
        </w:rPr>
        <w:t>k, ve znění pozdějších předpisů</w:t>
      </w:r>
      <w:r w:rsidR="00220AD8" w:rsidRPr="002B3780">
        <w:rPr>
          <w:rFonts w:ascii="Arial" w:hAnsi="Arial" w:cs="Arial"/>
          <w:b/>
          <w:sz w:val="20"/>
          <w:szCs w:val="20"/>
        </w:rPr>
        <w:t xml:space="preserve"> </w:t>
      </w:r>
      <w:r w:rsidR="00C514F6" w:rsidRPr="002B3780">
        <w:rPr>
          <w:rFonts w:ascii="Arial" w:hAnsi="Arial" w:cs="Arial"/>
          <w:b/>
          <w:sz w:val="20"/>
          <w:szCs w:val="20"/>
        </w:rPr>
        <w:t xml:space="preserve">(dále </w:t>
      </w:r>
      <w:proofErr w:type="spellStart"/>
      <w:r w:rsidR="00C514F6" w:rsidRPr="002B3780">
        <w:rPr>
          <w:rFonts w:ascii="Arial" w:hAnsi="Arial" w:cs="Arial"/>
          <w:b/>
          <w:sz w:val="20"/>
          <w:szCs w:val="20"/>
        </w:rPr>
        <w:t>jen“zákon</w:t>
      </w:r>
      <w:proofErr w:type="spellEnd"/>
      <w:r w:rsidR="00C514F6" w:rsidRPr="002B3780">
        <w:rPr>
          <w:rFonts w:ascii="Arial" w:hAnsi="Arial" w:cs="Arial"/>
          <w:b/>
          <w:sz w:val="20"/>
          <w:szCs w:val="20"/>
        </w:rPr>
        <w:t>“)</w:t>
      </w:r>
    </w:p>
    <w:p w:rsidR="00C42858" w:rsidRDefault="00C42858" w:rsidP="00163746">
      <w:pPr>
        <w:ind w:right="141"/>
        <w:jc w:val="both"/>
        <w:rPr>
          <w:rFonts w:ascii="Arial" w:hAnsi="Arial" w:cs="Arial"/>
          <w:b/>
          <w:sz w:val="20"/>
          <w:szCs w:val="20"/>
        </w:rPr>
      </w:pPr>
    </w:p>
    <w:p w:rsidR="00F231E0" w:rsidRPr="00863D01" w:rsidRDefault="002B3780" w:rsidP="00163746">
      <w:pPr>
        <w:ind w:right="141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="00DE16F3" w:rsidRPr="00863D01">
        <w:rPr>
          <w:rFonts w:ascii="Arial" w:hAnsi="Arial" w:cs="Arial"/>
          <w:b/>
          <w:sz w:val="20"/>
          <w:szCs w:val="20"/>
        </w:rPr>
        <w:t xml:space="preserve">adavatel </w:t>
      </w:r>
      <w:r>
        <w:rPr>
          <w:rFonts w:ascii="Arial" w:hAnsi="Arial" w:cs="Arial"/>
          <w:b/>
          <w:sz w:val="20"/>
          <w:szCs w:val="20"/>
        </w:rPr>
        <w:t xml:space="preserve">poskytuje </w:t>
      </w:r>
      <w:r w:rsidR="00DE16F3" w:rsidRPr="00863D01">
        <w:rPr>
          <w:rFonts w:ascii="Arial" w:hAnsi="Arial" w:cs="Arial"/>
          <w:b/>
          <w:sz w:val="20"/>
          <w:szCs w:val="20"/>
        </w:rPr>
        <w:t>následující</w:t>
      </w:r>
      <w:r w:rsidR="00F231E0" w:rsidRPr="00863D01">
        <w:rPr>
          <w:rFonts w:ascii="Arial" w:hAnsi="Arial" w:cs="Arial"/>
          <w:b/>
          <w:sz w:val="20"/>
          <w:szCs w:val="20"/>
        </w:rPr>
        <w:t xml:space="preserve"> </w:t>
      </w:r>
      <w:r w:rsidR="00185642" w:rsidRPr="00863D01">
        <w:rPr>
          <w:rFonts w:ascii="Arial" w:hAnsi="Arial" w:cs="Arial"/>
          <w:b/>
          <w:sz w:val="20"/>
          <w:szCs w:val="20"/>
        </w:rPr>
        <w:t>vysvětlení zadávací dokume</w:t>
      </w:r>
      <w:r w:rsidR="004A36D8">
        <w:rPr>
          <w:rFonts w:ascii="Arial" w:hAnsi="Arial" w:cs="Arial"/>
          <w:b/>
          <w:sz w:val="20"/>
          <w:szCs w:val="20"/>
        </w:rPr>
        <w:t xml:space="preserve">ntace, a to na základě </w:t>
      </w:r>
      <w:r w:rsidR="002417D6">
        <w:rPr>
          <w:rFonts w:ascii="Arial" w:hAnsi="Arial" w:cs="Arial"/>
          <w:b/>
          <w:sz w:val="20"/>
          <w:szCs w:val="20"/>
        </w:rPr>
        <w:t>dotazů od účastníků:</w:t>
      </w:r>
    </w:p>
    <w:p w:rsidR="00663509" w:rsidRDefault="00663509" w:rsidP="00104016">
      <w:pPr>
        <w:pStyle w:val="Bezmezer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455348" w:rsidRDefault="002417D6" w:rsidP="00104016">
      <w:pPr>
        <w:pStyle w:val="Bezmezer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Dotaz</w:t>
      </w:r>
      <w:r w:rsidR="004A36D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č. 1</w:t>
      </w:r>
      <w:r w:rsidR="00131F3E" w:rsidRPr="00131F3E">
        <w:rPr>
          <w:rFonts w:ascii="Arial" w:hAnsi="Arial" w:cs="Arial"/>
          <w:b/>
          <w:color w:val="000000"/>
          <w:sz w:val="22"/>
          <w:szCs w:val="22"/>
          <w:u w:val="single"/>
        </w:rPr>
        <w:t>:</w:t>
      </w:r>
    </w:p>
    <w:p w:rsidR="00CC528B" w:rsidRDefault="00CC528B" w:rsidP="00104016">
      <w:pPr>
        <w:pStyle w:val="Bezmezer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2417D6" w:rsidRPr="002417D6" w:rsidRDefault="002417D6" w:rsidP="002417D6">
      <w:pPr>
        <w:pStyle w:val="Bezmezer"/>
        <w:jc w:val="both"/>
        <w:rPr>
          <w:rFonts w:ascii="Arial" w:hAnsi="Arial" w:cs="Arial"/>
          <w:color w:val="000000"/>
          <w:sz w:val="20"/>
          <w:szCs w:val="20"/>
        </w:rPr>
      </w:pPr>
      <w:r w:rsidRPr="002417D6">
        <w:rPr>
          <w:rFonts w:ascii="Arial" w:hAnsi="Arial" w:cs="Arial"/>
          <w:color w:val="000000"/>
          <w:sz w:val="20"/>
          <w:szCs w:val="20"/>
        </w:rPr>
        <w:t>Dobrý den.</w:t>
      </w:r>
    </w:p>
    <w:p w:rsidR="002417D6" w:rsidRDefault="002417D6" w:rsidP="002417D6">
      <w:pPr>
        <w:pStyle w:val="Bezmezer"/>
        <w:jc w:val="both"/>
        <w:rPr>
          <w:rFonts w:ascii="Arial" w:hAnsi="Arial" w:cs="Arial"/>
          <w:color w:val="000000"/>
          <w:sz w:val="20"/>
          <w:szCs w:val="20"/>
        </w:rPr>
      </w:pPr>
      <w:r w:rsidRPr="002417D6">
        <w:rPr>
          <w:rFonts w:ascii="Arial" w:hAnsi="Arial" w:cs="Arial"/>
          <w:color w:val="000000"/>
          <w:sz w:val="20"/>
          <w:szCs w:val="20"/>
        </w:rPr>
        <w:t xml:space="preserve">Prosím o </w:t>
      </w:r>
      <w:proofErr w:type="gramStart"/>
      <w:r w:rsidRPr="002417D6">
        <w:rPr>
          <w:rFonts w:ascii="Arial" w:hAnsi="Arial" w:cs="Arial"/>
          <w:color w:val="000000"/>
          <w:sz w:val="20"/>
          <w:szCs w:val="20"/>
        </w:rPr>
        <w:t>vysvětlení ,</w:t>
      </w:r>
      <w:proofErr w:type="gramEnd"/>
      <w:r w:rsidRPr="002417D6">
        <w:rPr>
          <w:rFonts w:ascii="Arial" w:hAnsi="Arial" w:cs="Arial"/>
          <w:color w:val="000000"/>
          <w:sz w:val="20"/>
          <w:szCs w:val="20"/>
        </w:rPr>
        <w:t xml:space="preserve"> co má obsahovat tato položka:</w:t>
      </w:r>
    </w:p>
    <w:p w:rsidR="002417D6" w:rsidRPr="002417D6" w:rsidRDefault="002417D6" w:rsidP="002417D6">
      <w:pPr>
        <w:pStyle w:val="Bezmezer"/>
        <w:jc w:val="both"/>
        <w:rPr>
          <w:rFonts w:ascii="Arial" w:hAnsi="Arial" w:cs="Arial"/>
          <w:color w:val="000000"/>
          <w:sz w:val="20"/>
          <w:szCs w:val="20"/>
        </w:rPr>
      </w:pPr>
    </w:p>
    <w:p w:rsidR="00CC528B" w:rsidRPr="008C6879" w:rsidRDefault="002417D6" w:rsidP="002417D6">
      <w:pPr>
        <w:pStyle w:val="Bezmezer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2417D6">
        <w:rPr>
          <w:rFonts w:ascii="Arial" w:hAnsi="Arial" w:cs="Arial"/>
          <w:color w:val="000000"/>
          <w:sz w:val="20"/>
          <w:szCs w:val="20"/>
        </w:rPr>
        <w:t>OST - Ostatní</w:t>
      </w:r>
      <w:proofErr w:type="gramEnd"/>
      <w:r w:rsidRPr="002417D6">
        <w:rPr>
          <w:rFonts w:ascii="Arial" w:hAnsi="Arial" w:cs="Arial"/>
          <w:color w:val="000000"/>
          <w:sz w:val="20"/>
          <w:szCs w:val="20"/>
        </w:rPr>
        <w:tab/>
      </w:r>
      <w:r w:rsidRPr="002417D6">
        <w:rPr>
          <w:rFonts w:ascii="Arial" w:hAnsi="Arial" w:cs="Arial"/>
          <w:color w:val="000000"/>
          <w:sz w:val="20"/>
          <w:szCs w:val="20"/>
        </w:rPr>
        <w:tab/>
      </w:r>
      <w:r w:rsidRPr="002417D6">
        <w:rPr>
          <w:rFonts w:ascii="Arial" w:hAnsi="Arial" w:cs="Arial"/>
          <w:color w:val="000000"/>
          <w:sz w:val="20"/>
          <w:szCs w:val="20"/>
        </w:rPr>
        <w:tab/>
      </w:r>
      <w:r w:rsidRPr="002417D6">
        <w:rPr>
          <w:rFonts w:ascii="Arial" w:hAnsi="Arial" w:cs="Arial"/>
          <w:color w:val="000000"/>
          <w:sz w:val="20"/>
          <w:szCs w:val="20"/>
        </w:rPr>
        <w:tab/>
      </w:r>
      <w:r w:rsidRPr="002417D6">
        <w:rPr>
          <w:rFonts w:ascii="Arial" w:hAnsi="Arial" w:cs="Arial"/>
          <w:color w:val="000000"/>
          <w:sz w:val="20"/>
          <w:szCs w:val="20"/>
        </w:rPr>
        <w:tab/>
      </w:r>
      <w:r w:rsidRPr="002417D6">
        <w:rPr>
          <w:rFonts w:ascii="Arial" w:hAnsi="Arial" w:cs="Arial"/>
          <w:color w:val="000000"/>
          <w:sz w:val="20"/>
          <w:szCs w:val="20"/>
        </w:rPr>
        <w:tab/>
      </w:r>
      <w:r w:rsidRPr="002417D6">
        <w:rPr>
          <w:rFonts w:ascii="Arial" w:hAnsi="Arial" w:cs="Arial"/>
          <w:color w:val="000000"/>
          <w:sz w:val="20"/>
          <w:szCs w:val="20"/>
        </w:rPr>
        <w:tab/>
      </w:r>
      <w:r w:rsidRPr="002417D6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 xml:space="preserve">     </w:t>
      </w:r>
      <w:r w:rsidRPr="002417D6">
        <w:rPr>
          <w:rFonts w:ascii="Arial" w:hAnsi="Arial" w:cs="Arial"/>
          <w:color w:val="000000"/>
          <w:sz w:val="20"/>
          <w:szCs w:val="20"/>
        </w:rPr>
        <w:t>0,00</w:t>
      </w:r>
    </w:p>
    <w:tbl>
      <w:tblPr>
        <w:tblW w:w="115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"/>
        <w:gridCol w:w="233"/>
        <w:gridCol w:w="1757"/>
        <w:gridCol w:w="3656"/>
        <w:gridCol w:w="616"/>
        <w:gridCol w:w="1056"/>
        <w:gridCol w:w="1652"/>
        <w:gridCol w:w="2236"/>
      </w:tblGrid>
      <w:tr w:rsidR="002417D6" w:rsidTr="002417D6">
        <w:trPr>
          <w:trHeight w:val="330"/>
        </w:trPr>
        <w:tc>
          <w:tcPr>
            <w:tcW w:w="38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417D6" w:rsidRDefault="002417D6">
            <w:pPr>
              <w:jc w:val="center"/>
              <w:rPr>
                <w:rFonts w:ascii="Trebuchet MS" w:hAnsi="Trebuchet MS"/>
                <w:sz w:val="16"/>
                <w:szCs w:val="16"/>
                <w:lang w:eastAsia="cs-CZ"/>
              </w:rPr>
            </w:pPr>
            <w:r>
              <w:rPr>
                <w:rFonts w:ascii="Trebuchet MS" w:hAnsi="Trebuchet MS"/>
                <w:sz w:val="16"/>
                <w:szCs w:val="16"/>
              </w:rPr>
              <w:t>307</w:t>
            </w:r>
          </w:p>
        </w:tc>
        <w:tc>
          <w:tcPr>
            <w:tcW w:w="151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417D6" w:rsidRDefault="002417D6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K</w:t>
            </w:r>
          </w:p>
        </w:tc>
        <w:tc>
          <w:tcPr>
            <w:tcW w:w="1805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417D6" w:rsidRDefault="002417D6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990905544.R</w:t>
            </w:r>
          </w:p>
        </w:tc>
        <w:tc>
          <w:tcPr>
            <w:tcW w:w="3824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417D6" w:rsidRDefault="002417D6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Odpočet části neuznatelných položek</w:t>
            </w:r>
          </w:p>
        </w:tc>
        <w:tc>
          <w:tcPr>
            <w:tcW w:w="486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417D6" w:rsidRDefault="002417D6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soubor</w:t>
            </w:r>
          </w:p>
        </w:tc>
        <w:tc>
          <w:tcPr>
            <w:tcW w:w="1056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417D6" w:rsidRDefault="002417D6">
            <w:pPr>
              <w:jc w:val="righ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1,000</w:t>
            </w:r>
          </w:p>
        </w:tc>
        <w:tc>
          <w:tcPr>
            <w:tcW w:w="165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417D6" w:rsidRDefault="002417D6">
            <w:pPr>
              <w:jc w:val="righ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0,00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417D6" w:rsidRDefault="002417D6">
            <w:pPr>
              <w:jc w:val="righ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0,00</w:t>
            </w:r>
          </w:p>
        </w:tc>
      </w:tr>
    </w:tbl>
    <w:p w:rsidR="00CC528B" w:rsidRDefault="00CC528B" w:rsidP="00CC528B">
      <w:pPr>
        <w:spacing w:after="0" w:line="240" w:lineRule="auto"/>
      </w:pPr>
    </w:p>
    <w:p w:rsidR="002417D6" w:rsidRDefault="002417D6" w:rsidP="002417D6">
      <w:pPr>
        <w:pStyle w:val="Bezmezer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Dotaz č. 2</w:t>
      </w:r>
      <w:r w:rsidRPr="00131F3E">
        <w:rPr>
          <w:rFonts w:ascii="Arial" w:hAnsi="Arial" w:cs="Arial"/>
          <w:b/>
          <w:color w:val="000000"/>
          <w:sz w:val="22"/>
          <w:szCs w:val="22"/>
          <w:u w:val="single"/>
        </w:rPr>
        <w:t>:</w:t>
      </w:r>
    </w:p>
    <w:p w:rsidR="002417D6" w:rsidRDefault="002417D6" w:rsidP="002417D6">
      <w:pPr>
        <w:pStyle w:val="Bezmezer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9A6724" w:rsidRDefault="009A6724" w:rsidP="009A6724">
      <w:r>
        <w:t>Dobrý den,</w:t>
      </w:r>
    </w:p>
    <w:p w:rsidR="009A6724" w:rsidRDefault="009A6724" w:rsidP="009A6724">
      <w:r>
        <w:t>žádáme Vás tímto o dodatečné informace na zakázku: Denní stacionář Náchod</w:t>
      </w:r>
    </w:p>
    <w:p w:rsidR="009A6724" w:rsidRDefault="009A6724" w:rsidP="009A6724">
      <w:pPr>
        <w:numPr>
          <w:ilvl w:val="0"/>
          <w:numId w:val="35"/>
        </w:numPr>
        <w:spacing w:after="0" w:line="240" w:lineRule="auto"/>
      </w:pPr>
      <w:r>
        <w:t>Ve výkazu výměr jsem nenašel položky týkající se vedlejších nákladů – zařízení staveniště, geodetické zaměření stavby a ostatních objektů po dokončení, dokumentace skutečného provedení (je-li požadována), atd.</w:t>
      </w:r>
    </w:p>
    <w:p w:rsidR="009A6724" w:rsidRDefault="009A6724" w:rsidP="009A6724">
      <w:pPr>
        <w:numPr>
          <w:ilvl w:val="0"/>
          <w:numId w:val="35"/>
        </w:numPr>
        <w:spacing w:after="0" w:line="240" w:lineRule="auto"/>
      </w:pPr>
      <w:r>
        <w:t>Jak oceňovat položku č. 307 (rozpočet přístavba SO01.02) – Odpočet části neuznatelných položek? Co je tím myšleno?</w:t>
      </w:r>
    </w:p>
    <w:p w:rsidR="009A6724" w:rsidRDefault="009A6724" w:rsidP="009A6724">
      <w:pPr>
        <w:numPr>
          <w:ilvl w:val="0"/>
          <w:numId w:val="35"/>
        </w:numPr>
        <w:spacing w:after="0" w:line="240" w:lineRule="auto"/>
      </w:pPr>
      <w:r>
        <w:t>Ve smlouvě o dílo v bodu III. Doba a místo plnění není uvedeno, jak bude případně ošetřeno posunutí konečného termínu s ohledem na práce probíhající v zimním období, které může technologicky ovlivnit provádění některých prací.</w:t>
      </w:r>
    </w:p>
    <w:p w:rsidR="009A6724" w:rsidRDefault="009A6724" w:rsidP="009A6724">
      <w:pPr>
        <w:pStyle w:val="Odstavecseseznamem"/>
      </w:pPr>
      <w:r>
        <w:lastRenderedPageBreak/>
        <w:t>Vzhledem k tomu, že většina mokrých procesů vychází časově na zimní období, žádáme Vás o posouzení konečného termínu výstavby. Reálné pro splnění doby výstavby (10 měsíců) je, aby práce HSV probíhaly především v jarních a letních měsících.</w:t>
      </w:r>
    </w:p>
    <w:p w:rsidR="009A6724" w:rsidRDefault="009A6724" w:rsidP="009A6724">
      <w:pPr>
        <w:numPr>
          <w:ilvl w:val="0"/>
          <w:numId w:val="35"/>
        </w:numPr>
        <w:spacing w:after="0" w:line="240" w:lineRule="auto"/>
      </w:pPr>
      <w:r>
        <w:t>Žádám o doplnění specifikace výtahu vč. výkresů. Ve výkazu je pouze odkaz na technickou zprávu. Specifikaci jsem však v TZ nenašel.</w:t>
      </w:r>
    </w:p>
    <w:p w:rsidR="009A6724" w:rsidRDefault="009A6724" w:rsidP="009A6724">
      <w:r>
        <w:t>Děkuji.</w:t>
      </w:r>
    </w:p>
    <w:p w:rsidR="002417D6" w:rsidRDefault="009A6724" w:rsidP="002417D6">
      <w:pPr>
        <w:pStyle w:val="Bezmezer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Odpověď:</w:t>
      </w:r>
    </w:p>
    <w:p w:rsidR="009A6724" w:rsidRDefault="009A6724" w:rsidP="002417D6">
      <w:pPr>
        <w:pStyle w:val="Bezmezer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9A6724" w:rsidRPr="009A6724" w:rsidRDefault="009A6724" w:rsidP="002417D6">
      <w:pPr>
        <w:pStyle w:val="Bezmezer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A6724">
        <w:rPr>
          <w:rFonts w:ascii="Arial" w:hAnsi="Arial" w:cs="Arial"/>
          <w:b/>
          <w:color w:val="000000"/>
          <w:sz w:val="22"/>
          <w:szCs w:val="22"/>
        </w:rPr>
        <w:t xml:space="preserve">Ad1) </w:t>
      </w:r>
      <w:r w:rsidRPr="009A6724">
        <w:rPr>
          <w:rFonts w:ascii="Arial" w:hAnsi="Arial" w:cs="Arial"/>
          <w:color w:val="000000"/>
          <w:sz w:val="20"/>
          <w:szCs w:val="20"/>
        </w:rPr>
        <w:t>Tato položka je v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9A6724">
        <w:rPr>
          <w:rFonts w:ascii="Arial" w:hAnsi="Arial" w:cs="Arial"/>
          <w:color w:val="000000"/>
          <w:sz w:val="20"/>
          <w:szCs w:val="20"/>
        </w:rPr>
        <w:t>položkovém rozpočtu</w:t>
      </w:r>
      <w:r>
        <w:rPr>
          <w:rFonts w:ascii="Arial" w:hAnsi="Arial" w:cs="Arial"/>
          <w:color w:val="000000"/>
          <w:sz w:val="20"/>
          <w:szCs w:val="20"/>
        </w:rPr>
        <w:t xml:space="preserve"> nadbytečná, účastníci tuto položku </w:t>
      </w:r>
      <w:r w:rsidR="0077547F"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 xml:space="preserve">cení </w:t>
      </w:r>
      <w:r w:rsidR="0077547F">
        <w:rPr>
          <w:rFonts w:ascii="Arial" w:hAnsi="Arial" w:cs="Arial"/>
          <w:color w:val="000000"/>
          <w:sz w:val="20"/>
          <w:szCs w:val="20"/>
        </w:rPr>
        <w:t>hodnotou „0“.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2417D6" w:rsidRDefault="002417D6" w:rsidP="002417D6">
      <w:pPr>
        <w:pStyle w:val="Bezmezer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565DBB" w:rsidRDefault="0077547F" w:rsidP="00A82594">
      <w:pPr>
        <w:pStyle w:val="Bezmezer"/>
        <w:ind w:left="1134" w:hanging="113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A6724">
        <w:rPr>
          <w:rFonts w:ascii="Arial" w:hAnsi="Arial" w:cs="Arial"/>
          <w:b/>
          <w:color w:val="000000"/>
          <w:sz w:val="22"/>
          <w:szCs w:val="22"/>
        </w:rPr>
        <w:t>Ad</w:t>
      </w: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Pr="009A6724">
        <w:rPr>
          <w:rFonts w:ascii="Arial" w:hAnsi="Arial" w:cs="Arial"/>
          <w:b/>
          <w:color w:val="000000"/>
          <w:sz w:val="22"/>
          <w:szCs w:val="22"/>
        </w:rPr>
        <w:t>)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  </w:t>
      </w:r>
      <w:r w:rsidRPr="0077547F">
        <w:rPr>
          <w:rFonts w:ascii="Arial" w:hAnsi="Arial" w:cs="Arial"/>
          <w:b/>
          <w:color w:val="000000"/>
          <w:sz w:val="20"/>
          <w:szCs w:val="20"/>
        </w:rPr>
        <w:t>a)</w:t>
      </w:r>
      <w:r w:rsidR="00A8259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82594" w:rsidRPr="00A82594">
        <w:rPr>
          <w:rFonts w:ascii="Arial" w:hAnsi="Arial" w:cs="Arial"/>
          <w:color w:val="000000"/>
          <w:sz w:val="20"/>
          <w:szCs w:val="20"/>
        </w:rPr>
        <w:t>Položky vedlejších nákladů [zařízení staveniště, veškeré další související činnosti (např. geodetické zaměření stavby a ostatních objektů po dokončení), dokumentace skutečného provedení, vytýčení sítí] jsou uvedeny v souhrnném rozpočtu stavby (ř.27, 28). Každý uchazeč si ocení dle svých potřeb a svého uvážení</w:t>
      </w:r>
    </w:p>
    <w:p w:rsidR="0077547F" w:rsidRDefault="0077547F" w:rsidP="00A82594">
      <w:pPr>
        <w:pStyle w:val="Bezmezer"/>
        <w:ind w:firstLine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7547F">
        <w:rPr>
          <w:rFonts w:ascii="Arial" w:hAnsi="Arial" w:cs="Arial"/>
          <w:b/>
          <w:color w:val="000000"/>
          <w:sz w:val="20"/>
          <w:szCs w:val="20"/>
        </w:rPr>
        <w:t xml:space="preserve">b) </w:t>
      </w:r>
      <w:r w:rsidRPr="0077547F">
        <w:rPr>
          <w:rFonts w:ascii="Arial" w:hAnsi="Arial" w:cs="Arial"/>
          <w:color w:val="000000"/>
          <w:sz w:val="20"/>
          <w:szCs w:val="20"/>
        </w:rPr>
        <w:t>Položka č. 307 bude oceněna hodnotou „0“, viz. odpověď ad1)</w:t>
      </w:r>
    </w:p>
    <w:p w:rsidR="0077547F" w:rsidRPr="00A82594" w:rsidRDefault="0077547F" w:rsidP="00A82594">
      <w:pPr>
        <w:pStyle w:val="Bezmezer"/>
        <w:ind w:left="1134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c)</w:t>
      </w:r>
      <w:r w:rsidR="00A8259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82594" w:rsidRPr="00A82594">
        <w:rPr>
          <w:rFonts w:ascii="Arial" w:hAnsi="Arial" w:cs="Arial"/>
          <w:color w:val="000000"/>
          <w:sz w:val="20"/>
          <w:szCs w:val="20"/>
        </w:rPr>
        <w:t>Zadavatel se rozhodl prodloužit dobu realizace, což je termín dokončení st. prací do 30.11.201</w:t>
      </w:r>
      <w:r w:rsidR="00A82594">
        <w:rPr>
          <w:rFonts w:ascii="Arial" w:hAnsi="Arial" w:cs="Arial"/>
          <w:color w:val="000000"/>
          <w:sz w:val="20"/>
          <w:szCs w:val="20"/>
        </w:rPr>
        <w:t xml:space="preserve">9. Za tímto účelem opravil i ustanovení smlouvy o </w:t>
      </w:r>
      <w:proofErr w:type="gramStart"/>
      <w:r w:rsidR="00A82594">
        <w:rPr>
          <w:rFonts w:ascii="Arial" w:hAnsi="Arial" w:cs="Arial"/>
          <w:color w:val="000000"/>
          <w:sz w:val="20"/>
          <w:szCs w:val="20"/>
        </w:rPr>
        <w:t xml:space="preserve">dílo - </w:t>
      </w:r>
      <w:r w:rsidR="00A82594" w:rsidRPr="00A82594">
        <w:rPr>
          <w:rFonts w:ascii="Arial" w:hAnsi="Arial" w:cs="Arial"/>
          <w:color w:val="000000"/>
          <w:sz w:val="20"/>
          <w:szCs w:val="20"/>
        </w:rPr>
        <w:t>III</w:t>
      </w:r>
      <w:proofErr w:type="gramEnd"/>
      <w:r w:rsidR="00A82594" w:rsidRPr="00A82594">
        <w:rPr>
          <w:rFonts w:ascii="Arial" w:hAnsi="Arial" w:cs="Arial"/>
          <w:color w:val="000000"/>
          <w:sz w:val="20"/>
          <w:szCs w:val="20"/>
        </w:rPr>
        <w:t>. DOBA A MÍSTO PLNĚNÍ</w:t>
      </w:r>
      <w:r w:rsidR="00A82594">
        <w:rPr>
          <w:rFonts w:ascii="Arial" w:hAnsi="Arial" w:cs="Arial"/>
          <w:color w:val="000000"/>
          <w:sz w:val="20"/>
          <w:szCs w:val="20"/>
        </w:rPr>
        <w:t xml:space="preserve">. Tato smlouva je přílohou </w:t>
      </w:r>
      <w:r w:rsidR="0091079C">
        <w:rPr>
          <w:rFonts w:ascii="Arial" w:hAnsi="Arial" w:cs="Arial"/>
          <w:color w:val="000000"/>
          <w:sz w:val="20"/>
          <w:szCs w:val="20"/>
        </w:rPr>
        <w:t xml:space="preserve">č. 1 </w:t>
      </w:r>
      <w:r w:rsidR="00A82594">
        <w:rPr>
          <w:rFonts w:ascii="Arial" w:hAnsi="Arial" w:cs="Arial"/>
          <w:color w:val="000000"/>
          <w:sz w:val="20"/>
          <w:szCs w:val="20"/>
        </w:rPr>
        <w:t>tohoto vysvětlení. Účastníci, kteří se rozhodnou podat nabídku, v rámci své nabídky použijí tuto smlouvu o dílo.</w:t>
      </w:r>
    </w:p>
    <w:p w:rsidR="0077547F" w:rsidRPr="0091079C" w:rsidRDefault="0077547F" w:rsidP="0091079C">
      <w:pPr>
        <w:pStyle w:val="Bezmezer"/>
        <w:ind w:left="1134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d)</w:t>
      </w:r>
      <w:r w:rsidR="0091079C" w:rsidRPr="0091079C">
        <w:t xml:space="preserve"> </w:t>
      </w:r>
      <w:r w:rsidR="0091079C" w:rsidRPr="0091079C">
        <w:rPr>
          <w:rFonts w:ascii="Arial" w:hAnsi="Arial" w:cs="Arial"/>
          <w:color w:val="000000"/>
          <w:sz w:val="20"/>
          <w:szCs w:val="20"/>
        </w:rPr>
        <w:t xml:space="preserve">Dotazovaný uchazeč má pravdu. Specifikace výtahu u TZ ani ve výkazu není, proto ji </w:t>
      </w:r>
      <w:r w:rsidR="0091079C">
        <w:rPr>
          <w:rFonts w:ascii="Arial" w:hAnsi="Arial" w:cs="Arial"/>
          <w:color w:val="000000"/>
          <w:sz w:val="20"/>
          <w:szCs w:val="20"/>
        </w:rPr>
        <w:t>zad. přikládá formou přílohy č. 2 tohoto vysvětlení.</w:t>
      </w:r>
      <w:r w:rsidR="0091079C" w:rsidRPr="0091079C">
        <w:t xml:space="preserve"> </w:t>
      </w:r>
      <w:r w:rsidR="0091079C" w:rsidRPr="0091079C">
        <w:rPr>
          <w:rFonts w:ascii="Arial" w:hAnsi="Arial" w:cs="Arial"/>
          <w:color w:val="000000"/>
          <w:sz w:val="20"/>
          <w:szCs w:val="20"/>
        </w:rPr>
        <w:t>Dále se domníváme, že v</w:t>
      </w:r>
      <w:r w:rsidR="0091079C">
        <w:rPr>
          <w:rFonts w:ascii="Arial" w:hAnsi="Arial" w:cs="Arial"/>
          <w:color w:val="000000"/>
          <w:sz w:val="20"/>
          <w:szCs w:val="20"/>
        </w:rPr>
        <w:t xml:space="preserve"> projektové </w:t>
      </w:r>
      <w:r w:rsidR="0091079C" w:rsidRPr="0091079C">
        <w:rPr>
          <w:rFonts w:ascii="Arial" w:hAnsi="Arial" w:cs="Arial"/>
          <w:color w:val="000000"/>
          <w:sz w:val="20"/>
          <w:szCs w:val="20"/>
        </w:rPr>
        <w:t xml:space="preserve">dokumentaci se nenachází soubor PBŘ. Proto jej rovněž přikládáme pro poskytnutí </w:t>
      </w:r>
      <w:r w:rsidR="0091079C">
        <w:rPr>
          <w:rFonts w:ascii="Arial" w:hAnsi="Arial" w:cs="Arial"/>
          <w:color w:val="000000"/>
          <w:sz w:val="20"/>
          <w:szCs w:val="20"/>
        </w:rPr>
        <w:t>účastníkům jako přílohu č. 3 tohoto vysvětlení.</w:t>
      </w:r>
    </w:p>
    <w:p w:rsidR="00565DBB" w:rsidRDefault="00565DBB" w:rsidP="00104016">
      <w:pPr>
        <w:pStyle w:val="Bezmezer"/>
        <w:jc w:val="both"/>
        <w:rPr>
          <w:rFonts w:ascii="Arial" w:hAnsi="Arial" w:cs="Arial"/>
          <w:color w:val="000000"/>
          <w:sz w:val="20"/>
          <w:szCs w:val="20"/>
        </w:rPr>
      </w:pPr>
    </w:p>
    <w:p w:rsidR="0077547F" w:rsidRDefault="0077547F" w:rsidP="00104016">
      <w:pPr>
        <w:pStyle w:val="Bezmezer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1079C" w:rsidRDefault="0091079C" w:rsidP="00104016">
      <w:pPr>
        <w:pStyle w:val="Bezmezer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74A5F" w:rsidRPr="00A74A5F" w:rsidRDefault="00A74A5F" w:rsidP="00A74A5F">
      <w:pPr>
        <w:ind w:right="226"/>
        <w:jc w:val="both"/>
        <w:rPr>
          <w:rFonts w:ascii="Arial" w:hAnsi="Arial" w:cs="Arial"/>
          <w:sz w:val="20"/>
          <w:szCs w:val="20"/>
        </w:rPr>
      </w:pPr>
      <w:r w:rsidRPr="00A74A5F">
        <w:rPr>
          <w:rFonts w:ascii="Arial" w:hAnsi="Arial" w:cs="Arial"/>
          <w:b/>
          <w:u w:val="single"/>
        </w:rPr>
        <w:t>Prodloužení lhůty pro podání nabídek:</w:t>
      </w:r>
    </w:p>
    <w:p w:rsidR="00A74A5F" w:rsidRPr="00A74A5F" w:rsidRDefault="00A74A5F" w:rsidP="00A74A5F">
      <w:pPr>
        <w:tabs>
          <w:tab w:val="num" w:pos="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A74A5F">
        <w:rPr>
          <w:rFonts w:ascii="Arial" w:hAnsi="Arial" w:cs="Arial"/>
          <w:sz w:val="20"/>
          <w:szCs w:val="20"/>
        </w:rPr>
        <w:t xml:space="preserve">Na základě výše uvedených změn </w:t>
      </w:r>
      <w:r w:rsidR="0091079C">
        <w:rPr>
          <w:rFonts w:ascii="Arial" w:hAnsi="Arial" w:cs="Arial"/>
          <w:sz w:val="20"/>
          <w:szCs w:val="20"/>
        </w:rPr>
        <w:t xml:space="preserve">a doplnění </w:t>
      </w:r>
      <w:r w:rsidRPr="00A74A5F">
        <w:rPr>
          <w:rFonts w:ascii="Arial" w:hAnsi="Arial" w:cs="Arial"/>
          <w:sz w:val="20"/>
          <w:szCs w:val="20"/>
        </w:rPr>
        <w:t>zadávací dokumentace</w:t>
      </w:r>
      <w:r w:rsidR="0091079C">
        <w:rPr>
          <w:rFonts w:ascii="Arial" w:hAnsi="Arial" w:cs="Arial"/>
          <w:sz w:val="20"/>
          <w:szCs w:val="20"/>
        </w:rPr>
        <w:t xml:space="preserve"> a toho, že zadavatel poskytuje toto vysvětlení se zpožděním jednoho dne,</w:t>
      </w:r>
      <w:r w:rsidRPr="00A74A5F">
        <w:rPr>
          <w:rFonts w:ascii="Arial" w:hAnsi="Arial" w:cs="Arial"/>
          <w:sz w:val="20"/>
          <w:szCs w:val="20"/>
        </w:rPr>
        <w:t xml:space="preserve"> se zadavatel rozhodl prodloužit lhůtu pro podání nabídek a tím i termín otevírání </w:t>
      </w:r>
      <w:r w:rsidR="0091079C">
        <w:rPr>
          <w:rFonts w:ascii="Arial" w:hAnsi="Arial" w:cs="Arial"/>
          <w:sz w:val="20"/>
          <w:szCs w:val="20"/>
        </w:rPr>
        <w:t>nabíd</w:t>
      </w:r>
      <w:r w:rsidRPr="00A74A5F">
        <w:rPr>
          <w:rFonts w:ascii="Arial" w:hAnsi="Arial" w:cs="Arial"/>
          <w:sz w:val="20"/>
          <w:szCs w:val="20"/>
        </w:rPr>
        <w:t>ek, takto:</w:t>
      </w:r>
    </w:p>
    <w:p w:rsidR="00A74A5F" w:rsidRDefault="00A74A5F" w:rsidP="00A74A5F">
      <w:pPr>
        <w:tabs>
          <w:tab w:val="num" w:pos="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A74A5F">
        <w:rPr>
          <w:rFonts w:ascii="Arial" w:hAnsi="Arial" w:cs="Arial"/>
          <w:sz w:val="20"/>
          <w:szCs w:val="20"/>
        </w:rPr>
        <w:t>Tímto se ruší platnost bodů, zadávací dokumentace,</w:t>
      </w:r>
      <w:r w:rsidR="00FE2A0D" w:rsidRPr="00FE2A0D">
        <w:t xml:space="preserve"> </w:t>
      </w:r>
      <w:r w:rsidR="00FE2A0D">
        <w:t>„</w:t>
      </w:r>
      <w:r w:rsidR="00FE2A0D" w:rsidRPr="00FE2A0D">
        <w:rPr>
          <w:rFonts w:ascii="Arial" w:hAnsi="Arial" w:cs="Arial"/>
          <w:b/>
          <w:sz w:val="20"/>
          <w:szCs w:val="20"/>
        </w:rPr>
        <w:t>7.</w:t>
      </w:r>
      <w:r w:rsidR="00FE2A0D" w:rsidRPr="00FE2A0D">
        <w:rPr>
          <w:rFonts w:ascii="Arial" w:hAnsi="Arial" w:cs="Arial"/>
          <w:b/>
          <w:sz w:val="20"/>
          <w:szCs w:val="20"/>
        </w:rPr>
        <w:tab/>
      </w:r>
      <w:r w:rsidR="00FE2A0D" w:rsidRPr="00FE2A0D">
        <w:rPr>
          <w:rFonts w:ascii="Arial" w:hAnsi="Arial" w:cs="Arial"/>
          <w:b/>
          <w:sz w:val="20"/>
          <w:szCs w:val="20"/>
        </w:rPr>
        <w:t xml:space="preserve"> </w:t>
      </w:r>
      <w:r w:rsidR="00FE2A0D" w:rsidRPr="00FE2A0D">
        <w:rPr>
          <w:rFonts w:ascii="Arial" w:hAnsi="Arial" w:cs="Arial"/>
          <w:b/>
          <w:sz w:val="20"/>
          <w:szCs w:val="20"/>
        </w:rPr>
        <w:t>Doba a místo plnění zakázky</w:t>
      </w:r>
      <w:r w:rsidR="00FE2A0D" w:rsidRPr="00FE2A0D">
        <w:rPr>
          <w:rFonts w:ascii="Arial" w:hAnsi="Arial" w:cs="Arial"/>
          <w:b/>
          <w:sz w:val="20"/>
          <w:szCs w:val="20"/>
        </w:rPr>
        <w:t>“</w:t>
      </w:r>
      <w:r w:rsidR="00FE2A0D">
        <w:rPr>
          <w:rFonts w:ascii="Arial" w:hAnsi="Arial" w:cs="Arial"/>
          <w:sz w:val="20"/>
          <w:szCs w:val="20"/>
        </w:rPr>
        <w:t xml:space="preserve"> a </w:t>
      </w:r>
      <w:r w:rsidRPr="00A74A5F">
        <w:rPr>
          <w:rFonts w:ascii="Arial" w:hAnsi="Arial" w:cs="Arial"/>
          <w:sz w:val="20"/>
          <w:szCs w:val="20"/>
        </w:rPr>
        <w:t>„</w:t>
      </w:r>
      <w:r w:rsidRPr="00A74A5F">
        <w:rPr>
          <w:rFonts w:ascii="Arial" w:hAnsi="Arial" w:cs="Arial"/>
          <w:b/>
          <w:sz w:val="20"/>
          <w:szCs w:val="20"/>
        </w:rPr>
        <w:t xml:space="preserve">18. Místo a doba pro podání nabídek“ a „19. Místo a čas otevírání obálek“ </w:t>
      </w:r>
      <w:r w:rsidRPr="00A74A5F">
        <w:rPr>
          <w:rFonts w:ascii="Arial" w:hAnsi="Arial" w:cs="Arial"/>
          <w:sz w:val="20"/>
          <w:szCs w:val="20"/>
        </w:rPr>
        <w:t>a nahrazují se tímto novým zněním těchto bodů Zadávací dokumentace:</w:t>
      </w:r>
    </w:p>
    <w:p w:rsidR="00FE2A0D" w:rsidRPr="00A74A5F" w:rsidRDefault="00FE2A0D" w:rsidP="00A74A5F">
      <w:pPr>
        <w:tabs>
          <w:tab w:val="num" w:pos="0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:rsidR="00FE2A0D" w:rsidRPr="00FE2A0D" w:rsidRDefault="00FE2A0D" w:rsidP="00FE2A0D">
      <w:pPr>
        <w:pStyle w:val="Nadpis1"/>
        <w:numPr>
          <w:ilvl w:val="0"/>
          <w:numId w:val="37"/>
        </w:numPr>
        <w:tabs>
          <w:tab w:val="left" w:pos="426"/>
        </w:tabs>
        <w:suppressAutoHyphens/>
        <w:spacing w:before="120" w:after="120" w:line="360" w:lineRule="auto"/>
        <w:ind w:left="284" w:hanging="142"/>
        <w:jc w:val="both"/>
        <w:rPr>
          <w:sz w:val="20"/>
          <w:szCs w:val="20"/>
        </w:rPr>
      </w:pPr>
      <w:bookmarkStart w:id="0" w:name="_Toc294185328"/>
      <w:bookmarkStart w:id="1" w:name="_Toc320519964"/>
      <w:r w:rsidRPr="009A5153">
        <w:rPr>
          <w:sz w:val="20"/>
          <w:szCs w:val="20"/>
        </w:rPr>
        <w:t>Doba a místo plnění zakázky</w:t>
      </w:r>
      <w:bookmarkEnd w:id="0"/>
      <w:bookmarkEnd w:id="1"/>
    </w:p>
    <w:p w:rsidR="00FE2A0D" w:rsidRPr="000D7B09" w:rsidRDefault="00FE2A0D" w:rsidP="00FE2A0D">
      <w:pPr>
        <w:overflowPunct w:val="0"/>
        <w:autoSpaceDE w:val="0"/>
        <w:autoSpaceDN w:val="0"/>
        <w:adjustRightInd w:val="0"/>
        <w:spacing w:line="320" w:lineRule="atLeast"/>
        <w:ind w:left="709"/>
        <w:jc w:val="both"/>
        <w:textAlignment w:val="baseline"/>
        <w:rPr>
          <w:rFonts w:ascii="Arial" w:hAnsi="Arial" w:cs="Arial"/>
          <w:b/>
          <w:bCs/>
        </w:rPr>
      </w:pPr>
      <w:r w:rsidRPr="000D7B09">
        <w:rPr>
          <w:rFonts w:ascii="Arial" w:hAnsi="Arial" w:cs="Arial"/>
          <w:b/>
          <w:u w:val="single"/>
        </w:rPr>
        <w:t>Předpokládaný termín podpisu smlouvy o dílo</w:t>
      </w:r>
      <w:r w:rsidRPr="000D7B09">
        <w:rPr>
          <w:rFonts w:ascii="Arial" w:hAnsi="Arial" w:cs="Arial"/>
        </w:rPr>
        <w:t>:</w:t>
      </w:r>
      <w:r w:rsidRPr="000D7B09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prosinec</w:t>
      </w:r>
      <w:r w:rsidRPr="000D7B09">
        <w:rPr>
          <w:rFonts w:ascii="Arial" w:hAnsi="Arial" w:cs="Arial"/>
          <w:b/>
          <w:bCs/>
        </w:rPr>
        <w:t xml:space="preserve"> 2018</w:t>
      </w:r>
    </w:p>
    <w:p w:rsidR="00FE2A0D" w:rsidRPr="00FE2A0D" w:rsidRDefault="00FE2A0D" w:rsidP="00FE2A0D">
      <w:pPr>
        <w:overflowPunct w:val="0"/>
        <w:autoSpaceDE w:val="0"/>
        <w:autoSpaceDN w:val="0"/>
        <w:adjustRightInd w:val="0"/>
        <w:spacing w:line="320" w:lineRule="atLeast"/>
        <w:ind w:left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FE2A0D">
        <w:rPr>
          <w:rFonts w:ascii="Arial" w:hAnsi="Arial" w:cs="Arial"/>
          <w:sz w:val="20"/>
          <w:szCs w:val="20"/>
        </w:rPr>
        <w:t xml:space="preserve">Předpokládaný termín podpisu smlouvy může být zadavatelem posunut v návaznosti na nedokončené zadávací řízení. </w:t>
      </w:r>
    </w:p>
    <w:p w:rsidR="00FE2A0D" w:rsidRPr="00FE2A0D" w:rsidRDefault="00FE2A0D" w:rsidP="00FE2A0D">
      <w:pPr>
        <w:overflowPunct w:val="0"/>
        <w:autoSpaceDE w:val="0"/>
        <w:autoSpaceDN w:val="0"/>
        <w:adjustRightInd w:val="0"/>
        <w:spacing w:line="320" w:lineRule="atLeast"/>
        <w:ind w:left="644"/>
        <w:jc w:val="both"/>
        <w:textAlignment w:val="baseline"/>
        <w:rPr>
          <w:rFonts w:ascii="Arial" w:hAnsi="Arial" w:cs="Arial"/>
          <w:sz w:val="20"/>
          <w:szCs w:val="20"/>
        </w:rPr>
      </w:pPr>
      <w:bookmarkStart w:id="2" w:name="_Hlk486503361"/>
      <w:r w:rsidRPr="000D7B09">
        <w:rPr>
          <w:rFonts w:ascii="Arial" w:hAnsi="Arial" w:cs="Arial"/>
          <w:b/>
          <w:u w:val="single"/>
        </w:rPr>
        <w:t>Termín předání staveniště</w:t>
      </w:r>
      <w:r w:rsidRPr="000D7B09">
        <w:rPr>
          <w:rFonts w:ascii="Arial" w:hAnsi="Arial" w:cs="Arial"/>
        </w:rPr>
        <w:t>:</w:t>
      </w:r>
      <w:r w:rsidRPr="000D7B09">
        <w:rPr>
          <w:rFonts w:ascii="Arial" w:hAnsi="Arial" w:cs="Arial"/>
        </w:rPr>
        <w:tab/>
      </w:r>
      <w:r w:rsidRPr="000D7B09">
        <w:rPr>
          <w:rFonts w:ascii="Arial" w:hAnsi="Arial" w:cs="Arial"/>
        </w:rPr>
        <w:tab/>
      </w:r>
      <w:r w:rsidRPr="000D7B09">
        <w:rPr>
          <w:rFonts w:ascii="Arial" w:hAnsi="Arial" w:cs="Arial"/>
        </w:rPr>
        <w:tab/>
      </w:r>
      <w:r w:rsidRPr="00FE2A0D">
        <w:rPr>
          <w:rFonts w:ascii="Arial" w:hAnsi="Arial" w:cs="Arial"/>
          <w:sz w:val="20"/>
          <w:szCs w:val="20"/>
        </w:rPr>
        <w:t xml:space="preserve">bez zbytečného odkladu, nejpozději však do </w:t>
      </w:r>
    </w:p>
    <w:p w:rsidR="00FE2A0D" w:rsidRPr="00FE2A0D" w:rsidRDefault="00FE2A0D" w:rsidP="00FE2A0D">
      <w:pPr>
        <w:overflowPunct w:val="0"/>
        <w:autoSpaceDE w:val="0"/>
        <w:autoSpaceDN w:val="0"/>
        <w:adjustRightInd w:val="0"/>
        <w:spacing w:line="320" w:lineRule="atLeast"/>
        <w:ind w:left="4248" w:firstLine="708"/>
        <w:jc w:val="both"/>
        <w:textAlignment w:val="baseline"/>
        <w:rPr>
          <w:rFonts w:ascii="Arial" w:hAnsi="Arial" w:cs="Arial"/>
          <w:sz w:val="20"/>
          <w:szCs w:val="20"/>
        </w:rPr>
      </w:pPr>
      <w:r w:rsidRPr="00FE2A0D">
        <w:rPr>
          <w:rFonts w:ascii="Arial" w:hAnsi="Arial" w:cs="Arial"/>
          <w:sz w:val="20"/>
          <w:szCs w:val="20"/>
        </w:rPr>
        <w:t>10 dnů po podpisu smlouvy</w:t>
      </w:r>
      <w:bookmarkEnd w:id="2"/>
    </w:p>
    <w:p w:rsidR="00FE2A0D" w:rsidRPr="000D7B09" w:rsidRDefault="00FE2A0D" w:rsidP="00FE2A0D">
      <w:pPr>
        <w:overflowPunct w:val="0"/>
        <w:autoSpaceDE w:val="0"/>
        <w:autoSpaceDN w:val="0"/>
        <w:adjustRightInd w:val="0"/>
        <w:spacing w:line="320" w:lineRule="atLeast"/>
        <w:ind w:left="644"/>
        <w:jc w:val="both"/>
        <w:textAlignment w:val="baseline"/>
        <w:rPr>
          <w:rFonts w:ascii="Arial Narrow" w:hAnsi="Arial Narrow" w:cs="Arial Narrow"/>
          <w:u w:val="single"/>
        </w:rPr>
      </w:pPr>
      <w:r w:rsidRPr="000D7B09">
        <w:rPr>
          <w:rFonts w:ascii="Arial" w:hAnsi="Arial" w:cs="Arial"/>
          <w:b/>
          <w:bCs/>
          <w:u w:val="single"/>
        </w:rPr>
        <w:t>Termín dokončení stavebních prací</w:t>
      </w:r>
      <w:r w:rsidRPr="000D7B09">
        <w:rPr>
          <w:rFonts w:ascii="Arial" w:hAnsi="Arial" w:cs="Arial"/>
          <w:b/>
          <w:bCs/>
        </w:rPr>
        <w:t>:</w:t>
      </w:r>
      <w:r w:rsidRPr="000D7B09">
        <w:rPr>
          <w:rFonts w:ascii="Arial" w:hAnsi="Arial" w:cs="Arial"/>
          <w:b/>
          <w:bCs/>
        </w:rPr>
        <w:tab/>
      </w:r>
      <w:r w:rsidRPr="000D7B09">
        <w:rPr>
          <w:rFonts w:ascii="Arial" w:hAnsi="Arial" w:cs="Arial"/>
          <w:b/>
        </w:rPr>
        <w:t>nejpozději do 3</w:t>
      </w:r>
      <w:r>
        <w:rPr>
          <w:rFonts w:ascii="Arial" w:hAnsi="Arial" w:cs="Arial"/>
          <w:b/>
        </w:rPr>
        <w:t>0.11</w:t>
      </w:r>
      <w:r w:rsidRPr="000D7B09">
        <w:rPr>
          <w:rFonts w:ascii="Arial" w:hAnsi="Arial" w:cs="Arial"/>
          <w:b/>
        </w:rPr>
        <w:t>.2019</w:t>
      </w:r>
    </w:p>
    <w:p w:rsidR="00A74A5F" w:rsidRDefault="00A74A5F" w:rsidP="00A74A5F">
      <w:pPr>
        <w:tabs>
          <w:tab w:val="num" w:pos="0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:rsidR="00FE2A0D" w:rsidRPr="00A74A5F" w:rsidRDefault="00FE2A0D" w:rsidP="00A74A5F">
      <w:pPr>
        <w:tabs>
          <w:tab w:val="num" w:pos="0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:rsidR="00A74A5F" w:rsidRPr="00A74A5F" w:rsidRDefault="00A74A5F" w:rsidP="00A74A5F">
      <w:pPr>
        <w:pStyle w:val="Nadpis1"/>
        <w:numPr>
          <w:ilvl w:val="0"/>
          <w:numId w:val="0"/>
        </w:numPr>
        <w:suppressAutoHyphens/>
        <w:spacing w:before="0" w:after="120" w:line="360" w:lineRule="auto"/>
        <w:ind w:left="644" w:hanging="644"/>
        <w:jc w:val="both"/>
        <w:rPr>
          <w:sz w:val="20"/>
        </w:rPr>
      </w:pPr>
      <w:r>
        <w:rPr>
          <w:b w:val="0"/>
          <w:bCs w:val="0"/>
          <w:sz w:val="20"/>
        </w:rPr>
        <w:t xml:space="preserve">18. </w:t>
      </w:r>
      <w:r>
        <w:rPr>
          <w:sz w:val="20"/>
        </w:rPr>
        <w:t>Místo a doba pro podání nabídek</w:t>
      </w:r>
      <w:bookmarkStart w:id="3" w:name="_GoBack"/>
      <w:bookmarkEnd w:id="3"/>
    </w:p>
    <w:p w:rsidR="00A74A5F" w:rsidRPr="00A74A5F" w:rsidRDefault="00A74A5F" w:rsidP="00A74A5F">
      <w:pPr>
        <w:spacing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A5F">
        <w:rPr>
          <w:rFonts w:ascii="Arial" w:eastAsia="Times New Roman" w:hAnsi="Arial" w:cs="Arial"/>
          <w:sz w:val="20"/>
          <w:szCs w:val="20"/>
          <w:lang w:eastAsia="cs-CZ"/>
        </w:rPr>
        <w:t xml:space="preserve">Lhůta pro podání nabídek končí dne </w:t>
      </w:r>
      <w:r w:rsidR="00930552" w:rsidRPr="00930552">
        <w:rPr>
          <w:rFonts w:ascii="Arial" w:eastAsia="Times New Roman" w:hAnsi="Arial" w:cs="Arial"/>
          <w:b/>
          <w:sz w:val="24"/>
          <w:szCs w:val="24"/>
          <w:lang w:eastAsia="cs-CZ"/>
        </w:rPr>
        <w:t>14</w:t>
      </w:r>
      <w:r w:rsidRPr="00930552">
        <w:rPr>
          <w:rFonts w:ascii="Arial" w:eastAsia="Times New Roman" w:hAnsi="Arial" w:cs="Arial"/>
          <w:b/>
          <w:sz w:val="24"/>
          <w:szCs w:val="24"/>
          <w:lang w:eastAsia="cs-CZ"/>
        </w:rPr>
        <w:t>.1</w:t>
      </w:r>
      <w:r w:rsidR="00930552" w:rsidRPr="00930552">
        <w:rPr>
          <w:rFonts w:ascii="Arial" w:eastAsia="Times New Roman" w:hAnsi="Arial" w:cs="Arial"/>
          <w:b/>
          <w:sz w:val="24"/>
          <w:szCs w:val="24"/>
          <w:lang w:eastAsia="cs-CZ"/>
        </w:rPr>
        <w:t>1</w:t>
      </w:r>
      <w:r w:rsidRPr="00930552">
        <w:rPr>
          <w:rFonts w:ascii="Arial" w:eastAsia="Times New Roman" w:hAnsi="Arial" w:cs="Arial"/>
          <w:b/>
          <w:sz w:val="24"/>
          <w:szCs w:val="24"/>
          <w:lang w:eastAsia="cs-CZ"/>
        </w:rPr>
        <w:t>.2018, v 10:00 hod.</w:t>
      </w:r>
      <w:r w:rsidRPr="0093055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A74A5F" w:rsidRPr="00A74A5F" w:rsidRDefault="00A74A5F" w:rsidP="00A74A5F">
      <w:pPr>
        <w:spacing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A5F">
        <w:rPr>
          <w:rFonts w:ascii="Arial" w:eastAsia="Times New Roman" w:hAnsi="Arial" w:cs="Arial"/>
          <w:sz w:val="20"/>
          <w:szCs w:val="20"/>
          <w:lang w:eastAsia="cs-CZ"/>
        </w:rPr>
        <w:t xml:space="preserve">V souladu s ustanovením § 103, odst. 1, písm. c) ZZVZ zadavatel určuje k podání elektronické nabídky účastníka </w:t>
      </w:r>
      <w:r w:rsidRPr="00A74A5F">
        <w:rPr>
          <w:rFonts w:ascii="Arial" w:eastAsia="Times New Roman" w:hAnsi="Arial" w:cs="Arial"/>
          <w:b/>
          <w:sz w:val="20"/>
          <w:szCs w:val="20"/>
          <w:lang w:eastAsia="cs-CZ"/>
        </w:rPr>
        <w:t>Elektronický nástroj zadavatele</w:t>
      </w:r>
      <w:r w:rsidRPr="00A74A5F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A74A5F" w:rsidRPr="00A74A5F" w:rsidRDefault="00A74A5F" w:rsidP="00A74A5F">
      <w:pPr>
        <w:spacing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A5F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Dodavatel může podat pouze jednu nabídku. Dodavatel, který podal nabídku v zadávacím řízení, nesmí být současně osobou, jejímž prostřednictvím jiný dodavatel v tomtéž zadávacím řízení prokazuje kvalifikaci. </w:t>
      </w:r>
    </w:p>
    <w:p w:rsidR="00A74A5F" w:rsidRPr="00A74A5F" w:rsidRDefault="00A74A5F" w:rsidP="00A74A5F">
      <w:pPr>
        <w:spacing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A5F">
        <w:rPr>
          <w:rFonts w:ascii="Arial" w:eastAsia="Times New Roman" w:hAnsi="Arial" w:cs="Arial"/>
          <w:sz w:val="20"/>
          <w:szCs w:val="20"/>
          <w:lang w:eastAsia="cs-CZ"/>
        </w:rPr>
        <w:t xml:space="preserve">Zadavatel vyloučí účastníka zadávacího řízení, který podal více nabídek samostatně nebo společně s jinými dodavateli, nebo podal nabídku a současně je osobou, jejímž prostřednictvím jiný účastník zadávacího řízení v tomtéž zadávacím řízení prokazuje kvalifikaci. </w:t>
      </w:r>
    </w:p>
    <w:p w:rsidR="00A74A5F" w:rsidRDefault="00A74A5F" w:rsidP="00A74A5F">
      <w:pPr>
        <w:spacing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A5F">
        <w:rPr>
          <w:rFonts w:ascii="Arial" w:eastAsia="Times New Roman" w:hAnsi="Arial" w:cs="Arial"/>
          <w:sz w:val="20"/>
          <w:szCs w:val="20"/>
          <w:lang w:eastAsia="cs-CZ"/>
        </w:rPr>
        <w:t>Společnou nabídkou se rozumí nabídka, kterou podalo více dodavatelů společně. V takovém případě se dodavatelé podávající společnou nabídku považují za jednoho účastníka.</w:t>
      </w:r>
    </w:p>
    <w:p w:rsidR="00A74A5F" w:rsidRPr="00A74A5F" w:rsidRDefault="00A74A5F" w:rsidP="00A74A5F">
      <w:pPr>
        <w:spacing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A74A5F" w:rsidRPr="00A74A5F" w:rsidRDefault="00A74A5F" w:rsidP="00A74A5F">
      <w:pPr>
        <w:pStyle w:val="Odstavecseseznamem"/>
        <w:keepNext/>
        <w:numPr>
          <w:ilvl w:val="0"/>
          <w:numId w:val="36"/>
        </w:numPr>
        <w:suppressAutoHyphens/>
        <w:spacing w:after="120" w:line="360" w:lineRule="auto"/>
        <w:ind w:left="426" w:hanging="426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</w:rPr>
      </w:pPr>
      <w:bookmarkStart w:id="4" w:name="_Toc286155040"/>
      <w:bookmarkStart w:id="5" w:name="_Toc294185346"/>
      <w:bookmarkStart w:id="6" w:name="_Toc320519975"/>
      <w:r w:rsidRPr="00A74A5F">
        <w:rPr>
          <w:rFonts w:ascii="Arial" w:eastAsia="Times New Roman" w:hAnsi="Arial" w:cs="Arial"/>
          <w:b/>
          <w:bCs/>
          <w:kern w:val="32"/>
          <w:sz w:val="20"/>
        </w:rPr>
        <w:t>Místo a čas otevírání obálek</w:t>
      </w:r>
      <w:bookmarkEnd w:id="4"/>
      <w:bookmarkEnd w:id="5"/>
      <w:bookmarkEnd w:id="6"/>
    </w:p>
    <w:p w:rsidR="00A74A5F" w:rsidRPr="00A74A5F" w:rsidRDefault="00A74A5F" w:rsidP="00A74A5F">
      <w:pPr>
        <w:spacing w:after="12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A5F">
        <w:rPr>
          <w:rFonts w:ascii="Arial" w:eastAsia="Times New Roman" w:hAnsi="Arial" w:cs="Arial"/>
          <w:sz w:val="20"/>
          <w:szCs w:val="20"/>
          <w:lang w:eastAsia="cs-CZ"/>
        </w:rPr>
        <w:t xml:space="preserve">Záležitosti týkající se otevírání nabídek v elektronické podobě upravuje § 109 ZZVZ. </w:t>
      </w:r>
    </w:p>
    <w:p w:rsidR="00A74A5F" w:rsidRPr="00A74A5F" w:rsidRDefault="00A74A5F" w:rsidP="00A74A5F">
      <w:pPr>
        <w:spacing w:after="12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A5F">
        <w:rPr>
          <w:rFonts w:ascii="Arial" w:eastAsia="Times New Roman" w:hAnsi="Arial" w:cs="Arial"/>
          <w:sz w:val="20"/>
          <w:szCs w:val="20"/>
          <w:lang w:eastAsia="cs-CZ"/>
        </w:rPr>
        <w:t xml:space="preserve">Otevírání nabídek se uskuteční neveřejně. </w:t>
      </w:r>
    </w:p>
    <w:p w:rsidR="00A74A5F" w:rsidRDefault="00A74A5F" w:rsidP="00FE2A0D">
      <w:pPr>
        <w:spacing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A5F">
        <w:rPr>
          <w:rFonts w:ascii="Arial" w:eastAsia="Times New Roman" w:hAnsi="Arial" w:cs="Arial"/>
          <w:sz w:val="20"/>
          <w:szCs w:val="20"/>
          <w:lang w:eastAsia="cs-CZ"/>
        </w:rPr>
        <w:t>Na nabídku podanou po uplynutí lhůty pro podání nabídek se pohlíží, jako by nebyla podána-viz § 28, odst. 2 ZZVZ.</w:t>
      </w:r>
    </w:p>
    <w:p w:rsidR="00FE2A0D" w:rsidRPr="00A74A5F" w:rsidRDefault="00FE2A0D" w:rsidP="00FE2A0D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A74A5F" w:rsidRPr="00A74A5F" w:rsidRDefault="00A74A5F" w:rsidP="00A74A5F">
      <w:pPr>
        <w:ind w:right="226"/>
        <w:jc w:val="both"/>
        <w:rPr>
          <w:rFonts w:ascii="Arial" w:hAnsi="Arial" w:cs="Arial"/>
          <w:b/>
          <w:sz w:val="20"/>
          <w:szCs w:val="20"/>
        </w:rPr>
      </w:pPr>
      <w:r w:rsidRPr="00A74A5F">
        <w:rPr>
          <w:rFonts w:ascii="Arial" w:hAnsi="Arial" w:cs="Arial"/>
          <w:b/>
          <w:sz w:val="20"/>
          <w:szCs w:val="20"/>
        </w:rPr>
        <w:t xml:space="preserve">3) </w:t>
      </w:r>
      <w:r w:rsidRPr="00A74A5F">
        <w:rPr>
          <w:rFonts w:ascii="Arial" w:hAnsi="Arial" w:cs="Arial"/>
          <w:b/>
          <w:sz w:val="20"/>
          <w:szCs w:val="20"/>
          <w:u w:val="single"/>
        </w:rPr>
        <w:t>Všechny zbývající zadávací podmínky zůstávají beze změn.</w:t>
      </w:r>
    </w:p>
    <w:p w:rsidR="00096898" w:rsidRPr="008C6879" w:rsidRDefault="00096898" w:rsidP="00096898">
      <w:pPr>
        <w:jc w:val="both"/>
        <w:rPr>
          <w:rFonts w:ascii="Arial" w:hAnsi="Arial" w:cs="Arial"/>
          <w:sz w:val="20"/>
          <w:szCs w:val="20"/>
        </w:rPr>
      </w:pPr>
    </w:p>
    <w:p w:rsidR="00C42822" w:rsidRPr="008C6879" w:rsidRDefault="00096898" w:rsidP="00096898">
      <w:pPr>
        <w:jc w:val="both"/>
        <w:rPr>
          <w:rFonts w:ascii="Arial" w:hAnsi="Arial" w:cs="Arial"/>
          <w:sz w:val="20"/>
          <w:szCs w:val="20"/>
        </w:rPr>
      </w:pPr>
      <w:r w:rsidRPr="008C6879">
        <w:rPr>
          <w:rFonts w:ascii="Arial" w:hAnsi="Arial" w:cs="Arial"/>
          <w:sz w:val="20"/>
          <w:szCs w:val="20"/>
        </w:rPr>
        <w:t>V Hradci Králové, dne</w:t>
      </w:r>
      <w:r w:rsidR="00251569" w:rsidRPr="008C6879">
        <w:rPr>
          <w:rFonts w:ascii="Arial" w:hAnsi="Arial" w:cs="Arial"/>
          <w:sz w:val="20"/>
          <w:szCs w:val="20"/>
        </w:rPr>
        <w:t xml:space="preserve"> </w:t>
      </w:r>
      <w:r w:rsidR="0077547F">
        <w:rPr>
          <w:rFonts w:ascii="Arial" w:hAnsi="Arial" w:cs="Arial"/>
          <w:sz w:val="20"/>
          <w:szCs w:val="20"/>
        </w:rPr>
        <w:t>25.10.2018</w:t>
      </w:r>
    </w:p>
    <w:p w:rsidR="004A36D8" w:rsidRPr="008C6879" w:rsidRDefault="004A36D8" w:rsidP="00455348">
      <w:pPr>
        <w:tabs>
          <w:tab w:val="center" w:pos="6096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185642" w:rsidRPr="008C6879" w:rsidRDefault="00185642" w:rsidP="00455348">
      <w:pPr>
        <w:tabs>
          <w:tab w:val="center" w:pos="6096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8C6879">
        <w:rPr>
          <w:rFonts w:ascii="Arial" w:hAnsi="Arial" w:cs="Arial"/>
          <w:sz w:val="20"/>
          <w:szCs w:val="20"/>
        </w:rPr>
        <w:t xml:space="preserve">Ing. Jiří </w:t>
      </w:r>
      <w:r w:rsidR="00993182" w:rsidRPr="008C6879">
        <w:rPr>
          <w:rFonts w:ascii="Arial" w:hAnsi="Arial" w:cs="Arial"/>
          <w:sz w:val="20"/>
          <w:szCs w:val="20"/>
        </w:rPr>
        <w:t>Frýda</w:t>
      </w:r>
      <w:r w:rsidRPr="008C6879">
        <w:rPr>
          <w:rFonts w:ascii="Arial" w:hAnsi="Arial" w:cs="Arial"/>
          <w:sz w:val="20"/>
          <w:szCs w:val="20"/>
        </w:rPr>
        <w:t xml:space="preserve"> </w:t>
      </w:r>
    </w:p>
    <w:p w:rsidR="00F231E0" w:rsidRPr="008C6879" w:rsidRDefault="00185642" w:rsidP="00455348">
      <w:pPr>
        <w:tabs>
          <w:tab w:val="center" w:pos="6096"/>
        </w:tabs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8C6879">
        <w:rPr>
          <w:rFonts w:ascii="Arial" w:hAnsi="Arial" w:cs="Arial"/>
          <w:sz w:val="20"/>
          <w:szCs w:val="20"/>
        </w:rPr>
        <w:t>oprávněná osoba zástupce zadavatele</w:t>
      </w:r>
      <w:r w:rsidR="009758D8" w:rsidRPr="008C6879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A80403" w:rsidRPr="008C6879" w:rsidRDefault="00A80403" w:rsidP="00455348">
      <w:pPr>
        <w:tabs>
          <w:tab w:val="center" w:pos="6096"/>
        </w:tabs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1079C" w:rsidRDefault="00C42822" w:rsidP="002C32D3">
      <w:pPr>
        <w:pStyle w:val="Bezmezer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C6879">
        <w:rPr>
          <w:rFonts w:ascii="Arial" w:hAnsi="Arial" w:cs="Arial"/>
          <w:b/>
          <w:color w:val="000000"/>
          <w:sz w:val="20"/>
          <w:szCs w:val="20"/>
        </w:rPr>
        <w:t>Přílohy k vysvětlení zadávací dokumentace</w:t>
      </w:r>
      <w:r w:rsidR="0091079C">
        <w:rPr>
          <w:rFonts w:ascii="Arial" w:hAnsi="Arial" w:cs="Arial"/>
          <w:b/>
          <w:color w:val="000000"/>
          <w:sz w:val="20"/>
          <w:szCs w:val="20"/>
        </w:rPr>
        <w:t>:</w:t>
      </w:r>
    </w:p>
    <w:p w:rsidR="0091079C" w:rsidRDefault="0091079C" w:rsidP="002C32D3">
      <w:pPr>
        <w:pStyle w:val="Bezmezer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C42822" w:rsidRDefault="00C42822" w:rsidP="002C32D3">
      <w:pPr>
        <w:pStyle w:val="Bezmezer"/>
        <w:jc w:val="both"/>
        <w:rPr>
          <w:rFonts w:ascii="Arial" w:hAnsi="Arial" w:cs="Arial"/>
          <w:color w:val="000000"/>
          <w:sz w:val="20"/>
          <w:szCs w:val="20"/>
        </w:rPr>
      </w:pPr>
      <w:r w:rsidRPr="008C6879">
        <w:rPr>
          <w:rFonts w:ascii="Arial" w:hAnsi="Arial" w:cs="Arial"/>
          <w:b/>
          <w:color w:val="000000"/>
          <w:sz w:val="20"/>
          <w:szCs w:val="20"/>
        </w:rPr>
        <w:t xml:space="preserve"> č.</w:t>
      </w:r>
      <w:r w:rsidR="003F63CF">
        <w:rPr>
          <w:rFonts w:ascii="Arial" w:hAnsi="Arial" w:cs="Arial"/>
          <w:b/>
          <w:color w:val="000000"/>
          <w:sz w:val="20"/>
          <w:szCs w:val="20"/>
        </w:rPr>
        <w:t>1</w:t>
      </w:r>
      <w:r w:rsidRPr="008C6879">
        <w:rPr>
          <w:rFonts w:ascii="Arial" w:hAnsi="Arial" w:cs="Arial"/>
          <w:b/>
          <w:color w:val="000000"/>
          <w:sz w:val="20"/>
          <w:szCs w:val="20"/>
        </w:rPr>
        <w:t>:</w:t>
      </w:r>
      <w:r w:rsidRPr="008C6879">
        <w:rPr>
          <w:rFonts w:ascii="Arial" w:hAnsi="Arial" w:cs="Arial"/>
          <w:color w:val="000000"/>
          <w:sz w:val="20"/>
          <w:szCs w:val="20"/>
        </w:rPr>
        <w:t xml:space="preserve"> </w:t>
      </w:r>
      <w:r w:rsidR="00A82594" w:rsidRPr="00A82594">
        <w:rPr>
          <w:rFonts w:ascii="Arial" w:hAnsi="Arial" w:cs="Arial"/>
          <w:color w:val="000000"/>
          <w:sz w:val="20"/>
          <w:szCs w:val="20"/>
        </w:rPr>
        <w:t xml:space="preserve">Příloha č. </w:t>
      </w:r>
      <w:proofErr w:type="gramStart"/>
      <w:r w:rsidR="00A82594" w:rsidRPr="00A82594">
        <w:rPr>
          <w:rFonts w:ascii="Arial" w:hAnsi="Arial" w:cs="Arial"/>
          <w:color w:val="000000"/>
          <w:sz w:val="20"/>
          <w:szCs w:val="20"/>
        </w:rPr>
        <w:t>3</w:t>
      </w:r>
      <w:r w:rsidR="00A82594">
        <w:rPr>
          <w:rFonts w:ascii="Arial" w:hAnsi="Arial" w:cs="Arial"/>
          <w:color w:val="000000"/>
          <w:sz w:val="20"/>
          <w:szCs w:val="20"/>
        </w:rPr>
        <w:t>a</w:t>
      </w:r>
      <w:proofErr w:type="gramEnd"/>
      <w:r w:rsidR="00A82594" w:rsidRPr="00A82594">
        <w:rPr>
          <w:rFonts w:ascii="Arial" w:hAnsi="Arial" w:cs="Arial"/>
          <w:color w:val="000000"/>
          <w:sz w:val="20"/>
          <w:szCs w:val="20"/>
        </w:rPr>
        <w:t xml:space="preserve">_Smlouva o dílo </w:t>
      </w:r>
    </w:p>
    <w:p w:rsidR="0091079C" w:rsidRDefault="0091079C" w:rsidP="002C32D3">
      <w:pPr>
        <w:pStyle w:val="Bezmezer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1079C">
        <w:rPr>
          <w:rFonts w:ascii="Arial" w:eastAsia="Times New Roman" w:hAnsi="Arial" w:cs="Arial"/>
          <w:b/>
          <w:sz w:val="20"/>
          <w:szCs w:val="20"/>
        </w:rPr>
        <w:t>č.2: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91079C">
        <w:rPr>
          <w:rFonts w:ascii="Arial" w:hAnsi="Arial" w:cs="Arial"/>
          <w:color w:val="000000"/>
          <w:sz w:val="20"/>
          <w:szCs w:val="20"/>
        </w:rPr>
        <w:t>Specifikace výtahu</w:t>
      </w:r>
    </w:p>
    <w:p w:rsidR="00930552" w:rsidRPr="003F63CF" w:rsidRDefault="00930552" w:rsidP="002C32D3">
      <w:pPr>
        <w:pStyle w:val="Bezmezer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930552">
        <w:rPr>
          <w:rFonts w:ascii="Arial" w:eastAsia="Times New Roman" w:hAnsi="Arial" w:cs="Arial"/>
          <w:b/>
          <w:sz w:val="20"/>
          <w:szCs w:val="20"/>
        </w:rPr>
        <w:t>č.3: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</w:t>
      </w:r>
      <w:r w:rsidRPr="0091079C">
        <w:rPr>
          <w:rFonts w:ascii="Arial" w:hAnsi="Arial" w:cs="Arial"/>
          <w:color w:val="000000"/>
          <w:sz w:val="20"/>
          <w:szCs w:val="20"/>
        </w:rPr>
        <w:t>oubor PBŘ</w:t>
      </w:r>
    </w:p>
    <w:sectPr w:rsidR="00930552" w:rsidRPr="003F63CF" w:rsidSect="00A80403">
      <w:pgSz w:w="11906" w:h="16838"/>
      <w:pgMar w:top="851" w:right="1417" w:bottom="851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58C" w:rsidRDefault="0034558C" w:rsidP="00F231E0">
      <w:pPr>
        <w:spacing w:after="0" w:line="240" w:lineRule="auto"/>
      </w:pPr>
      <w:r>
        <w:separator/>
      </w:r>
    </w:p>
  </w:endnote>
  <w:endnote w:type="continuationSeparator" w:id="0">
    <w:p w:rsidR="0034558C" w:rsidRDefault="0034558C" w:rsidP="00F23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NewRomanPS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58C" w:rsidRDefault="0034558C" w:rsidP="00F231E0">
      <w:pPr>
        <w:spacing w:after="0" w:line="240" w:lineRule="auto"/>
      </w:pPr>
      <w:r>
        <w:separator/>
      </w:r>
    </w:p>
  </w:footnote>
  <w:footnote w:type="continuationSeparator" w:id="0">
    <w:p w:rsidR="0034558C" w:rsidRDefault="0034558C" w:rsidP="00F23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41EF"/>
    <w:multiLevelType w:val="hybridMultilevel"/>
    <w:tmpl w:val="77F46974"/>
    <w:lvl w:ilvl="0" w:tplc="14F6751E">
      <w:start w:val="1"/>
      <w:numFmt w:val="decimal"/>
      <w:lvlText w:val="%1)"/>
      <w:lvlJc w:val="left"/>
      <w:pPr>
        <w:ind w:left="720" w:hanging="360"/>
      </w:pPr>
      <w:rPr>
        <w:rFonts w:ascii="TimesNewRomanPSMT" w:hAnsi="TimesNewRomanPSMT" w:cs="TimesNewRomanPSMT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02CC3"/>
    <w:multiLevelType w:val="hybridMultilevel"/>
    <w:tmpl w:val="B4F6B8AE"/>
    <w:lvl w:ilvl="0" w:tplc="04265DD8">
      <w:start w:val="1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EA7955"/>
    <w:multiLevelType w:val="hybridMultilevel"/>
    <w:tmpl w:val="E35E3D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C3A70"/>
    <w:multiLevelType w:val="hybridMultilevel"/>
    <w:tmpl w:val="603A28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01F8A"/>
    <w:multiLevelType w:val="hybridMultilevel"/>
    <w:tmpl w:val="213415E4"/>
    <w:lvl w:ilvl="0" w:tplc="040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6F0DC9"/>
    <w:multiLevelType w:val="hybridMultilevel"/>
    <w:tmpl w:val="4D5AC9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3522F5"/>
    <w:multiLevelType w:val="hybridMultilevel"/>
    <w:tmpl w:val="0CD4916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EB6E82"/>
    <w:multiLevelType w:val="hybridMultilevel"/>
    <w:tmpl w:val="D13A40CC"/>
    <w:lvl w:ilvl="0" w:tplc="5B8A2C1E">
      <w:start w:val="1"/>
      <w:numFmt w:val="decimal"/>
      <w:lvlText w:val="%1)"/>
      <w:lvlJc w:val="left"/>
      <w:pPr>
        <w:ind w:left="1350" w:hanging="9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652AA"/>
    <w:multiLevelType w:val="hybridMultilevel"/>
    <w:tmpl w:val="0400C29E"/>
    <w:lvl w:ilvl="0" w:tplc="2EC0EF7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F64A9D"/>
    <w:multiLevelType w:val="multilevel"/>
    <w:tmpl w:val="F58CB2FE"/>
    <w:lvl w:ilvl="0">
      <w:start w:val="2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0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10" w15:restartNumberingAfterBreak="0">
    <w:nsid w:val="2EA3624C"/>
    <w:multiLevelType w:val="hybridMultilevel"/>
    <w:tmpl w:val="BA8E7844"/>
    <w:lvl w:ilvl="0" w:tplc="EBDE3D0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2D0C9606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0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2ECF7440"/>
    <w:multiLevelType w:val="hybridMultilevel"/>
    <w:tmpl w:val="C73CDA1C"/>
    <w:lvl w:ilvl="0" w:tplc="55749B1A">
      <w:start w:val="1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0A319A7"/>
    <w:multiLevelType w:val="hybridMultilevel"/>
    <w:tmpl w:val="758E50AC"/>
    <w:lvl w:ilvl="0" w:tplc="F0163116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31454ED2"/>
    <w:multiLevelType w:val="hybridMultilevel"/>
    <w:tmpl w:val="908A70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255136"/>
    <w:multiLevelType w:val="hybridMultilevel"/>
    <w:tmpl w:val="334096DA"/>
    <w:lvl w:ilvl="0" w:tplc="F5CAEB08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5" w15:restartNumberingAfterBreak="0">
    <w:nsid w:val="33FE59AD"/>
    <w:multiLevelType w:val="hybridMultilevel"/>
    <w:tmpl w:val="D542CF08"/>
    <w:lvl w:ilvl="0" w:tplc="04050017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0"/>
        <w:szCs w:val="20"/>
      </w:rPr>
    </w:lvl>
    <w:lvl w:ilvl="1" w:tplc="040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0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0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0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0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0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0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0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42D5671"/>
    <w:multiLevelType w:val="hybridMultilevel"/>
    <w:tmpl w:val="D58E486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E67B0B"/>
    <w:multiLevelType w:val="hybridMultilevel"/>
    <w:tmpl w:val="87E4A314"/>
    <w:lvl w:ilvl="0" w:tplc="0405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55D03"/>
    <w:multiLevelType w:val="hybridMultilevel"/>
    <w:tmpl w:val="D180AB1C"/>
    <w:lvl w:ilvl="0" w:tplc="35B821AA">
      <w:start w:val="5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E6EBE"/>
    <w:multiLevelType w:val="hybridMultilevel"/>
    <w:tmpl w:val="E244EDFE"/>
    <w:lvl w:ilvl="0" w:tplc="62DACF7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0D37A7"/>
    <w:multiLevelType w:val="hybridMultilevel"/>
    <w:tmpl w:val="5E848CB6"/>
    <w:lvl w:ilvl="0" w:tplc="70F4A098">
      <w:start w:val="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CE42A3A"/>
    <w:multiLevelType w:val="multilevel"/>
    <w:tmpl w:val="F12849F8"/>
    <w:lvl w:ilvl="0">
      <w:start w:val="1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0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22" w15:restartNumberingAfterBreak="0">
    <w:nsid w:val="3F1E14C7"/>
    <w:multiLevelType w:val="hybridMultilevel"/>
    <w:tmpl w:val="2000F1BA"/>
    <w:lvl w:ilvl="0" w:tplc="F2F67EE6">
      <w:start w:val="1"/>
      <w:numFmt w:val="lowerLetter"/>
      <w:pStyle w:val="Textodstavce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95EBA"/>
    <w:multiLevelType w:val="multilevel"/>
    <w:tmpl w:val="04050023"/>
    <w:lvl w:ilvl="0">
      <w:start w:val="1"/>
      <w:numFmt w:val="upperRoman"/>
      <w:pStyle w:val="Nadpis1"/>
      <w:lvlText w:val="Článek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Nadpis2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dpis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43A26CA3"/>
    <w:multiLevelType w:val="hybridMultilevel"/>
    <w:tmpl w:val="4260EB6E"/>
    <w:lvl w:ilvl="0" w:tplc="040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6E7808"/>
    <w:multiLevelType w:val="hybridMultilevel"/>
    <w:tmpl w:val="5D88927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3731E"/>
    <w:multiLevelType w:val="hybridMultilevel"/>
    <w:tmpl w:val="6B26EEBA"/>
    <w:lvl w:ilvl="0" w:tplc="0B0AC5F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C68C3"/>
    <w:multiLevelType w:val="hybridMultilevel"/>
    <w:tmpl w:val="41C23C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D0DA0"/>
    <w:multiLevelType w:val="hybridMultilevel"/>
    <w:tmpl w:val="D80612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D599F"/>
    <w:multiLevelType w:val="hybridMultilevel"/>
    <w:tmpl w:val="01B4B99C"/>
    <w:lvl w:ilvl="0" w:tplc="EBDE3D0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6"/>
        </w:tabs>
        <w:ind w:left="183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6"/>
        </w:tabs>
        <w:ind w:left="39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6"/>
        </w:tabs>
        <w:ind w:left="54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6"/>
        </w:tabs>
        <w:ind w:left="61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6"/>
        </w:tabs>
        <w:ind w:left="6876" w:hanging="360"/>
      </w:pPr>
      <w:rPr>
        <w:rFonts w:ascii="Wingdings" w:hAnsi="Wingdings" w:hint="default"/>
      </w:rPr>
    </w:lvl>
  </w:abstractNum>
  <w:abstractNum w:abstractNumId="30" w15:restartNumberingAfterBreak="0">
    <w:nsid w:val="6A8E0F42"/>
    <w:multiLevelType w:val="hybridMultilevel"/>
    <w:tmpl w:val="E18E9476"/>
    <w:lvl w:ilvl="0" w:tplc="395E156A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F696570"/>
    <w:multiLevelType w:val="hybridMultilevel"/>
    <w:tmpl w:val="B114F4DA"/>
    <w:lvl w:ilvl="0" w:tplc="0405000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361249"/>
    <w:multiLevelType w:val="hybridMultilevel"/>
    <w:tmpl w:val="1DDCF6C4"/>
    <w:lvl w:ilvl="0" w:tplc="040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227B7A"/>
    <w:multiLevelType w:val="hybridMultilevel"/>
    <w:tmpl w:val="4E520072"/>
    <w:lvl w:ilvl="0" w:tplc="6226E016">
      <w:start w:val="1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922667D"/>
    <w:multiLevelType w:val="hybridMultilevel"/>
    <w:tmpl w:val="E480C8F4"/>
    <w:lvl w:ilvl="0" w:tplc="0480099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126986"/>
    <w:multiLevelType w:val="multilevel"/>
    <w:tmpl w:val="032E75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" w:hAnsi="Century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BB76510"/>
    <w:multiLevelType w:val="hybridMultilevel"/>
    <w:tmpl w:val="77F46974"/>
    <w:lvl w:ilvl="0" w:tplc="14F6751E">
      <w:start w:val="1"/>
      <w:numFmt w:val="decimal"/>
      <w:lvlText w:val="%1)"/>
      <w:lvlJc w:val="left"/>
      <w:pPr>
        <w:ind w:left="720" w:hanging="360"/>
      </w:pPr>
      <w:rPr>
        <w:rFonts w:ascii="TimesNewRomanPSMT" w:hAnsi="TimesNewRomanPSMT" w:cs="TimesNewRomanPSMT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21"/>
  </w:num>
  <w:num w:numId="4">
    <w:abstractNumId w:val="22"/>
  </w:num>
  <w:num w:numId="5">
    <w:abstractNumId w:val="9"/>
  </w:num>
  <w:num w:numId="6">
    <w:abstractNumId w:val="31"/>
  </w:num>
  <w:num w:numId="7">
    <w:abstractNumId w:val="17"/>
  </w:num>
  <w:num w:numId="8">
    <w:abstractNumId w:val="26"/>
  </w:num>
  <w:num w:numId="9">
    <w:abstractNumId w:val="35"/>
  </w:num>
  <w:num w:numId="10">
    <w:abstractNumId w:val="6"/>
  </w:num>
  <w:num w:numId="11">
    <w:abstractNumId w:val="4"/>
  </w:num>
  <w:num w:numId="12">
    <w:abstractNumId w:val="14"/>
  </w:num>
  <w:num w:numId="13">
    <w:abstractNumId w:val="10"/>
  </w:num>
  <w:num w:numId="14">
    <w:abstractNumId w:val="29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6"/>
  </w:num>
  <w:num w:numId="18">
    <w:abstractNumId w:val="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33"/>
  </w:num>
  <w:num w:numId="23">
    <w:abstractNumId w:val="15"/>
  </w:num>
  <w:num w:numId="24">
    <w:abstractNumId w:val="20"/>
  </w:num>
  <w:num w:numId="25">
    <w:abstractNumId w:val="24"/>
  </w:num>
  <w:num w:numId="26">
    <w:abstractNumId w:val="32"/>
  </w:num>
  <w:num w:numId="27">
    <w:abstractNumId w:val="2"/>
  </w:num>
  <w:num w:numId="28">
    <w:abstractNumId w:val="34"/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3A2"/>
    <w:rsid w:val="00003B8C"/>
    <w:rsid w:val="00004B1B"/>
    <w:rsid w:val="000175EF"/>
    <w:rsid w:val="000176BF"/>
    <w:rsid w:val="00021AFE"/>
    <w:rsid w:val="00023D9A"/>
    <w:rsid w:val="00023F12"/>
    <w:rsid w:val="000254D4"/>
    <w:rsid w:val="00053601"/>
    <w:rsid w:val="000661B7"/>
    <w:rsid w:val="00066BB2"/>
    <w:rsid w:val="00070797"/>
    <w:rsid w:val="0008661B"/>
    <w:rsid w:val="00096898"/>
    <w:rsid w:val="000B1E6F"/>
    <w:rsid w:val="000B21DE"/>
    <w:rsid w:val="000E7695"/>
    <w:rsid w:val="000F117D"/>
    <w:rsid w:val="000F148C"/>
    <w:rsid w:val="000F5A43"/>
    <w:rsid w:val="00104016"/>
    <w:rsid w:val="001209B7"/>
    <w:rsid w:val="00125AAE"/>
    <w:rsid w:val="00131F3E"/>
    <w:rsid w:val="00132BC6"/>
    <w:rsid w:val="00133044"/>
    <w:rsid w:val="00135493"/>
    <w:rsid w:val="00150B37"/>
    <w:rsid w:val="00151088"/>
    <w:rsid w:val="00151545"/>
    <w:rsid w:val="00163746"/>
    <w:rsid w:val="0017109C"/>
    <w:rsid w:val="00174FE5"/>
    <w:rsid w:val="00177DC5"/>
    <w:rsid w:val="00185642"/>
    <w:rsid w:val="001A02E8"/>
    <w:rsid w:val="001C165D"/>
    <w:rsid w:val="001D0D7E"/>
    <w:rsid w:val="001D1F31"/>
    <w:rsid w:val="001E29C8"/>
    <w:rsid w:val="001F7A12"/>
    <w:rsid w:val="002205E8"/>
    <w:rsid w:val="00220AD8"/>
    <w:rsid w:val="002301A3"/>
    <w:rsid w:val="002308E3"/>
    <w:rsid w:val="0023546E"/>
    <w:rsid w:val="002417D6"/>
    <w:rsid w:val="00251569"/>
    <w:rsid w:val="00251E00"/>
    <w:rsid w:val="00252DB8"/>
    <w:rsid w:val="00256640"/>
    <w:rsid w:val="002648F3"/>
    <w:rsid w:val="00273D88"/>
    <w:rsid w:val="002835F7"/>
    <w:rsid w:val="0028402C"/>
    <w:rsid w:val="002A2614"/>
    <w:rsid w:val="002B0496"/>
    <w:rsid w:val="002B3647"/>
    <w:rsid w:val="002B3780"/>
    <w:rsid w:val="002B6122"/>
    <w:rsid w:val="002B6C51"/>
    <w:rsid w:val="002C32D3"/>
    <w:rsid w:val="002C56D5"/>
    <w:rsid w:val="002D46AF"/>
    <w:rsid w:val="002D5FBF"/>
    <w:rsid w:val="002E64EE"/>
    <w:rsid w:val="002F7839"/>
    <w:rsid w:val="00300BEB"/>
    <w:rsid w:val="00305EBC"/>
    <w:rsid w:val="003112AA"/>
    <w:rsid w:val="00312313"/>
    <w:rsid w:val="00325C88"/>
    <w:rsid w:val="0034558C"/>
    <w:rsid w:val="003853BD"/>
    <w:rsid w:val="00390D0B"/>
    <w:rsid w:val="003B2160"/>
    <w:rsid w:val="003B2436"/>
    <w:rsid w:val="003C06AD"/>
    <w:rsid w:val="003E70D0"/>
    <w:rsid w:val="003F63CF"/>
    <w:rsid w:val="00400E5A"/>
    <w:rsid w:val="004042C2"/>
    <w:rsid w:val="00407E16"/>
    <w:rsid w:val="00415C9C"/>
    <w:rsid w:val="004323C3"/>
    <w:rsid w:val="00440879"/>
    <w:rsid w:val="004443DC"/>
    <w:rsid w:val="00452002"/>
    <w:rsid w:val="00455348"/>
    <w:rsid w:val="0047327B"/>
    <w:rsid w:val="00485560"/>
    <w:rsid w:val="00495BE9"/>
    <w:rsid w:val="004A0CAD"/>
    <w:rsid w:val="004A1B29"/>
    <w:rsid w:val="004A36D8"/>
    <w:rsid w:val="004A3A80"/>
    <w:rsid w:val="004B4AB3"/>
    <w:rsid w:val="004B6B8F"/>
    <w:rsid w:val="004C5F52"/>
    <w:rsid w:val="004D2E3F"/>
    <w:rsid w:val="004D521D"/>
    <w:rsid w:val="00520FCF"/>
    <w:rsid w:val="00534769"/>
    <w:rsid w:val="00561FDD"/>
    <w:rsid w:val="00565DBB"/>
    <w:rsid w:val="00576909"/>
    <w:rsid w:val="00576FE3"/>
    <w:rsid w:val="00582C15"/>
    <w:rsid w:val="00582DE9"/>
    <w:rsid w:val="00593639"/>
    <w:rsid w:val="005A2937"/>
    <w:rsid w:val="005A708C"/>
    <w:rsid w:val="005B6124"/>
    <w:rsid w:val="005B64F5"/>
    <w:rsid w:val="005C5912"/>
    <w:rsid w:val="005D2793"/>
    <w:rsid w:val="005D75CA"/>
    <w:rsid w:val="005E443D"/>
    <w:rsid w:val="005E536F"/>
    <w:rsid w:val="005E7ED7"/>
    <w:rsid w:val="00603A2C"/>
    <w:rsid w:val="006115F6"/>
    <w:rsid w:val="006136C2"/>
    <w:rsid w:val="00613F76"/>
    <w:rsid w:val="00614A85"/>
    <w:rsid w:val="00622964"/>
    <w:rsid w:val="00646587"/>
    <w:rsid w:val="00647541"/>
    <w:rsid w:val="00663509"/>
    <w:rsid w:val="006740FD"/>
    <w:rsid w:val="00676ADA"/>
    <w:rsid w:val="0068027B"/>
    <w:rsid w:val="006806BD"/>
    <w:rsid w:val="006932B9"/>
    <w:rsid w:val="00697660"/>
    <w:rsid w:val="006A1F3B"/>
    <w:rsid w:val="006A330E"/>
    <w:rsid w:val="006A3FE3"/>
    <w:rsid w:val="006B235F"/>
    <w:rsid w:val="006B4D70"/>
    <w:rsid w:val="006C01B1"/>
    <w:rsid w:val="006D63B6"/>
    <w:rsid w:val="006E331D"/>
    <w:rsid w:val="006E518E"/>
    <w:rsid w:val="006E5A45"/>
    <w:rsid w:val="00710F08"/>
    <w:rsid w:val="00717068"/>
    <w:rsid w:val="007173BF"/>
    <w:rsid w:val="007179D1"/>
    <w:rsid w:val="007240D2"/>
    <w:rsid w:val="0073643D"/>
    <w:rsid w:val="00743669"/>
    <w:rsid w:val="00750D46"/>
    <w:rsid w:val="00754E1F"/>
    <w:rsid w:val="00757578"/>
    <w:rsid w:val="00763AC1"/>
    <w:rsid w:val="00766067"/>
    <w:rsid w:val="0077547F"/>
    <w:rsid w:val="00783A51"/>
    <w:rsid w:val="007921D6"/>
    <w:rsid w:val="007A31DC"/>
    <w:rsid w:val="007B5947"/>
    <w:rsid w:val="007D2BD2"/>
    <w:rsid w:val="007E156C"/>
    <w:rsid w:val="007F282B"/>
    <w:rsid w:val="007F7454"/>
    <w:rsid w:val="008004D3"/>
    <w:rsid w:val="008166EB"/>
    <w:rsid w:val="00831FF8"/>
    <w:rsid w:val="00845C72"/>
    <w:rsid w:val="0084674A"/>
    <w:rsid w:val="00863D01"/>
    <w:rsid w:val="00867707"/>
    <w:rsid w:val="008679F2"/>
    <w:rsid w:val="008740EB"/>
    <w:rsid w:val="008765E3"/>
    <w:rsid w:val="00877854"/>
    <w:rsid w:val="00893412"/>
    <w:rsid w:val="008A0631"/>
    <w:rsid w:val="008B16D1"/>
    <w:rsid w:val="008B2689"/>
    <w:rsid w:val="008B4446"/>
    <w:rsid w:val="008B6E04"/>
    <w:rsid w:val="008B736F"/>
    <w:rsid w:val="008C6879"/>
    <w:rsid w:val="008D1FA8"/>
    <w:rsid w:val="008E3AC9"/>
    <w:rsid w:val="00900A58"/>
    <w:rsid w:val="0090795A"/>
    <w:rsid w:val="0091079C"/>
    <w:rsid w:val="00912137"/>
    <w:rsid w:val="009127B4"/>
    <w:rsid w:val="00914EE0"/>
    <w:rsid w:val="00915F48"/>
    <w:rsid w:val="00922EA9"/>
    <w:rsid w:val="00930548"/>
    <w:rsid w:val="00930552"/>
    <w:rsid w:val="0095061F"/>
    <w:rsid w:val="0095707E"/>
    <w:rsid w:val="009625CF"/>
    <w:rsid w:val="009758D8"/>
    <w:rsid w:val="009773A2"/>
    <w:rsid w:val="009860BC"/>
    <w:rsid w:val="00993182"/>
    <w:rsid w:val="009952F4"/>
    <w:rsid w:val="009A0218"/>
    <w:rsid w:val="009A6347"/>
    <w:rsid w:val="009A6724"/>
    <w:rsid w:val="009C03E8"/>
    <w:rsid w:val="009E322B"/>
    <w:rsid w:val="00A0479E"/>
    <w:rsid w:val="00A139AE"/>
    <w:rsid w:val="00A2274C"/>
    <w:rsid w:val="00A30622"/>
    <w:rsid w:val="00A359F9"/>
    <w:rsid w:val="00A41FAD"/>
    <w:rsid w:val="00A4481B"/>
    <w:rsid w:val="00A50CE9"/>
    <w:rsid w:val="00A654DA"/>
    <w:rsid w:val="00A66395"/>
    <w:rsid w:val="00A73A2E"/>
    <w:rsid w:val="00A74A5F"/>
    <w:rsid w:val="00A80403"/>
    <w:rsid w:val="00A82594"/>
    <w:rsid w:val="00A93782"/>
    <w:rsid w:val="00AA69B8"/>
    <w:rsid w:val="00AC0596"/>
    <w:rsid w:val="00AC70CB"/>
    <w:rsid w:val="00AD5552"/>
    <w:rsid w:val="00AD6856"/>
    <w:rsid w:val="00B20578"/>
    <w:rsid w:val="00B20FBB"/>
    <w:rsid w:val="00B41581"/>
    <w:rsid w:val="00B45FC3"/>
    <w:rsid w:val="00B4722A"/>
    <w:rsid w:val="00B5707F"/>
    <w:rsid w:val="00B6154E"/>
    <w:rsid w:val="00B81FDF"/>
    <w:rsid w:val="00BC5214"/>
    <w:rsid w:val="00BF3E4C"/>
    <w:rsid w:val="00BF4AD1"/>
    <w:rsid w:val="00C17BE1"/>
    <w:rsid w:val="00C32FBD"/>
    <w:rsid w:val="00C42822"/>
    <w:rsid w:val="00C42858"/>
    <w:rsid w:val="00C45ADB"/>
    <w:rsid w:val="00C514F6"/>
    <w:rsid w:val="00C54815"/>
    <w:rsid w:val="00C5675F"/>
    <w:rsid w:val="00C63527"/>
    <w:rsid w:val="00C765D5"/>
    <w:rsid w:val="00C84754"/>
    <w:rsid w:val="00C9761B"/>
    <w:rsid w:val="00CC1FEA"/>
    <w:rsid w:val="00CC528B"/>
    <w:rsid w:val="00CC5968"/>
    <w:rsid w:val="00CC5B69"/>
    <w:rsid w:val="00CD2949"/>
    <w:rsid w:val="00CD442E"/>
    <w:rsid w:val="00CE20EA"/>
    <w:rsid w:val="00CE7619"/>
    <w:rsid w:val="00CF26EF"/>
    <w:rsid w:val="00D07956"/>
    <w:rsid w:val="00D23011"/>
    <w:rsid w:val="00D23DEB"/>
    <w:rsid w:val="00D33365"/>
    <w:rsid w:val="00D46E9A"/>
    <w:rsid w:val="00D5011D"/>
    <w:rsid w:val="00D70D03"/>
    <w:rsid w:val="00D7522C"/>
    <w:rsid w:val="00DA6360"/>
    <w:rsid w:val="00DB4BEE"/>
    <w:rsid w:val="00DC42EE"/>
    <w:rsid w:val="00DD1FBF"/>
    <w:rsid w:val="00DE16F3"/>
    <w:rsid w:val="00DE2F6A"/>
    <w:rsid w:val="00DF05E4"/>
    <w:rsid w:val="00DF2C96"/>
    <w:rsid w:val="00DF709C"/>
    <w:rsid w:val="00E0527D"/>
    <w:rsid w:val="00E1202C"/>
    <w:rsid w:val="00E16CC5"/>
    <w:rsid w:val="00E375A0"/>
    <w:rsid w:val="00E54FCA"/>
    <w:rsid w:val="00E6677F"/>
    <w:rsid w:val="00E6795F"/>
    <w:rsid w:val="00E767D6"/>
    <w:rsid w:val="00E914EB"/>
    <w:rsid w:val="00E97917"/>
    <w:rsid w:val="00EA7873"/>
    <w:rsid w:val="00EB3C76"/>
    <w:rsid w:val="00EC288C"/>
    <w:rsid w:val="00EC7666"/>
    <w:rsid w:val="00ED345D"/>
    <w:rsid w:val="00EE4572"/>
    <w:rsid w:val="00EF5F74"/>
    <w:rsid w:val="00F01170"/>
    <w:rsid w:val="00F01530"/>
    <w:rsid w:val="00F231E0"/>
    <w:rsid w:val="00F23E1F"/>
    <w:rsid w:val="00F27782"/>
    <w:rsid w:val="00F30844"/>
    <w:rsid w:val="00F403D0"/>
    <w:rsid w:val="00F41236"/>
    <w:rsid w:val="00F670B6"/>
    <w:rsid w:val="00F871F0"/>
    <w:rsid w:val="00F96957"/>
    <w:rsid w:val="00FA3ED8"/>
    <w:rsid w:val="00FA7B66"/>
    <w:rsid w:val="00FD4D19"/>
    <w:rsid w:val="00FE2A0D"/>
    <w:rsid w:val="00FE302A"/>
    <w:rsid w:val="00FE3287"/>
    <w:rsid w:val="00FE6C94"/>
    <w:rsid w:val="00FF0C9E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2A0C68D"/>
  <w15:docId w15:val="{A4DF270A-FBDE-4676-91D1-ADFAA2187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B64F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066BB2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066BB2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066BB2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qFormat/>
    <w:rsid w:val="00520FCF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773A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9773A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9773A2"/>
    <w:pPr>
      <w:spacing w:after="120" w:line="480" w:lineRule="auto"/>
      <w:ind w:left="283"/>
    </w:pPr>
    <w:rPr>
      <w:rFonts w:ascii="Times New Roman" w:eastAsia="Batang" w:hAnsi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link w:val="Zkladntextodsazen2"/>
    <w:rsid w:val="009773A2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9773A2"/>
    <w:rPr>
      <w:rFonts w:ascii="Times New Roman" w:eastAsia="Batang" w:hAnsi="Times New Roman"/>
      <w:sz w:val="24"/>
      <w:szCs w:val="24"/>
    </w:rPr>
  </w:style>
  <w:style w:type="character" w:customStyle="1" w:styleId="okbasic21">
    <w:name w:val="okbasic21"/>
    <w:rsid w:val="00F231E0"/>
    <w:rPr>
      <w:rFonts w:ascii="Arial" w:hAnsi="Arial" w:cs="Arial" w:hint="default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23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31E0"/>
  </w:style>
  <w:style w:type="paragraph" w:styleId="Zpat">
    <w:name w:val="footer"/>
    <w:basedOn w:val="Normln"/>
    <w:link w:val="ZpatChar"/>
    <w:unhideWhenUsed/>
    <w:rsid w:val="00F23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F231E0"/>
  </w:style>
  <w:style w:type="character" w:customStyle="1" w:styleId="Nadpis1Char">
    <w:name w:val="Nadpis 1 Char"/>
    <w:link w:val="Nadpis1"/>
    <w:rsid w:val="00066BB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066BB2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rsid w:val="00066BB2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customStyle="1" w:styleId="Textodstavce">
    <w:name w:val="Text odstavce"/>
    <w:basedOn w:val="Normln"/>
    <w:uiPriority w:val="99"/>
    <w:rsid w:val="00066BB2"/>
    <w:pPr>
      <w:numPr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Batang" w:hAnsi="Times New Roman"/>
      <w:sz w:val="24"/>
      <w:szCs w:val="24"/>
      <w:lang w:eastAsia="cs-CZ"/>
    </w:rPr>
  </w:style>
  <w:style w:type="character" w:styleId="Hypertextovodkaz">
    <w:name w:val="Hyperlink"/>
    <w:rsid w:val="00066BB2"/>
    <w:rPr>
      <w:color w:val="0000FF"/>
      <w:u w:val="single"/>
    </w:rPr>
  </w:style>
  <w:style w:type="paragraph" w:styleId="Textkomente">
    <w:name w:val="annotation text"/>
    <w:basedOn w:val="Normln"/>
    <w:link w:val="TextkomenteChar"/>
    <w:rsid w:val="0057690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eChar">
    <w:name w:val="Text komentáře Char"/>
    <w:link w:val="Textkomente"/>
    <w:rsid w:val="00576909"/>
    <w:rPr>
      <w:rFonts w:ascii="Times New Roman" w:eastAsia="Times New Roman" w:hAnsi="Times New Roman"/>
    </w:rPr>
  </w:style>
  <w:style w:type="character" w:customStyle="1" w:styleId="Nadpis4Char">
    <w:name w:val="Nadpis 4 Char"/>
    <w:link w:val="Nadpis4"/>
    <w:uiPriority w:val="9"/>
    <w:semiHidden/>
    <w:rsid w:val="00520FC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520F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6740F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40FD"/>
    <w:pPr>
      <w:spacing w:after="200" w:line="276" w:lineRule="auto"/>
    </w:pPr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740FD"/>
    <w:rPr>
      <w:rFonts w:ascii="Times New Roman" w:eastAsia="Times New Roman" w:hAnsi="Times New Roman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40F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740FD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45FC3"/>
    <w:pPr>
      <w:spacing w:after="0" w:line="240" w:lineRule="auto"/>
      <w:ind w:left="720"/>
    </w:pPr>
    <w:rPr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B4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Rozvrendokumentu1">
    <w:name w:val="Rozvržení dokumentu1"/>
    <w:basedOn w:val="Normln"/>
    <w:semiHidden/>
    <w:rsid w:val="00A359F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sonospacing0">
    <w:name w:val="msonospacing"/>
    <w:basedOn w:val="Normln"/>
    <w:rsid w:val="006A1F3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rsid w:val="003E70D0"/>
    <w:rPr>
      <w:color w:val="800080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863D01"/>
    <w:rPr>
      <w:sz w:val="22"/>
      <w:szCs w:val="22"/>
    </w:rPr>
  </w:style>
  <w:style w:type="character" w:styleId="Siln">
    <w:name w:val="Strong"/>
    <w:basedOn w:val="Standardnpsmoodstavce"/>
    <w:uiPriority w:val="22"/>
    <w:qFormat/>
    <w:rsid w:val="002B3780"/>
    <w:rPr>
      <w:b/>
      <w:bCs/>
    </w:rPr>
  </w:style>
  <w:style w:type="paragraph" w:customStyle="1" w:styleId="Odstavecseseznamem1">
    <w:name w:val="Odstavec se seznamem1"/>
    <w:basedOn w:val="Normln"/>
    <w:rsid w:val="00915F48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3084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3084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03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3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3073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5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92932">
                  <w:marLeft w:val="21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77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33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70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110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464646"/>
                                        <w:left w:val="single" w:sz="6" w:space="0" w:color="464646"/>
                                        <w:bottom w:val="single" w:sz="6" w:space="0" w:color="464646"/>
                                        <w:right w:val="single" w:sz="6" w:space="0" w:color="464646"/>
                                      </w:divBdr>
                                      <w:divsChild>
                                        <w:div w:id="1741976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3242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443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919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7101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5965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45613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1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7109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532587">
                  <w:marLeft w:val="21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19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65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55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464646"/>
                                        <w:left w:val="single" w:sz="6" w:space="0" w:color="464646"/>
                                        <w:bottom w:val="single" w:sz="6" w:space="0" w:color="464646"/>
                                        <w:right w:val="single" w:sz="6" w:space="0" w:color="464646"/>
                                      </w:divBdr>
                                      <w:divsChild>
                                        <w:div w:id="1851020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826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693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5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3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06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93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75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69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523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10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361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4483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5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777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5352</CharactersWithSpaces>
  <SharedDoc>false</SharedDoc>
  <HLinks>
    <vt:vector size="18" baseType="variant">
      <vt:variant>
        <vt:i4>6225928</vt:i4>
      </vt:variant>
      <vt:variant>
        <vt:i4>6</vt:i4>
      </vt:variant>
      <vt:variant>
        <vt:i4>0</vt:i4>
      </vt:variant>
      <vt:variant>
        <vt:i4>5</vt:i4>
      </vt:variant>
      <vt:variant>
        <vt:lpwstr>http://www.esfcr.cz/07-13/oplzz/publicita-op-lzz</vt:lpwstr>
      </vt:variant>
      <vt:variant>
        <vt:lpwstr/>
      </vt:variant>
      <vt:variant>
        <vt:i4>786464</vt:i4>
      </vt:variant>
      <vt:variant>
        <vt:i4>3</vt:i4>
      </vt:variant>
      <vt:variant>
        <vt:i4>0</vt:i4>
      </vt:variant>
      <vt:variant>
        <vt:i4>5</vt:i4>
      </vt:variant>
      <vt:variant>
        <vt:lpwstr>mailto:putakova@acr.cz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Bohdan Dvořák</dc:creator>
  <cp:lastModifiedBy>Jiri Fryda</cp:lastModifiedBy>
  <cp:revision>5</cp:revision>
  <cp:lastPrinted>2017-11-27T11:12:00Z</cp:lastPrinted>
  <dcterms:created xsi:type="dcterms:W3CDTF">2017-11-27T10:51:00Z</dcterms:created>
  <dcterms:modified xsi:type="dcterms:W3CDTF">2018-10-25T13:00:00Z</dcterms:modified>
</cp:coreProperties>
</file>