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1109" w:rsidRPr="00C14B56" w:rsidRDefault="004B1109" w:rsidP="00C14B56">
      <w:pPr>
        <w:rPr>
          <w:rFonts w:ascii="Arial" w:hAnsi="Arial" w:cs="Arial"/>
          <w:b/>
          <w:color w:val="000000" w:themeColor="text1"/>
        </w:rPr>
      </w:pPr>
      <w:r w:rsidRPr="00C14B56">
        <w:rPr>
          <w:rFonts w:ascii="Arial" w:hAnsi="Arial" w:cs="Arial"/>
          <w:b/>
          <w:color w:val="000000" w:themeColor="text1"/>
        </w:rPr>
        <w:t xml:space="preserve">Příloha č. 7 </w:t>
      </w:r>
      <w:r w:rsidR="00C14B56" w:rsidRPr="00C14B56">
        <w:rPr>
          <w:rStyle w:val="Strong"/>
          <w:rFonts w:ascii="Arial" w:hAnsi="Arial" w:cs="Arial"/>
        </w:rPr>
        <w:t xml:space="preserve">Zadávací dokumentace: </w:t>
      </w:r>
      <w:r w:rsidRPr="00C14B56">
        <w:rPr>
          <w:rFonts w:ascii="Arial" w:hAnsi="Arial" w:cs="Arial"/>
          <w:b/>
          <w:color w:val="000000" w:themeColor="text1"/>
        </w:rPr>
        <w:t>Technická specifikace části č. 6 – Vstřikolis na plastové komponenty</w:t>
      </w:r>
    </w:p>
    <w:p w:rsidR="004B1109" w:rsidRDefault="004B1109" w:rsidP="004D5E84">
      <w:pPr>
        <w:pStyle w:val="BodyText"/>
        <w:spacing w:line="276" w:lineRule="auto"/>
        <w:jc w:val="both"/>
        <w:rPr>
          <w:rFonts w:cs="Arial"/>
          <w:color w:val="000000" w:themeColor="text1"/>
          <w:sz w:val="20"/>
        </w:rPr>
      </w:pPr>
    </w:p>
    <w:p w:rsidR="004D5E84" w:rsidRPr="00865311" w:rsidRDefault="004D5E84" w:rsidP="004D5E84">
      <w:pPr>
        <w:pStyle w:val="BodyText"/>
        <w:spacing w:line="276" w:lineRule="auto"/>
        <w:jc w:val="both"/>
        <w:rPr>
          <w:rFonts w:cs="Arial"/>
          <w:color w:val="000000" w:themeColor="text1"/>
          <w:sz w:val="20"/>
        </w:rPr>
      </w:pPr>
      <w:r w:rsidRPr="00865311">
        <w:rPr>
          <w:rFonts w:cs="Arial"/>
          <w:color w:val="000000" w:themeColor="text1"/>
          <w:sz w:val="20"/>
        </w:rPr>
        <w:t xml:space="preserve">Vstřikovací lis s uzavírací sílou </w:t>
      </w:r>
      <w:r>
        <w:rPr>
          <w:rFonts w:cs="Arial"/>
          <w:color w:val="000000" w:themeColor="text1"/>
          <w:sz w:val="20"/>
        </w:rPr>
        <w:t>min 25</w:t>
      </w:r>
      <w:r w:rsidRPr="00865311">
        <w:rPr>
          <w:rFonts w:cs="Arial"/>
          <w:color w:val="000000" w:themeColor="text1"/>
          <w:sz w:val="20"/>
        </w:rPr>
        <w:t>0 kN, vstřikovací jednotkou</w:t>
      </w:r>
      <w:r>
        <w:rPr>
          <w:rFonts w:cs="Arial"/>
          <w:color w:val="000000" w:themeColor="text1"/>
          <w:sz w:val="20"/>
        </w:rPr>
        <w:t>/kami</w:t>
      </w:r>
      <w:r w:rsidRPr="00865311">
        <w:rPr>
          <w:rFonts w:cs="Arial"/>
          <w:color w:val="000000" w:themeColor="text1"/>
          <w:sz w:val="20"/>
        </w:rPr>
        <w:t xml:space="preserve"> s</w:t>
      </w:r>
      <w:r>
        <w:rPr>
          <w:rFonts w:cs="Arial"/>
          <w:color w:val="000000" w:themeColor="text1"/>
          <w:sz w:val="20"/>
        </w:rPr>
        <w:t xml:space="preserve"> objem současně zpracovávané dávky </w:t>
      </w:r>
      <w:r w:rsidRPr="00865311">
        <w:rPr>
          <w:rFonts w:cs="Arial"/>
          <w:color w:val="000000" w:themeColor="text1"/>
          <w:sz w:val="20"/>
        </w:rPr>
        <w:t>0</w:t>
      </w:r>
      <w:r>
        <w:rPr>
          <w:rFonts w:cs="Arial"/>
          <w:color w:val="000000" w:themeColor="text1"/>
          <w:sz w:val="20"/>
        </w:rPr>
        <w:t>,9 - 19</w:t>
      </w:r>
      <w:r w:rsidRPr="00865311">
        <w:rPr>
          <w:rFonts w:cs="Arial"/>
          <w:color w:val="000000" w:themeColor="text1"/>
          <w:sz w:val="20"/>
        </w:rPr>
        <w:t xml:space="preserve"> cm³ - 1 ks</w:t>
      </w:r>
    </w:p>
    <w:p w:rsidR="00DD16DF" w:rsidRPr="00C912F1" w:rsidRDefault="00DD16DF" w:rsidP="00EE09AB">
      <w:pPr>
        <w:pStyle w:val="BodyText"/>
        <w:spacing w:line="276" w:lineRule="auto"/>
        <w:jc w:val="both"/>
        <w:rPr>
          <w:rFonts w:cs="Arial"/>
          <w:bCs/>
          <w:sz w:val="20"/>
        </w:rPr>
      </w:pPr>
    </w:p>
    <w:p w:rsidR="00F664F3" w:rsidRDefault="00F664F3" w:rsidP="00F664F3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2F1">
        <w:rPr>
          <w:rFonts w:asciiTheme="minorHAnsi" w:hAnsiTheme="minorHAnsi" w:cstheme="minorHAnsi"/>
          <w:bCs/>
          <w:sz w:val="22"/>
          <w:szCs w:val="22"/>
        </w:rPr>
        <w:t xml:space="preserve">Předmětem veřejné zakázky je </w:t>
      </w:r>
      <w:r w:rsidR="009475DC" w:rsidRPr="00C912F1">
        <w:rPr>
          <w:rFonts w:asciiTheme="minorHAnsi" w:hAnsiTheme="minorHAnsi" w:cstheme="minorHAnsi"/>
          <w:sz w:val="22"/>
          <w:szCs w:val="22"/>
        </w:rPr>
        <w:t>výroba, dodávka,</w:t>
      </w:r>
      <w:r w:rsidRPr="00C912F1">
        <w:rPr>
          <w:rFonts w:asciiTheme="minorHAnsi" w:hAnsiTheme="minorHAnsi" w:cstheme="minorHAnsi"/>
          <w:sz w:val="22"/>
          <w:szCs w:val="22"/>
        </w:rPr>
        <w:t xml:space="preserve"> instalace</w:t>
      </w:r>
      <w:r w:rsidR="004D5E84">
        <w:rPr>
          <w:rFonts w:asciiTheme="minorHAnsi" w:hAnsiTheme="minorHAnsi" w:cstheme="minorHAnsi"/>
          <w:sz w:val="22"/>
          <w:szCs w:val="22"/>
        </w:rPr>
        <w:t xml:space="preserve"> a školení</w:t>
      </w:r>
      <w:r w:rsidR="009475DC" w:rsidRPr="00C912F1">
        <w:rPr>
          <w:rFonts w:asciiTheme="minorHAnsi" w:hAnsiTheme="minorHAnsi" w:cstheme="minorHAnsi"/>
          <w:sz w:val="22"/>
          <w:szCs w:val="22"/>
        </w:rPr>
        <w:t xml:space="preserve"> </w:t>
      </w:r>
      <w:r w:rsidR="004D5E84">
        <w:rPr>
          <w:rFonts w:asciiTheme="minorHAnsi" w:hAnsiTheme="minorHAnsi" w:cstheme="minorHAnsi"/>
          <w:sz w:val="22"/>
          <w:szCs w:val="22"/>
        </w:rPr>
        <w:t xml:space="preserve">dle uvedených specifikací </w:t>
      </w:r>
    </w:p>
    <w:p w:rsidR="004D5E84" w:rsidRPr="00C912F1" w:rsidRDefault="004D5E84" w:rsidP="00F664F3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OBECNÉ SPECIFIKACE:</w:t>
      </w:r>
    </w:p>
    <w:p w:rsidR="00E804AF" w:rsidRPr="00C912F1" w:rsidRDefault="00E804AF" w:rsidP="00E804AF">
      <w:pPr>
        <w:pStyle w:val="ListParagraph"/>
        <w:numPr>
          <w:ilvl w:val="0"/>
          <w:numId w:val="30"/>
        </w:numPr>
        <w:tabs>
          <w:tab w:val="num" w:pos="1506"/>
        </w:tabs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C912F1">
        <w:rPr>
          <w:rFonts w:asciiTheme="minorHAnsi" w:hAnsiTheme="minorHAnsi" w:cs="ArialMT"/>
          <w:color w:val="000000"/>
          <w:sz w:val="22"/>
          <w:szCs w:val="22"/>
        </w:rPr>
        <w:t>Zařízení bud</w:t>
      </w:r>
      <w:r w:rsidR="006206C4">
        <w:rPr>
          <w:rFonts w:asciiTheme="minorHAnsi" w:hAnsiTheme="minorHAnsi" w:cs="ArialMT"/>
          <w:color w:val="000000"/>
          <w:sz w:val="22"/>
          <w:szCs w:val="22"/>
        </w:rPr>
        <w:t>e</w:t>
      </w:r>
      <w:r w:rsidRPr="00C912F1">
        <w:rPr>
          <w:rFonts w:asciiTheme="minorHAnsi" w:hAnsiTheme="minorHAnsi" w:cs="ArialMT"/>
          <w:color w:val="000000"/>
          <w:sz w:val="22"/>
          <w:szCs w:val="22"/>
        </w:rPr>
        <w:t xml:space="preserve"> obsahovat k</w:t>
      </w:r>
      <w:r w:rsidR="009475DC" w:rsidRPr="00C912F1">
        <w:rPr>
          <w:rFonts w:asciiTheme="minorHAnsi" w:hAnsiTheme="minorHAnsi" w:cs="ArialMT"/>
          <w:color w:val="000000"/>
          <w:sz w:val="22"/>
          <w:szCs w:val="22"/>
        </w:rPr>
        <w:t>ompletní dokumentaci</w:t>
      </w:r>
      <w:r w:rsidRPr="00C912F1">
        <w:rPr>
          <w:rFonts w:asciiTheme="minorHAnsi" w:hAnsiTheme="minorHAnsi" w:cs="ArialMT"/>
          <w:color w:val="000000"/>
          <w:sz w:val="22"/>
          <w:szCs w:val="22"/>
        </w:rPr>
        <w:t xml:space="preserve"> včetně </w:t>
      </w:r>
      <w:r w:rsidR="009475DC" w:rsidRPr="00C912F1">
        <w:rPr>
          <w:rFonts w:asciiTheme="minorHAnsi" w:hAnsiTheme="minorHAnsi" w:cs="ArialMT"/>
          <w:color w:val="000000"/>
          <w:sz w:val="22"/>
          <w:szCs w:val="22"/>
        </w:rPr>
        <w:t xml:space="preserve">el. verze </w:t>
      </w:r>
      <w:r w:rsidR="00103D96" w:rsidRPr="00C912F1">
        <w:rPr>
          <w:rFonts w:asciiTheme="minorHAnsi" w:hAnsiTheme="minorHAnsi" w:cs="ArialMT"/>
          <w:color w:val="000000"/>
          <w:sz w:val="22"/>
          <w:szCs w:val="22"/>
        </w:rPr>
        <w:t>výkresů, schémat, obslužný a servisní manuál v českém jazyce se základními rozměry zařízení</w:t>
      </w:r>
      <w:r w:rsidR="009475DC" w:rsidRPr="00C912F1">
        <w:rPr>
          <w:rFonts w:asciiTheme="minorHAnsi" w:hAnsiTheme="minorHAnsi" w:cs="ArialMT"/>
          <w:color w:val="000000"/>
          <w:sz w:val="22"/>
          <w:szCs w:val="22"/>
        </w:rPr>
        <w:t xml:space="preserve"> </w:t>
      </w:r>
      <w:r w:rsidR="005E0EC2">
        <w:rPr>
          <w:rFonts w:asciiTheme="minorHAnsi" w:hAnsiTheme="minorHAnsi" w:cs="ArialMT"/>
          <w:color w:val="000000"/>
          <w:sz w:val="22"/>
          <w:szCs w:val="22"/>
        </w:rPr>
        <w:t>spolu s</w:t>
      </w:r>
      <w:r w:rsidR="00103D96" w:rsidRPr="00C912F1">
        <w:rPr>
          <w:rFonts w:asciiTheme="minorHAnsi" w:hAnsiTheme="minorHAnsi" w:cs="ArialMT"/>
          <w:color w:val="000000"/>
          <w:sz w:val="22"/>
          <w:szCs w:val="22"/>
        </w:rPr>
        <w:t xml:space="preserve"> instalační</w:t>
      </w:r>
      <w:r w:rsidR="005E0EC2">
        <w:rPr>
          <w:rFonts w:asciiTheme="minorHAnsi" w:hAnsiTheme="minorHAnsi" w:cs="ArialMT"/>
          <w:color w:val="000000"/>
          <w:sz w:val="22"/>
          <w:szCs w:val="22"/>
        </w:rPr>
        <w:t>mi</w:t>
      </w:r>
      <w:r w:rsidR="00103D96" w:rsidRPr="00C912F1">
        <w:rPr>
          <w:rFonts w:asciiTheme="minorHAnsi" w:hAnsiTheme="minorHAnsi" w:cs="ArialMT"/>
          <w:color w:val="000000"/>
          <w:sz w:val="22"/>
          <w:szCs w:val="22"/>
        </w:rPr>
        <w:t xml:space="preserve"> požadavky</w:t>
      </w:r>
      <w:r w:rsidR="005E0EC2">
        <w:rPr>
          <w:rFonts w:asciiTheme="minorHAnsi" w:hAnsiTheme="minorHAnsi" w:cs="ArialMT"/>
          <w:color w:val="000000"/>
          <w:sz w:val="22"/>
          <w:szCs w:val="22"/>
        </w:rPr>
        <w:t>.</w:t>
      </w:r>
    </w:p>
    <w:p w:rsidR="00E804AF" w:rsidRPr="00C912F1" w:rsidRDefault="00E804AF" w:rsidP="00E804AF">
      <w:pPr>
        <w:pStyle w:val="ListParagraph"/>
        <w:numPr>
          <w:ilvl w:val="0"/>
          <w:numId w:val="30"/>
        </w:numPr>
        <w:tabs>
          <w:tab w:val="num" w:pos="1506"/>
        </w:tabs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C912F1">
        <w:rPr>
          <w:rFonts w:asciiTheme="minorHAnsi" w:hAnsiTheme="minorHAnsi" w:cs="ArialMT"/>
          <w:color w:val="000000"/>
          <w:sz w:val="22"/>
          <w:szCs w:val="22"/>
        </w:rPr>
        <w:t>Seznam doporučených náhradních dílů spotřebního charakteru</w:t>
      </w:r>
      <w:r w:rsidR="005E0EC2">
        <w:rPr>
          <w:rFonts w:asciiTheme="minorHAnsi" w:hAnsiTheme="minorHAnsi" w:cs="ArialMT"/>
          <w:color w:val="000000"/>
          <w:sz w:val="22"/>
          <w:szCs w:val="22"/>
        </w:rPr>
        <w:t>.</w:t>
      </w:r>
    </w:p>
    <w:p w:rsidR="00103D96" w:rsidRPr="00C912F1" w:rsidRDefault="00B14198" w:rsidP="00E804AF">
      <w:pPr>
        <w:pStyle w:val="ListParagraph"/>
        <w:numPr>
          <w:ilvl w:val="0"/>
          <w:numId w:val="30"/>
        </w:numPr>
        <w:tabs>
          <w:tab w:val="num" w:pos="1506"/>
        </w:tabs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C912F1">
        <w:rPr>
          <w:rFonts w:ascii="Calibri" w:eastAsia="Calibri" w:hAnsi="Calibri" w:cs="ArialMT"/>
          <w:sz w:val="22"/>
          <w:szCs w:val="22"/>
          <w:lang w:eastAsia="en-US"/>
        </w:rPr>
        <w:t>Součástí dodávky je d</w:t>
      </w:r>
      <w:r w:rsidR="009475DC" w:rsidRPr="00C912F1">
        <w:rPr>
          <w:rFonts w:asciiTheme="minorHAnsi" w:hAnsiTheme="minorHAnsi" w:cs="ArialMT"/>
          <w:color w:val="000000"/>
          <w:sz w:val="22"/>
          <w:szCs w:val="22"/>
        </w:rPr>
        <w:t>oprava zařízení od výrobce, přes jeho s</w:t>
      </w:r>
      <w:r w:rsidR="00103D96" w:rsidRPr="00C912F1">
        <w:rPr>
          <w:rFonts w:asciiTheme="minorHAnsi" w:hAnsiTheme="minorHAnsi" w:cs="ArialMT"/>
          <w:color w:val="000000"/>
          <w:sz w:val="22"/>
          <w:szCs w:val="22"/>
        </w:rPr>
        <w:t>ložení</w:t>
      </w:r>
      <w:r w:rsidR="006206C4">
        <w:rPr>
          <w:rFonts w:asciiTheme="minorHAnsi" w:hAnsiTheme="minorHAnsi" w:cs="ArialMT"/>
          <w:color w:val="000000"/>
          <w:sz w:val="22"/>
          <w:szCs w:val="22"/>
        </w:rPr>
        <w:t xml:space="preserve"> v místě zadavatele </w:t>
      </w:r>
      <w:r w:rsidR="009475DC" w:rsidRPr="00C912F1">
        <w:rPr>
          <w:rFonts w:asciiTheme="minorHAnsi" w:hAnsiTheme="minorHAnsi" w:cs="ArialMT"/>
          <w:color w:val="000000"/>
          <w:sz w:val="22"/>
          <w:szCs w:val="22"/>
        </w:rPr>
        <w:t xml:space="preserve">a jeho </w:t>
      </w:r>
      <w:r w:rsidRPr="00C912F1">
        <w:rPr>
          <w:rFonts w:asciiTheme="minorHAnsi" w:hAnsiTheme="minorHAnsi" w:cs="ArialMT"/>
          <w:color w:val="000000"/>
          <w:sz w:val="22"/>
          <w:szCs w:val="22"/>
        </w:rPr>
        <w:t xml:space="preserve">následnou </w:t>
      </w:r>
      <w:r w:rsidR="009475DC" w:rsidRPr="00C912F1">
        <w:rPr>
          <w:rFonts w:asciiTheme="minorHAnsi" w:hAnsiTheme="minorHAnsi" w:cs="ArialMT"/>
          <w:color w:val="000000"/>
          <w:sz w:val="22"/>
          <w:szCs w:val="22"/>
        </w:rPr>
        <w:t>instalaci</w:t>
      </w:r>
      <w:r w:rsidR="006206C4">
        <w:rPr>
          <w:rFonts w:asciiTheme="minorHAnsi" w:hAnsiTheme="minorHAnsi" w:cs="ArialMT"/>
          <w:color w:val="000000"/>
          <w:sz w:val="22"/>
          <w:szCs w:val="22"/>
        </w:rPr>
        <w:t xml:space="preserve">. </w:t>
      </w:r>
      <w:r w:rsidR="00CE60F7" w:rsidRPr="00C912F1">
        <w:rPr>
          <w:rFonts w:asciiTheme="minorHAnsi" w:hAnsiTheme="minorHAnsi" w:cs="ArialMT"/>
          <w:color w:val="000000"/>
          <w:sz w:val="22"/>
          <w:szCs w:val="22"/>
        </w:rPr>
        <w:t xml:space="preserve">Výška výrobních prostor je 3000 mm. Skládání stroje z přepravního </w:t>
      </w:r>
      <w:r w:rsidR="009475DC" w:rsidRPr="00C912F1">
        <w:rPr>
          <w:rFonts w:asciiTheme="minorHAnsi" w:hAnsiTheme="minorHAnsi" w:cs="ArialMT"/>
          <w:color w:val="000000"/>
          <w:sz w:val="22"/>
          <w:szCs w:val="22"/>
        </w:rPr>
        <w:t>prostředku</w:t>
      </w:r>
      <w:r w:rsidR="00CE60F7" w:rsidRPr="00C912F1">
        <w:rPr>
          <w:rFonts w:asciiTheme="minorHAnsi" w:hAnsiTheme="minorHAnsi" w:cs="ArialMT"/>
          <w:color w:val="000000"/>
          <w:sz w:val="22"/>
          <w:szCs w:val="22"/>
        </w:rPr>
        <w:t xml:space="preserve"> bude probíhat zadní částí </w:t>
      </w:r>
      <w:r w:rsidR="009475DC" w:rsidRPr="00C912F1">
        <w:rPr>
          <w:rFonts w:asciiTheme="minorHAnsi" w:hAnsiTheme="minorHAnsi" w:cs="ArialMT"/>
          <w:color w:val="000000"/>
          <w:sz w:val="22"/>
          <w:szCs w:val="22"/>
        </w:rPr>
        <w:t>přepravního prostředku</w:t>
      </w:r>
      <w:r w:rsidR="00CE60F7" w:rsidRPr="00C912F1">
        <w:rPr>
          <w:rFonts w:asciiTheme="minorHAnsi" w:hAnsiTheme="minorHAnsi" w:cs="ArialMT"/>
          <w:color w:val="000000"/>
          <w:sz w:val="22"/>
          <w:szCs w:val="22"/>
        </w:rPr>
        <w:t>, ne zboku (nákladová rampa).</w:t>
      </w:r>
      <w:r w:rsidR="00AD60AE">
        <w:rPr>
          <w:rFonts w:asciiTheme="minorHAnsi" w:hAnsiTheme="minorHAnsi" w:cs="ArialMT"/>
          <w:color w:val="000000"/>
          <w:sz w:val="22"/>
          <w:szCs w:val="22"/>
        </w:rPr>
        <w:t xml:space="preserve"> Info k přepravě: Zařízení musí být uloženo tak daleko od kabiny </w:t>
      </w:r>
      <w:r w:rsidR="000429CE">
        <w:rPr>
          <w:rFonts w:asciiTheme="minorHAnsi" w:hAnsiTheme="minorHAnsi" w:cs="ArialMT"/>
          <w:color w:val="000000"/>
          <w:sz w:val="22"/>
          <w:szCs w:val="22"/>
        </w:rPr>
        <w:t xml:space="preserve">řidiče </w:t>
      </w:r>
      <w:r w:rsidR="00AD60AE">
        <w:rPr>
          <w:rFonts w:asciiTheme="minorHAnsi" w:hAnsiTheme="minorHAnsi" w:cs="ArialMT"/>
          <w:color w:val="000000"/>
          <w:sz w:val="22"/>
          <w:szCs w:val="22"/>
        </w:rPr>
        <w:t xml:space="preserve">(nákladní automobil), aby </w:t>
      </w:r>
      <w:r w:rsidR="000429CE">
        <w:rPr>
          <w:rFonts w:asciiTheme="minorHAnsi" w:hAnsiTheme="minorHAnsi" w:cs="ArialMT"/>
          <w:color w:val="000000"/>
          <w:sz w:val="22"/>
          <w:szCs w:val="22"/>
        </w:rPr>
        <w:t xml:space="preserve">se </w:t>
      </w:r>
      <w:r w:rsidR="00AD60AE">
        <w:rPr>
          <w:rFonts w:asciiTheme="minorHAnsi" w:hAnsiTheme="minorHAnsi" w:cs="ArialMT"/>
          <w:color w:val="000000"/>
          <w:sz w:val="22"/>
          <w:szCs w:val="22"/>
        </w:rPr>
        <w:t xml:space="preserve">při vyvezení stroje mohlo zajet </w:t>
      </w:r>
      <w:r w:rsidR="000429CE">
        <w:rPr>
          <w:rFonts w:asciiTheme="minorHAnsi" w:hAnsiTheme="minorHAnsi" w:cs="ArialMT"/>
          <w:color w:val="000000"/>
          <w:sz w:val="22"/>
          <w:szCs w:val="22"/>
        </w:rPr>
        <w:t xml:space="preserve">pod přepravní paletu </w:t>
      </w:r>
      <w:r w:rsidR="00AD60AE">
        <w:rPr>
          <w:rFonts w:asciiTheme="minorHAnsi" w:hAnsiTheme="minorHAnsi" w:cs="ArialMT"/>
          <w:color w:val="000000"/>
          <w:sz w:val="22"/>
          <w:szCs w:val="22"/>
        </w:rPr>
        <w:t>paletovým vozíkem.</w:t>
      </w:r>
    </w:p>
    <w:p w:rsidR="00E804AF" w:rsidRPr="0028116B" w:rsidRDefault="009475DC" w:rsidP="00E804AF">
      <w:pPr>
        <w:pStyle w:val="ListParagraph"/>
        <w:numPr>
          <w:ilvl w:val="0"/>
          <w:numId w:val="30"/>
        </w:numPr>
        <w:tabs>
          <w:tab w:val="num" w:pos="1506"/>
        </w:tabs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28116B">
        <w:rPr>
          <w:rFonts w:asciiTheme="minorHAnsi" w:hAnsiTheme="minorHAnsi" w:cs="ArialMT"/>
          <w:color w:val="000000"/>
          <w:sz w:val="22"/>
          <w:szCs w:val="22"/>
        </w:rPr>
        <w:t xml:space="preserve">Pro každé zařízení </w:t>
      </w:r>
      <w:r w:rsidR="00E804AF" w:rsidRPr="0028116B">
        <w:rPr>
          <w:rFonts w:asciiTheme="minorHAnsi" w:hAnsiTheme="minorHAnsi" w:cs="ArialMT"/>
          <w:color w:val="000000"/>
          <w:sz w:val="22"/>
          <w:szCs w:val="22"/>
        </w:rPr>
        <w:t xml:space="preserve">musí </w:t>
      </w:r>
      <w:r w:rsidRPr="0028116B">
        <w:rPr>
          <w:rFonts w:asciiTheme="minorHAnsi" w:hAnsiTheme="minorHAnsi" w:cs="ArialMT"/>
          <w:color w:val="000000"/>
          <w:sz w:val="22"/>
          <w:szCs w:val="22"/>
        </w:rPr>
        <w:t>být</w:t>
      </w:r>
      <w:r w:rsidR="00E804AF" w:rsidRPr="0028116B">
        <w:rPr>
          <w:rFonts w:asciiTheme="minorHAnsi" w:hAnsiTheme="minorHAnsi" w:cs="ArialMT"/>
          <w:color w:val="000000"/>
          <w:sz w:val="22"/>
          <w:szCs w:val="22"/>
        </w:rPr>
        <w:t xml:space="preserve"> vypracován Protokol o shodě</w:t>
      </w:r>
      <w:r w:rsidR="00FD1D85" w:rsidRPr="0028116B">
        <w:rPr>
          <w:rFonts w:asciiTheme="minorHAnsi" w:hAnsiTheme="minorHAnsi" w:cs="ArialMT"/>
          <w:color w:val="000000"/>
          <w:sz w:val="22"/>
          <w:szCs w:val="22"/>
        </w:rPr>
        <w:t xml:space="preserve"> – </w:t>
      </w:r>
      <w:r w:rsidR="00FD1D85" w:rsidRPr="0028116B">
        <w:rPr>
          <w:rFonts w:asciiTheme="minorHAnsi" w:hAnsiTheme="minorHAnsi" w:cs="ArialMT"/>
          <w:color w:val="000000"/>
          <w:sz w:val="22"/>
          <w:szCs w:val="22"/>
          <w:lang w:val="en-US"/>
        </w:rPr>
        <w:t>Declaration</w:t>
      </w:r>
      <w:r w:rsidR="00FD1D85" w:rsidRPr="0028116B">
        <w:rPr>
          <w:rFonts w:asciiTheme="minorHAnsi" w:hAnsiTheme="minorHAnsi" w:cs="ArialMT"/>
          <w:color w:val="000000"/>
          <w:sz w:val="22"/>
          <w:szCs w:val="22"/>
        </w:rPr>
        <w:t xml:space="preserve"> of </w:t>
      </w:r>
      <w:r w:rsidR="00FD1D85" w:rsidRPr="0028116B">
        <w:rPr>
          <w:rFonts w:asciiTheme="minorHAnsi" w:hAnsiTheme="minorHAnsi" w:cs="ArialMT"/>
          <w:color w:val="000000"/>
          <w:sz w:val="22"/>
          <w:szCs w:val="22"/>
          <w:lang w:val="en-US"/>
        </w:rPr>
        <w:t>Conformity</w:t>
      </w:r>
      <w:r w:rsidR="00FD1D85" w:rsidRPr="0028116B">
        <w:rPr>
          <w:rFonts w:asciiTheme="minorHAnsi" w:hAnsiTheme="minorHAnsi" w:cs="ArialMT"/>
          <w:color w:val="000000"/>
          <w:sz w:val="22"/>
          <w:szCs w:val="22"/>
        </w:rPr>
        <w:t xml:space="preserve"> </w:t>
      </w:r>
      <w:r w:rsidR="00E804AF" w:rsidRPr="0028116B">
        <w:rPr>
          <w:rFonts w:asciiTheme="minorHAnsi" w:hAnsiTheme="minorHAnsi" w:cs="ArialMT"/>
          <w:color w:val="000000"/>
          <w:sz w:val="22"/>
          <w:szCs w:val="22"/>
        </w:rPr>
        <w:t xml:space="preserve"> (CE značka, dle zákona 22/1997 Sb., ve znění pozdějších předpisů)</w:t>
      </w:r>
      <w:r w:rsidR="005E0EC2" w:rsidRPr="0028116B">
        <w:rPr>
          <w:rFonts w:asciiTheme="minorHAnsi" w:hAnsiTheme="minorHAnsi" w:cs="ArialMT"/>
          <w:color w:val="000000"/>
          <w:sz w:val="22"/>
          <w:szCs w:val="22"/>
        </w:rPr>
        <w:t>.</w:t>
      </w:r>
    </w:p>
    <w:p w:rsidR="006206C4" w:rsidRPr="0028116B" w:rsidRDefault="00E804AF" w:rsidP="006206C4">
      <w:pPr>
        <w:pStyle w:val="ListParagraph"/>
        <w:numPr>
          <w:ilvl w:val="0"/>
          <w:numId w:val="30"/>
        </w:numPr>
        <w:tabs>
          <w:tab w:val="num" w:pos="1506"/>
        </w:tabs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28116B">
        <w:rPr>
          <w:rFonts w:asciiTheme="minorHAnsi" w:hAnsiTheme="minorHAnsi" w:cs="ArialMT"/>
          <w:color w:val="000000"/>
          <w:sz w:val="22"/>
          <w:szCs w:val="22"/>
        </w:rPr>
        <w:t>Zařízení musí splňovat požadavky dané zákony, normami a předpisy na stroje provozované v České republice (technické, bezpečnostní at</w:t>
      </w:r>
      <w:r w:rsidR="00D9267A" w:rsidRPr="0028116B">
        <w:rPr>
          <w:rFonts w:asciiTheme="minorHAnsi" w:hAnsiTheme="minorHAnsi" w:cs="ArialMT"/>
          <w:color w:val="000000"/>
          <w:sz w:val="22"/>
          <w:szCs w:val="22"/>
        </w:rPr>
        <w:t>d</w:t>
      </w:r>
      <w:r w:rsidRPr="0028116B">
        <w:rPr>
          <w:rFonts w:asciiTheme="minorHAnsi" w:hAnsiTheme="minorHAnsi" w:cs="ArialMT"/>
          <w:color w:val="000000"/>
          <w:sz w:val="22"/>
          <w:szCs w:val="22"/>
        </w:rPr>
        <w:t>.)</w:t>
      </w:r>
      <w:r w:rsidR="005E0EC2" w:rsidRPr="0028116B">
        <w:rPr>
          <w:rFonts w:asciiTheme="minorHAnsi" w:hAnsiTheme="minorHAnsi" w:cs="ArialMT"/>
          <w:color w:val="000000"/>
          <w:sz w:val="22"/>
          <w:szCs w:val="22"/>
        </w:rPr>
        <w:t>.</w:t>
      </w:r>
    </w:p>
    <w:p w:rsidR="00B95571" w:rsidRPr="0028116B" w:rsidRDefault="00B95571" w:rsidP="00B95571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Calibri" w:hAnsi="Calibri" w:cs="ArialMT"/>
          <w:sz w:val="22"/>
          <w:szCs w:val="22"/>
          <w:lang w:eastAsia="en-US"/>
        </w:rPr>
      </w:pPr>
      <w:r w:rsidRPr="0028116B">
        <w:rPr>
          <w:rFonts w:ascii="Calibri" w:eastAsia="Calibri" w:hAnsi="Calibri" w:cs="ArialMT"/>
          <w:sz w:val="22"/>
          <w:szCs w:val="22"/>
          <w:lang w:eastAsia="en-US"/>
        </w:rPr>
        <w:t>Veškeré zařízení</w:t>
      </w:r>
      <w:r w:rsidR="00EC7F2F" w:rsidRPr="0028116B">
        <w:rPr>
          <w:rFonts w:ascii="Calibri" w:eastAsia="Calibri" w:hAnsi="Calibri" w:cs="ArialMT"/>
          <w:sz w:val="22"/>
          <w:szCs w:val="22"/>
          <w:lang w:eastAsia="en-US"/>
        </w:rPr>
        <w:t>,</w:t>
      </w:r>
      <w:r w:rsidRPr="0028116B">
        <w:rPr>
          <w:rFonts w:ascii="Calibri" w:eastAsia="Calibri" w:hAnsi="Calibri" w:cs="ArialMT"/>
          <w:sz w:val="22"/>
          <w:szCs w:val="22"/>
          <w:lang w:eastAsia="en-US"/>
        </w:rPr>
        <w:t xml:space="preserve"> </w:t>
      </w:r>
      <w:r w:rsidR="00EC7F2F" w:rsidRPr="0028116B">
        <w:rPr>
          <w:rFonts w:ascii="Calibri" w:eastAsia="Calibri" w:hAnsi="Calibri" w:cs="ArialMT"/>
          <w:sz w:val="22"/>
          <w:szCs w:val="22"/>
          <w:lang w:eastAsia="en-US"/>
        </w:rPr>
        <w:t xml:space="preserve">pokud </w:t>
      </w:r>
      <w:r w:rsidRPr="0028116B">
        <w:rPr>
          <w:rFonts w:ascii="Calibri" w:eastAsia="Calibri" w:hAnsi="Calibri" w:cs="ArialMT"/>
          <w:sz w:val="22"/>
          <w:szCs w:val="22"/>
          <w:lang w:eastAsia="en-US"/>
        </w:rPr>
        <w:t xml:space="preserve">bude </w:t>
      </w:r>
      <w:r w:rsidR="00EC7F2F" w:rsidRPr="0028116B">
        <w:rPr>
          <w:rFonts w:ascii="Calibri" w:eastAsia="Calibri" w:hAnsi="Calibri" w:cs="ArialMT"/>
          <w:sz w:val="22"/>
          <w:szCs w:val="22"/>
          <w:lang w:eastAsia="en-US"/>
        </w:rPr>
        <w:t>obsahovat</w:t>
      </w:r>
      <w:r w:rsidRPr="0028116B">
        <w:rPr>
          <w:rFonts w:ascii="Calibri" w:eastAsia="Calibri" w:hAnsi="Calibri" w:cs="ArialMT"/>
          <w:sz w:val="22"/>
          <w:szCs w:val="22"/>
          <w:lang w:eastAsia="en-US"/>
        </w:rPr>
        <w:t xml:space="preserve"> </w:t>
      </w:r>
      <w:r w:rsidR="00D03529" w:rsidRPr="0028116B">
        <w:rPr>
          <w:rFonts w:ascii="Calibri" w:eastAsia="Calibri" w:hAnsi="Calibri" w:cs="ArialMT"/>
          <w:sz w:val="22"/>
          <w:szCs w:val="22"/>
          <w:lang w:eastAsia="en-US"/>
        </w:rPr>
        <w:t>ovládací panely</w:t>
      </w:r>
      <w:r w:rsidR="00EC7F2F" w:rsidRPr="0028116B">
        <w:rPr>
          <w:rFonts w:ascii="Calibri" w:eastAsia="Calibri" w:hAnsi="Calibri" w:cs="ArialMT"/>
          <w:sz w:val="22"/>
          <w:szCs w:val="22"/>
          <w:lang w:eastAsia="en-US"/>
        </w:rPr>
        <w:t>,</w:t>
      </w:r>
      <w:r w:rsidR="00D03529" w:rsidRPr="0028116B">
        <w:rPr>
          <w:rFonts w:ascii="Calibri" w:eastAsia="Calibri" w:hAnsi="Calibri" w:cs="ArialMT"/>
          <w:sz w:val="22"/>
          <w:szCs w:val="22"/>
          <w:lang w:eastAsia="en-US"/>
        </w:rPr>
        <w:t xml:space="preserve"> </w:t>
      </w:r>
      <w:r w:rsidR="00EC7F2F" w:rsidRPr="0028116B">
        <w:rPr>
          <w:rFonts w:ascii="Calibri" w:eastAsia="Calibri" w:hAnsi="Calibri" w:cs="ArialMT"/>
          <w:sz w:val="22"/>
          <w:szCs w:val="22"/>
          <w:lang w:eastAsia="en-US"/>
        </w:rPr>
        <w:t xml:space="preserve">musí být </w:t>
      </w:r>
      <w:r w:rsidRPr="0028116B">
        <w:rPr>
          <w:rFonts w:ascii="Calibri" w:eastAsia="Calibri" w:hAnsi="Calibri" w:cs="ArialMT"/>
          <w:sz w:val="22"/>
          <w:szCs w:val="22"/>
          <w:lang w:eastAsia="en-US"/>
        </w:rPr>
        <w:t>vybaven</w:t>
      </w:r>
      <w:r w:rsidR="00EC7F2F" w:rsidRPr="0028116B">
        <w:rPr>
          <w:rFonts w:ascii="Calibri" w:eastAsia="Calibri" w:hAnsi="Calibri" w:cs="ArialMT"/>
          <w:sz w:val="22"/>
          <w:szCs w:val="22"/>
          <w:lang w:eastAsia="en-US"/>
        </w:rPr>
        <w:t>o</w:t>
      </w:r>
      <w:r w:rsidRPr="0028116B">
        <w:rPr>
          <w:rFonts w:ascii="Calibri" w:eastAsia="Calibri" w:hAnsi="Calibri" w:cs="ArialMT"/>
          <w:sz w:val="22"/>
          <w:szCs w:val="22"/>
          <w:lang w:eastAsia="en-US"/>
        </w:rPr>
        <w:t xml:space="preserve"> českým </w:t>
      </w:r>
      <w:r w:rsidR="003C23EF" w:rsidRPr="0028116B">
        <w:rPr>
          <w:rFonts w:ascii="Calibri" w:eastAsia="Calibri" w:hAnsi="Calibri" w:cs="ArialMT"/>
          <w:sz w:val="22"/>
          <w:szCs w:val="22"/>
          <w:lang w:eastAsia="en-US"/>
        </w:rPr>
        <w:t>nebo</w:t>
      </w:r>
      <w:r w:rsidRPr="0028116B">
        <w:rPr>
          <w:rFonts w:ascii="Calibri" w:eastAsia="Calibri" w:hAnsi="Calibri" w:cs="ArialMT"/>
          <w:sz w:val="22"/>
          <w:szCs w:val="22"/>
          <w:lang w:eastAsia="en-US"/>
        </w:rPr>
        <w:t xml:space="preserve"> anglickým jazykem</w:t>
      </w:r>
    </w:p>
    <w:p w:rsidR="00B14198" w:rsidRPr="000429CE" w:rsidRDefault="009475DC" w:rsidP="00B14198">
      <w:pPr>
        <w:pStyle w:val="ListParagraph"/>
        <w:numPr>
          <w:ilvl w:val="0"/>
          <w:numId w:val="30"/>
        </w:numPr>
        <w:tabs>
          <w:tab w:val="num" w:pos="1506"/>
        </w:tabs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0429CE">
        <w:rPr>
          <w:rFonts w:asciiTheme="minorHAnsi" w:hAnsiTheme="minorHAnsi" w:cs="ArialMT"/>
          <w:color w:val="000000"/>
          <w:sz w:val="22"/>
          <w:szCs w:val="22"/>
        </w:rPr>
        <w:t xml:space="preserve">Zařízení </w:t>
      </w:r>
      <w:r w:rsidR="006206C4" w:rsidRPr="000429CE">
        <w:rPr>
          <w:rFonts w:asciiTheme="minorHAnsi" w:hAnsiTheme="minorHAnsi" w:cs="ArialMT"/>
          <w:color w:val="000000"/>
          <w:sz w:val="22"/>
          <w:szCs w:val="22"/>
        </w:rPr>
        <w:t>musí splňovat podmínky provozu</w:t>
      </w:r>
      <w:r w:rsidRPr="000429CE">
        <w:rPr>
          <w:rFonts w:asciiTheme="minorHAnsi" w:hAnsiTheme="minorHAnsi" w:cs="ArialMT"/>
          <w:color w:val="000000"/>
          <w:sz w:val="22"/>
          <w:szCs w:val="22"/>
        </w:rPr>
        <w:t xml:space="preserve"> </w:t>
      </w:r>
      <w:r w:rsidR="006206C4" w:rsidRPr="000429CE">
        <w:rPr>
          <w:rFonts w:asciiTheme="minorHAnsi" w:hAnsiTheme="minorHAnsi" w:cs="ArialMT"/>
          <w:color w:val="000000"/>
          <w:sz w:val="22"/>
          <w:szCs w:val="22"/>
        </w:rPr>
        <w:t xml:space="preserve">dané </w:t>
      </w:r>
      <w:r w:rsidR="00E804AF" w:rsidRPr="000429CE">
        <w:rPr>
          <w:rFonts w:asciiTheme="minorHAnsi" w:hAnsiTheme="minorHAnsi" w:cs="ArialMT"/>
          <w:color w:val="000000"/>
          <w:sz w:val="22"/>
          <w:szCs w:val="22"/>
        </w:rPr>
        <w:t>kontrolovaným prostředím třídy ISO 14644 Class 8</w:t>
      </w:r>
      <w:r w:rsidRPr="000429CE">
        <w:rPr>
          <w:rFonts w:asciiTheme="minorHAnsi" w:hAnsiTheme="minorHAnsi" w:cs="ArialMT"/>
          <w:color w:val="000000"/>
          <w:sz w:val="22"/>
          <w:szCs w:val="22"/>
        </w:rPr>
        <w:t>. Toto zařízení musí být schopno pracovat, aniž</w:t>
      </w:r>
      <w:r w:rsidR="00E804AF" w:rsidRPr="000429CE">
        <w:rPr>
          <w:rFonts w:asciiTheme="minorHAnsi" w:hAnsiTheme="minorHAnsi" w:cs="ArialMT"/>
          <w:color w:val="000000"/>
          <w:sz w:val="22"/>
          <w:szCs w:val="22"/>
        </w:rPr>
        <w:t xml:space="preserve"> by byl</w:t>
      </w:r>
      <w:r w:rsidRPr="000429CE">
        <w:rPr>
          <w:rFonts w:asciiTheme="minorHAnsi" w:hAnsiTheme="minorHAnsi" w:cs="ArialMT"/>
          <w:color w:val="000000"/>
          <w:sz w:val="22"/>
          <w:szCs w:val="22"/>
        </w:rPr>
        <w:t>o</w:t>
      </w:r>
      <w:r w:rsidR="00E804AF" w:rsidRPr="000429CE">
        <w:rPr>
          <w:rFonts w:asciiTheme="minorHAnsi" w:hAnsiTheme="minorHAnsi" w:cs="ArialMT"/>
          <w:color w:val="000000"/>
          <w:sz w:val="22"/>
          <w:szCs w:val="22"/>
        </w:rPr>
        <w:t xml:space="preserve"> zdrojem částic a/nebo mikrobiální kontaminace</w:t>
      </w:r>
      <w:r w:rsidR="000429CE" w:rsidRPr="000429CE">
        <w:rPr>
          <w:rFonts w:asciiTheme="minorHAnsi" w:hAnsiTheme="minorHAnsi" w:cs="ArialMT"/>
          <w:color w:val="000000"/>
          <w:sz w:val="22"/>
          <w:szCs w:val="22"/>
        </w:rPr>
        <w:t>. (</w:t>
      </w:r>
      <w:r w:rsidRPr="000429CE">
        <w:rPr>
          <w:rFonts w:asciiTheme="minorHAnsi" w:hAnsiTheme="minorHAnsi" w:cs="ArialMT"/>
          <w:color w:val="000000"/>
          <w:sz w:val="22"/>
          <w:szCs w:val="22"/>
        </w:rPr>
        <w:t xml:space="preserve">Zařízení nesmí dále </w:t>
      </w:r>
      <w:r w:rsidR="00E804AF" w:rsidRPr="000429CE">
        <w:rPr>
          <w:rFonts w:asciiTheme="minorHAnsi" w:hAnsiTheme="minorHAnsi" w:cs="ArialMT"/>
          <w:color w:val="000000"/>
          <w:sz w:val="22"/>
          <w:szCs w:val="22"/>
        </w:rPr>
        <w:t>uvolňovat maziva a jiné provozní kapaliny</w:t>
      </w:r>
      <w:r w:rsidRPr="000429CE">
        <w:rPr>
          <w:rFonts w:asciiTheme="minorHAnsi" w:hAnsiTheme="minorHAnsi" w:cs="ArialMT"/>
          <w:color w:val="000000"/>
          <w:sz w:val="22"/>
          <w:szCs w:val="22"/>
        </w:rPr>
        <w:t>, kontaminovat vyráběný výrobek</w:t>
      </w:r>
      <w:r w:rsidR="00B14198" w:rsidRPr="000429CE">
        <w:rPr>
          <w:rFonts w:asciiTheme="minorHAnsi" w:hAnsiTheme="minorHAnsi" w:cs="ArialMT"/>
          <w:color w:val="000000"/>
          <w:sz w:val="22"/>
          <w:szCs w:val="22"/>
        </w:rPr>
        <w:t xml:space="preserve">, </w:t>
      </w:r>
      <w:r w:rsidR="00E804AF" w:rsidRPr="000429CE">
        <w:rPr>
          <w:rFonts w:asciiTheme="minorHAnsi" w:hAnsiTheme="minorHAnsi" w:cs="ArialMT"/>
          <w:color w:val="000000"/>
          <w:sz w:val="22"/>
          <w:szCs w:val="22"/>
        </w:rPr>
        <w:t xml:space="preserve">musí pracovat bez výparů do okolí, nutnosti odtahů a </w:t>
      </w:r>
      <w:r w:rsidR="0070646E" w:rsidRPr="000429CE">
        <w:rPr>
          <w:rFonts w:asciiTheme="minorHAnsi" w:hAnsiTheme="minorHAnsi" w:cs="ArialMT"/>
          <w:color w:val="000000"/>
          <w:sz w:val="22"/>
          <w:szCs w:val="22"/>
        </w:rPr>
        <w:t>nutnosti e</w:t>
      </w:r>
      <w:r w:rsidR="00B14198" w:rsidRPr="000429CE">
        <w:rPr>
          <w:rFonts w:asciiTheme="minorHAnsi" w:hAnsiTheme="minorHAnsi" w:cs="ArialMT"/>
          <w:color w:val="000000"/>
          <w:sz w:val="22"/>
          <w:szCs w:val="22"/>
        </w:rPr>
        <w:t>x</w:t>
      </w:r>
      <w:r w:rsidR="00E804AF" w:rsidRPr="000429CE">
        <w:rPr>
          <w:rFonts w:asciiTheme="minorHAnsi" w:hAnsiTheme="minorHAnsi" w:cs="ArialMT"/>
          <w:color w:val="000000"/>
          <w:sz w:val="22"/>
          <w:szCs w:val="22"/>
        </w:rPr>
        <w:t>ového pro</w:t>
      </w:r>
      <w:r w:rsidR="00B14198" w:rsidRPr="000429CE">
        <w:rPr>
          <w:rFonts w:asciiTheme="minorHAnsi" w:hAnsiTheme="minorHAnsi" w:cs="ArialMT"/>
          <w:color w:val="000000"/>
          <w:sz w:val="22"/>
          <w:szCs w:val="22"/>
        </w:rPr>
        <w:t>středí</w:t>
      </w:r>
      <w:r w:rsidR="000429CE">
        <w:rPr>
          <w:rFonts w:asciiTheme="minorHAnsi" w:hAnsiTheme="minorHAnsi" w:cs="ArialMT"/>
          <w:color w:val="000000"/>
          <w:sz w:val="22"/>
          <w:szCs w:val="22"/>
        </w:rPr>
        <w:t>.)</w:t>
      </w:r>
    </w:p>
    <w:p w:rsidR="00E804AF" w:rsidRPr="00C912F1" w:rsidRDefault="00B14198" w:rsidP="00E804AF">
      <w:pPr>
        <w:pStyle w:val="ListParagraph"/>
        <w:numPr>
          <w:ilvl w:val="0"/>
          <w:numId w:val="30"/>
        </w:numPr>
        <w:tabs>
          <w:tab w:val="num" w:pos="1506"/>
        </w:tabs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C912F1">
        <w:rPr>
          <w:rFonts w:asciiTheme="minorHAnsi" w:hAnsiTheme="minorHAnsi" w:cs="ArialMT"/>
          <w:color w:val="000000"/>
          <w:sz w:val="22"/>
          <w:szCs w:val="22"/>
        </w:rPr>
        <w:t>Hlučnost zařízení či souboru zař</w:t>
      </w:r>
      <w:r w:rsidR="008C48E0">
        <w:rPr>
          <w:rFonts w:asciiTheme="minorHAnsi" w:hAnsiTheme="minorHAnsi" w:cs="ArialMT"/>
          <w:color w:val="000000"/>
          <w:sz w:val="22"/>
          <w:szCs w:val="22"/>
        </w:rPr>
        <w:t>ízení nesmí překročit hranici 85</w:t>
      </w:r>
      <w:r w:rsidRPr="00C912F1">
        <w:rPr>
          <w:rFonts w:asciiTheme="minorHAnsi" w:hAnsiTheme="minorHAnsi" w:cs="ArialMT"/>
          <w:color w:val="000000"/>
          <w:sz w:val="22"/>
          <w:szCs w:val="22"/>
        </w:rPr>
        <w:t> dB.</w:t>
      </w:r>
    </w:p>
    <w:p w:rsidR="00E804AF" w:rsidRPr="002020A4" w:rsidRDefault="00C41821" w:rsidP="002020A4">
      <w:pPr>
        <w:pStyle w:val="ListParagraph"/>
        <w:numPr>
          <w:ilvl w:val="0"/>
          <w:numId w:val="30"/>
        </w:numPr>
        <w:tabs>
          <w:tab w:val="num" w:pos="1506"/>
        </w:tabs>
        <w:jc w:val="both"/>
        <w:rPr>
          <w:rFonts w:asciiTheme="minorHAnsi" w:hAnsiTheme="minorHAnsi" w:cs="ArialMT"/>
          <w:color w:val="000000"/>
          <w:sz w:val="22"/>
          <w:szCs w:val="22"/>
        </w:rPr>
      </w:pPr>
      <w:r>
        <w:rPr>
          <w:rFonts w:ascii="Calibri" w:eastAsia="Calibri" w:hAnsi="Calibri" w:cs="ArialMT"/>
          <w:sz w:val="22"/>
          <w:szCs w:val="22"/>
          <w:lang w:eastAsia="en-US"/>
        </w:rPr>
        <w:t xml:space="preserve">Veškeré </w:t>
      </w:r>
      <w:r w:rsidR="00E804AF" w:rsidRPr="00C912F1">
        <w:rPr>
          <w:rFonts w:ascii="Calibri" w:eastAsia="Calibri" w:hAnsi="Calibri" w:cs="ArialMT"/>
          <w:sz w:val="22"/>
          <w:szCs w:val="22"/>
          <w:lang w:eastAsia="en-US"/>
        </w:rPr>
        <w:t>zařízení</w:t>
      </w:r>
      <w:r w:rsidR="00AA247E">
        <w:rPr>
          <w:rFonts w:ascii="Calibri" w:eastAsia="Calibri" w:hAnsi="Calibri" w:cs="ArialMT"/>
          <w:sz w:val="22"/>
          <w:szCs w:val="22"/>
          <w:lang w:eastAsia="en-US"/>
        </w:rPr>
        <w:t xml:space="preserve"> </w:t>
      </w:r>
      <w:r w:rsidR="00E804AF" w:rsidRPr="00C912F1">
        <w:rPr>
          <w:rFonts w:ascii="Calibri" w:eastAsia="Calibri" w:hAnsi="Calibri" w:cs="ArialMT"/>
          <w:sz w:val="22"/>
          <w:szCs w:val="22"/>
          <w:lang w:eastAsia="en-US"/>
        </w:rPr>
        <w:t>m</w:t>
      </w:r>
      <w:r w:rsidR="000429CE">
        <w:rPr>
          <w:rFonts w:ascii="Calibri" w:eastAsia="Calibri" w:hAnsi="Calibri" w:cs="ArialMT"/>
          <w:sz w:val="22"/>
          <w:szCs w:val="22"/>
          <w:lang w:eastAsia="en-US"/>
        </w:rPr>
        <w:t xml:space="preserve">usí být buď </w:t>
      </w:r>
      <w:r w:rsidR="00E804AF" w:rsidRPr="00C912F1">
        <w:rPr>
          <w:rFonts w:ascii="Calibri" w:eastAsia="Calibri" w:hAnsi="Calibri" w:cs="ArialMT"/>
          <w:sz w:val="22"/>
          <w:szCs w:val="22"/>
          <w:lang w:eastAsia="en-US"/>
        </w:rPr>
        <w:t xml:space="preserve">v nerezovém </w:t>
      </w:r>
      <w:r w:rsidR="00E804AF" w:rsidRPr="002020A4">
        <w:rPr>
          <w:rFonts w:asciiTheme="minorHAnsi" w:hAnsiTheme="minorHAnsi" w:cs="ArialMT"/>
          <w:color w:val="000000"/>
          <w:sz w:val="22"/>
          <w:szCs w:val="22"/>
        </w:rPr>
        <w:t xml:space="preserve">provedení nebo </w:t>
      </w:r>
      <w:r w:rsidR="00AA247E">
        <w:rPr>
          <w:rFonts w:asciiTheme="minorHAnsi" w:hAnsiTheme="minorHAnsi" w:cs="ArialMT"/>
          <w:color w:val="000000"/>
          <w:sz w:val="22"/>
          <w:szCs w:val="22"/>
        </w:rPr>
        <w:t xml:space="preserve">speciálním barevném provedení </w:t>
      </w:r>
      <w:r w:rsidR="00763B17" w:rsidRPr="002020A4">
        <w:rPr>
          <w:rFonts w:asciiTheme="minorHAnsi" w:hAnsiTheme="minorHAnsi" w:cs="ArialMT"/>
          <w:color w:val="000000"/>
          <w:sz w:val="22"/>
          <w:szCs w:val="22"/>
        </w:rPr>
        <w:t>Med White RAL</w:t>
      </w:r>
      <w:r w:rsidR="00D52DA1" w:rsidRPr="002020A4">
        <w:rPr>
          <w:rFonts w:asciiTheme="minorHAnsi" w:hAnsiTheme="minorHAnsi" w:cs="ArialMT"/>
          <w:color w:val="000000"/>
          <w:sz w:val="22"/>
          <w:szCs w:val="22"/>
        </w:rPr>
        <w:t xml:space="preserve"> </w:t>
      </w:r>
      <w:r w:rsidR="006206C4">
        <w:rPr>
          <w:rFonts w:asciiTheme="minorHAnsi" w:hAnsiTheme="minorHAnsi" w:cs="ArialMT"/>
          <w:color w:val="000000"/>
          <w:sz w:val="22"/>
          <w:szCs w:val="22"/>
        </w:rPr>
        <w:t>9010</w:t>
      </w:r>
    </w:p>
    <w:p w:rsidR="004120C1" w:rsidRPr="00C912F1" w:rsidRDefault="004120C1" w:rsidP="004C74DB">
      <w:pPr>
        <w:suppressAutoHyphens w:val="0"/>
        <w:rPr>
          <w:rFonts w:ascii="Arial" w:hAnsi="Arial" w:cs="Arial"/>
        </w:rPr>
      </w:pPr>
    </w:p>
    <w:p w:rsidR="008F2E69" w:rsidRPr="00C912F1" w:rsidRDefault="004D5E84" w:rsidP="004120C1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TECHNICKÉ</w:t>
      </w:r>
      <w:r w:rsidR="009003B8" w:rsidRPr="00C912F1">
        <w:rPr>
          <w:rFonts w:ascii="Calibri" w:hAnsi="Calibri" w:cs="Arial"/>
          <w:b/>
          <w:sz w:val="24"/>
          <w:szCs w:val="24"/>
        </w:rPr>
        <w:t xml:space="preserve"> </w:t>
      </w:r>
      <w:r w:rsidR="008F2E69" w:rsidRPr="00C912F1">
        <w:rPr>
          <w:rFonts w:ascii="Calibri" w:hAnsi="Calibri" w:cs="Arial"/>
          <w:b/>
          <w:sz w:val="24"/>
          <w:szCs w:val="24"/>
        </w:rPr>
        <w:t xml:space="preserve">Specifikace: </w:t>
      </w:r>
    </w:p>
    <w:p w:rsidR="00C912F1" w:rsidRDefault="00C912F1" w:rsidP="00DB0DE8">
      <w:pPr>
        <w:pStyle w:val="ListParagraph"/>
        <w:numPr>
          <w:ilvl w:val="0"/>
          <w:numId w:val="2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Jedná se o dodání 1 ks</w:t>
      </w:r>
    </w:p>
    <w:p w:rsidR="008F2E69" w:rsidRDefault="008F2E69" w:rsidP="00DB0DE8">
      <w:pPr>
        <w:pStyle w:val="ListParagraph"/>
        <w:numPr>
          <w:ilvl w:val="0"/>
          <w:numId w:val="24"/>
        </w:numPr>
        <w:jc w:val="both"/>
        <w:rPr>
          <w:rFonts w:ascii="Calibri" w:hAnsi="Calibri" w:cs="Arial"/>
          <w:sz w:val="22"/>
          <w:szCs w:val="22"/>
        </w:rPr>
      </w:pPr>
      <w:r w:rsidRPr="00C912F1">
        <w:rPr>
          <w:rFonts w:ascii="Calibri" w:hAnsi="Calibri" w:cs="Arial"/>
          <w:sz w:val="22"/>
          <w:szCs w:val="22"/>
        </w:rPr>
        <w:t xml:space="preserve">Maximální rozměry </w:t>
      </w:r>
      <w:r w:rsidR="004120C1" w:rsidRPr="00C912F1">
        <w:rPr>
          <w:rFonts w:ascii="Calibri" w:hAnsi="Calibri" w:cs="Arial"/>
          <w:sz w:val="22"/>
          <w:szCs w:val="22"/>
        </w:rPr>
        <w:t>stroje (délka</w:t>
      </w:r>
      <w:r w:rsidR="000F4D6D">
        <w:rPr>
          <w:rFonts w:ascii="Calibri" w:hAnsi="Calibri" w:cs="Arial"/>
          <w:sz w:val="22"/>
          <w:szCs w:val="22"/>
        </w:rPr>
        <w:t xml:space="preserve"> x šířka x výška) 200</w:t>
      </w:r>
      <w:r w:rsidRPr="00C912F1">
        <w:rPr>
          <w:rFonts w:ascii="Calibri" w:hAnsi="Calibri" w:cs="Arial"/>
          <w:sz w:val="22"/>
          <w:szCs w:val="22"/>
        </w:rPr>
        <w:t xml:space="preserve">0 </w:t>
      </w:r>
      <w:r w:rsidR="00A4122C">
        <w:rPr>
          <w:rFonts w:ascii="Calibri" w:hAnsi="Calibri" w:cs="Arial"/>
          <w:sz w:val="22"/>
          <w:szCs w:val="22"/>
        </w:rPr>
        <w:t>mm x 140</w:t>
      </w:r>
      <w:r w:rsidR="004120C1" w:rsidRPr="00C912F1">
        <w:rPr>
          <w:rFonts w:ascii="Calibri" w:hAnsi="Calibri" w:cs="Arial"/>
          <w:sz w:val="22"/>
          <w:szCs w:val="22"/>
        </w:rPr>
        <w:t>0</w:t>
      </w:r>
      <w:r w:rsidR="00795E64">
        <w:rPr>
          <w:rFonts w:ascii="Calibri" w:hAnsi="Calibri" w:cs="Arial"/>
          <w:sz w:val="22"/>
          <w:szCs w:val="22"/>
        </w:rPr>
        <w:t xml:space="preserve"> mm x 19</w:t>
      </w:r>
      <w:r w:rsidR="00D52DA1" w:rsidRPr="00C912F1">
        <w:rPr>
          <w:rFonts w:ascii="Calibri" w:hAnsi="Calibri" w:cs="Arial"/>
          <w:sz w:val="22"/>
          <w:szCs w:val="22"/>
        </w:rPr>
        <w:t>0</w:t>
      </w:r>
      <w:r w:rsidRPr="00C912F1">
        <w:rPr>
          <w:rFonts w:ascii="Calibri" w:hAnsi="Calibri" w:cs="Arial"/>
          <w:sz w:val="22"/>
          <w:szCs w:val="22"/>
        </w:rPr>
        <w:t>0 mm</w:t>
      </w:r>
    </w:p>
    <w:p w:rsidR="00B424C5" w:rsidRPr="00B424C5" w:rsidRDefault="003C23EF" w:rsidP="00B424C5">
      <w:pPr>
        <w:pStyle w:val="ListParagraph"/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B424C5">
        <w:rPr>
          <w:rFonts w:ascii="Calibri" w:hAnsi="Calibri" w:cs="Arial"/>
          <w:sz w:val="22"/>
          <w:szCs w:val="22"/>
        </w:rPr>
        <w:t xml:space="preserve">Maximální </w:t>
      </w:r>
      <w:r w:rsidR="00B424C5" w:rsidRPr="00B424C5">
        <w:rPr>
          <w:rFonts w:ascii="Calibri" w:hAnsi="Calibri" w:cs="Arial"/>
          <w:sz w:val="22"/>
          <w:szCs w:val="22"/>
        </w:rPr>
        <w:t xml:space="preserve">hmotnost stroje u důvodu </w:t>
      </w:r>
      <w:r w:rsidRPr="00B424C5">
        <w:rPr>
          <w:rFonts w:ascii="Calibri" w:hAnsi="Calibri" w:cs="Arial"/>
          <w:sz w:val="22"/>
          <w:szCs w:val="22"/>
        </w:rPr>
        <w:t>zatížení podlahové plochy</w:t>
      </w:r>
      <w:r w:rsidR="00B37E32" w:rsidRPr="00B424C5">
        <w:rPr>
          <w:rFonts w:ascii="Calibri" w:hAnsi="Calibri" w:cs="Arial"/>
          <w:sz w:val="22"/>
          <w:szCs w:val="22"/>
        </w:rPr>
        <w:t xml:space="preserve"> je </w:t>
      </w:r>
      <w:r w:rsidR="00B424C5">
        <w:rPr>
          <w:rFonts w:ascii="Calibri" w:hAnsi="Calibri" w:cs="Arial"/>
          <w:sz w:val="22"/>
          <w:szCs w:val="22"/>
        </w:rPr>
        <w:t>18</w:t>
      </w:r>
      <w:r w:rsidR="00B37E32" w:rsidRPr="00B424C5">
        <w:rPr>
          <w:rFonts w:ascii="Calibri" w:hAnsi="Calibri" w:cs="Arial"/>
          <w:sz w:val="22"/>
          <w:szCs w:val="22"/>
        </w:rPr>
        <w:t>00kg</w:t>
      </w:r>
    </w:p>
    <w:p w:rsidR="008F2E69" w:rsidRPr="00B424C5" w:rsidRDefault="004120C1" w:rsidP="00DB0DE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B424C5">
        <w:rPr>
          <w:rFonts w:asciiTheme="minorHAnsi" w:hAnsiTheme="minorHAnsi" w:cs="ArialMT"/>
          <w:color w:val="000000"/>
          <w:sz w:val="22"/>
          <w:szCs w:val="22"/>
        </w:rPr>
        <w:t>Možnost</w:t>
      </w:r>
      <w:r w:rsidR="008F2E69" w:rsidRPr="00B424C5">
        <w:rPr>
          <w:rFonts w:asciiTheme="minorHAnsi" w:hAnsiTheme="minorHAnsi" w:cs="ArialMT"/>
          <w:color w:val="000000"/>
          <w:sz w:val="22"/>
          <w:szCs w:val="22"/>
        </w:rPr>
        <w:t xml:space="preserve"> nastavit různou uzavírací sílu během </w:t>
      </w:r>
      <w:r w:rsidRPr="00B424C5">
        <w:rPr>
          <w:rFonts w:asciiTheme="minorHAnsi" w:hAnsiTheme="minorHAnsi" w:cs="ArialMT"/>
          <w:color w:val="000000"/>
          <w:sz w:val="22"/>
          <w:szCs w:val="22"/>
        </w:rPr>
        <w:t>vstřikování, dotlaku</w:t>
      </w:r>
      <w:r w:rsidR="008F2E69" w:rsidRPr="00B424C5">
        <w:rPr>
          <w:rFonts w:asciiTheme="minorHAnsi" w:hAnsiTheme="minorHAnsi" w:cs="ArialMT"/>
          <w:color w:val="000000"/>
          <w:sz w:val="22"/>
          <w:szCs w:val="22"/>
        </w:rPr>
        <w:t xml:space="preserve"> a chlazení </w:t>
      </w:r>
    </w:p>
    <w:p w:rsidR="008F2E69" w:rsidRPr="00C912F1" w:rsidRDefault="00237C67" w:rsidP="00DB0DE8">
      <w:pPr>
        <w:pStyle w:val="ListParagraph"/>
        <w:numPr>
          <w:ilvl w:val="0"/>
          <w:numId w:val="2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Vertikální</w:t>
      </w:r>
      <w:r w:rsidR="004120C1" w:rsidRPr="00C912F1">
        <w:rPr>
          <w:rFonts w:ascii="Calibri" w:hAnsi="Calibri" w:cs="Arial"/>
          <w:sz w:val="22"/>
          <w:szCs w:val="22"/>
        </w:rPr>
        <w:t xml:space="preserve"> uzavírací</w:t>
      </w:r>
      <w:r w:rsidR="008F2E69" w:rsidRPr="00C912F1">
        <w:rPr>
          <w:rFonts w:ascii="Calibri" w:hAnsi="Calibri" w:cs="Arial"/>
          <w:sz w:val="22"/>
          <w:szCs w:val="22"/>
        </w:rPr>
        <w:t xml:space="preserve"> jednotka </w:t>
      </w:r>
      <w:r w:rsidR="00795E64">
        <w:rPr>
          <w:rFonts w:ascii="Calibri" w:hAnsi="Calibri" w:cs="Arial"/>
          <w:sz w:val="22"/>
          <w:szCs w:val="22"/>
        </w:rPr>
        <w:t xml:space="preserve">(vyhovuje více současnému provedení již používaných </w:t>
      </w:r>
      <w:r>
        <w:rPr>
          <w:rFonts w:ascii="Calibri" w:hAnsi="Calibri" w:cs="Arial"/>
          <w:sz w:val="22"/>
          <w:szCs w:val="22"/>
        </w:rPr>
        <w:t>forem) s horizontálním uložením vstřikovací jednotky (vyhovuje</w:t>
      </w:r>
      <w:r w:rsidR="00B37E32">
        <w:rPr>
          <w:rFonts w:ascii="Calibri" w:hAnsi="Calibri" w:cs="Arial"/>
          <w:sz w:val="22"/>
          <w:szCs w:val="22"/>
        </w:rPr>
        <w:t xml:space="preserve"> formám a </w:t>
      </w:r>
      <w:r>
        <w:rPr>
          <w:rFonts w:ascii="Calibri" w:hAnsi="Calibri" w:cs="Arial"/>
          <w:sz w:val="22"/>
          <w:szCs w:val="22"/>
        </w:rPr>
        <w:t>maximální výšce stropu)</w:t>
      </w:r>
    </w:p>
    <w:p w:rsidR="008F2E69" w:rsidRPr="00B37E32" w:rsidRDefault="008F2E69" w:rsidP="00DB0DE8">
      <w:pPr>
        <w:pStyle w:val="ListParagraph"/>
        <w:numPr>
          <w:ilvl w:val="0"/>
          <w:numId w:val="24"/>
        </w:numPr>
        <w:jc w:val="both"/>
        <w:rPr>
          <w:rFonts w:ascii="Calibri" w:hAnsi="Calibri" w:cs="Arial"/>
          <w:sz w:val="22"/>
          <w:szCs w:val="22"/>
        </w:rPr>
      </w:pPr>
      <w:r w:rsidRPr="00C912F1">
        <w:rPr>
          <w:rFonts w:ascii="Calibri" w:hAnsi="Calibri" w:cs="Arial"/>
          <w:sz w:val="22"/>
          <w:szCs w:val="22"/>
        </w:rPr>
        <w:t xml:space="preserve">Minimální vzdálenost mezi vodícími </w:t>
      </w:r>
      <w:r w:rsidR="00A4122C">
        <w:rPr>
          <w:rFonts w:ascii="Calibri" w:hAnsi="Calibri" w:cs="Arial"/>
          <w:sz w:val="22"/>
          <w:szCs w:val="22"/>
        </w:rPr>
        <w:t xml:space="preserve">sloupky </w:t>
      </w:r>
      <w:r w:rsidR="00AD60AE">
        <w:rPr>
          <w:rFonts w:ascii="Calibri" w:hAnsi="Calibri" w:cs="Arial"/>
          <w:sz w:val="22"/>
          <w:szCs w:val="22"/>
        </w:rPr>
        <w:t>2</w:t>
      </w:r>
      <w:r w:rsidR="004120C1" w:rsidRPr="00C912F1">
        <w:rPr>
          <w:rFonts w:ascii="Calibri" w:hAnsi="Calibri" w:cs="Arial"/>
          <w:sz w:val="22"/>
          <w:szCs w:val="22"/>
        </w:rPr>
        <w:t>70</w:t>
      </w:r>
      <w:r w:rsidR="00AD60AE">
        <w:rPr>
          <w:rFonts w:ascii="Calibri" w:hAnsi="Calibri" w:cs="Arial"/>
          <w:sz w:val="22"/>
          <w:szCs w:val="22"/>
        </w:rPr>
        <w:t xml:space="preserve"> </w:t>
      </w:r>
      <w:r w:rsidRPr="00B37E32">
        <w:rPr>
          <w:rFonts w:ascii="Calibri" w:hAnsi="Calibri" w:cs="Arial"/>
          <w:sz w:val="22"/>
          <w:szCs w:val="22"/>
        </w:rPr>
        <w:t>mm</w:t>
      </w:r>
    </w:p>
    <w:p w:rsidR="00212F0B" w:rsidRPr="00B37E32" w:rsidRDefault="00624236" w:rsidP="00624236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" w:hAnsi="Calibri" w:cs="ArialMT"/>
          <w:sz w:val="22"/>
          <w:szCs w:val="22"/>
          <w:lang w:eastAsia="en-US"/>
        </w:rPr>
      </w:pPr>
      <w:r w:rsidRPr="00B37E32">
        <w:rPr>
          <w:rFonts w:ascii="Calibri" w:eastAsia="Calibri" w:hAnsi="Calibri" w:cs="ArialMT"/>
          <w:sz w:val="22"/>
          <w:szCs w:val="22"/>
          <w:lang w:eastAsia="en-US"/>
        </w:rPr>
        <w:t>Zajištění přesného paralelního zavírání</w:t>
      </w:r>
      <w:r w:rsidR="00B37E32" w:rsidRPr="00B37E32">
        <w:rPr>
          <w:rFonts w:ascii="Calibri" w:eastAsia="Calibri" w:hAnsi="Calibri" w:cs="ArialMT"/>
          <w:sz w:val="22"/>
          <w:szCs w:val="22"/>
          <w:lang w:eastAsia="en-US"/>
        </w:rPr>
        <w:t xml:space="preserve"> a otevírání </w:t>
      </w:r>
      <w:r w:rsidR="00212F0B" w:rsidRPr="00B37E32">
        <w:rPr>
          <w:rFonts w:ascii="Calibri" w:eastAsia="Calibri" w:hAnsi="Calibri" w:cs="ArialMT"/>
          <w:sz w:val="22"/>
          <w:szCs w:val="22"/>
          <w:lang w:eastAsia="en-US"/>
        </w:rPr>
        <w:t>vstřikovací formy</w:t>
      </w:r>
    </w:p>
    <w:p w:rsidR="008F2E69" w:rsidRPr="00C912F1" w:rsidRDefault="008F2E69" w:rsidP="00DB0DE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C912F1">
        <w:rPr>
          <w:rFonts w:asciiTheme="minorHAnsi" w:eastAsia="SymbolMT" w:hAnsiTheme="minorHAnsi" w:cs="SymbolMT"/>
          <w:color w:val="010101"/>
          <w:sz w:val="22"/>
          <w:szCs w:val="22"/>
        </w:rPr>
        <w:t>Vstřikovací modul pro zpracování standardních termoplastů:</w:t>
      </w:r>
    </w:p>
    <w:p w:rsidR="008F2E69" w:rsidRPr="00C912F1" w:rsidRDefault="00E1027F" w:rsidP="00DB0DE8">
      <w:pPr>
        <w:pStyle w:val="ListParagraph"/>
        <w:numPr>
          <w:ilvl w:val="1"/>
          <w:numId w:val="24"/>
        </w:numPr>
        <w:jc w:val="both"/>
        <w:rPr>
          <w:rFonts w:ascii="Calibri" w:hAnsi="Calibri" w:cs="Arial"/>
          <w:sz w:val="22"/>
          <w:szCs w:val="22"/>
        </w:rPr>
      </w:pPr>
      <w:r w:rsidRPr="00C912F1">
        <w:rPr>
          <w:rFonts w:ascii="Calibri" w:eastAsia="Calibri" w:hAnsi="Calibri" w:cs="ArialMT"/>
          <w:sz w:val="22"/>
          <w:szCs w:val="22"/>
          <w:lang w:eastAsia="en-US"/>
        </w:rPr>
        <w:t xml:space="preserve">Vstřikovací </w:t>
      </w:r>
      <w:r w:rsidRPr="00C912F1">
        <w:rPr>
          <w:rFonts w:ascii="Calibri" w:hAnsi="Calibri" w:cs="Arial"/>
          <w:sz w:val="22"/>
          <w:szCs w:val="22"/>
        </w:rPr>
        <w:t>jednotka</w:t>
      </w:r>
      <w:r w:rsidR="00237C67">
        <w:rPr>
          <w:rFonts w:ascii="Calibri" w:hAnsi="Calibri" w:cs="Arial"/>
          <w:sz w:val="22"/>
          <w:szCs w:val="22"/>
        </w:rPr>
        <w:t>/ky</w:t>
      </w:r>
      <w:r w:rsidRPr="00C912F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 </w:t>
      </w:r>
      <w:r w:rsidRPr="00C912F1">
        <w:rPr>
          <w:rFonts w:ascii="Calibri" w:hAnsi="Calibri" w:cs="Arial"/>
          <w:sz w:val="22"/>
          <w:szCs w:val="22"/>
        </w:rPr>
        <w:t>objem</w:t>
      </w:r>
      <w:r>
        <w:rPr>
          <w:rFonts w:ascii="Calibri" w:hAnsi="Calibri" w:cs="Arial"/>
          <w:sz w:val="22"/>
          <w:szCs w:val="22"/>
        </w:rPr>
        <w:t>em</w:t>
      </w:r>
      <w:r w:rsidRPr="00C912F1">
        <w:rPr>
          <w:rFonts w:ascii="Calibri" w:hAnsi="Calibri" w:cs="Arial"/>
          <w:sz w:val="22"/>
          <w:szCs w:val="22"/>
        </w:rPr>
        <w:t xml:space="preserve"> dávky </w:t>
      </w:r>
      <w:r w:rsidR="00237C67">
        <w:rPr>
          <w:rFonts w:ascii="Calibri" w:hAnsi="Calibri" w:cs="Arial"/>
          <w:sz w:val="22"/>
          <w:szCs w:val="22"/>
        </w:rPr>
        <w:t>mezi 0,9</w:t>
      </w:r>
      <w:r w:rsidR="004121CF">
        <w:rPr>
          <w:rFonts w:ascii="Calibri" w:hAnsi="Calibri" w:cs="Arial"/>
          <w:sz w:val="22"/>
          <w:szCs w:val="22"/>
        </w:rPr>
        <w:t>-</w:t>
      </w:r>
      <w:r w:rsidR="00237C67">
        <w:rPr>
          <w:rFonts w:ascii="Calibri" w:hAnsi="Calibri" w:cs="Arial"/>
          <w:sz w:val="22"/>
          <w:szCs w:val="22"/>
        </w:rPr>
        <w:t>19</w:t>
      </w:r>
      <w:r w:rsidR="008F2E69" w:rsidRPr="00C912F1">
        <w:rPr>
          <w:rFonts w:ascii="Calibri" w:hAnsi="Calibri" w:cs="Arial"/>
          <w:sz w:val="22"/>
          <w:szCs w:val="22"/>
        </w:rPr>
        <w:t xml:space="preserve"> cm³</w:t>
      </w:r>
    </w:p>
    <w:p w:rsidR="008F2E69" w:rsidRPr="00C912F1" w:rsidRDefault="008F2E69" w:rsidP="00DB0DE8">
      <w:pPr>
        <w:pStyle w:val="ListParagraph"/>
        <w:numPr>
          <w:ilvl w:val="1"/>
          <w:numId w:val="24"/>
        </w:numPr>
        <w:jc w:val="both"/>
        <w:rPr>
          <w:rFonts w:ascii="Calibri" w:hAnsi="Calibri" w:cs="Arial"/>
          <w:sz w:val="22"/>
          <w:szCs w:val="22"/>
        </w:rPr>
      </w:pPr>
      <w:r w:rsidRPr="00C912F1">
        <w:rPr>
          <w:rFonts w:ascii="Calibri" w:hAnsi="Calibri" w:cs="Arial"/>
          <w:sz w:val="22"/>
          <w:szCs w:val="22"/>
        </w:rPr>
        <w:t>Minimální vstřikovací tlak 2000 bar</w:t>
      </w:r>
    </w:p>
    <w:p w:rsidR="008F2E69" w:rsidRPr="00C912F1" w:rsidRDefault="008F2E69" w:rsidP="00DB0DE8">
      <w:pPr>
        <w:pStyle w:val="ListParagraph"/>
        <w:numPr>
          <w:ilvl w:val="1"/>
          <w:numId w:val="24"/>
        </w:numPr>
        <w:jc w:val="both"/>
        <w:rPr>
          <w:rFonts w:ascii="Calibri" w:hAnsi="Calibri" w:cs="Arial"/>
          <w:sz w:val="22"/>
          <w:szCs w:val="22"/>
        </w:rPr>
      </w:pPr>
      <w:r w:rsidRPr="00C912F1">
        <w:rPr>
          <w:rFonts w:ascii="Calibri" w:hAnsi="Calibri" w:cs="Arial"/>
          <w:sz w:val="22"/>
          <w:szCs w:val="22"/>
        </w:rPr>
        <w:t xml:space="preserve">Vstřikovací modul ve vysoce otěruvzdorném provedení </w:t>
      </w:r>
    </w:p>
    <w:p w:rsidR="008F2E69" w:rsidRPr="00C912F1" w:rsidRDefault="008F2E69" w:rsidP="00DB0DE8">
      <w:pPr>
        <w:pStyle w:val="ListParagraph"/>
        <w:numPr>
          <w:ilvl w:val="1"/>
          <w:numId w:val="24"/>
        </w:numPr>
        <w:jc w:val="both"/>
        <w:rPr>
          <w:rFonts w:ascii="Calibri" w:hAnsi="Calibri" w:cs="Arial"/>
          <w:sz w:val="22"/>
          <w:szCs w:val="22"/>
        </w:rPr>
      </w:pPr>
      <w:r w:rsidRPr="00C912F1">
        <w:rPr>
          <w:rFonts w:ascii="Calibri" w:hAnsi="Calibri" w:cs="Arial"/>
          <w:sz w:val="22"/>
          <w:szCs w:val="22"/>
        </w:rPr>
        <w:t xml:space="preserve">Kompletní modul včetně topných pásu, trysky a špičky trysky, uzpůsobený pro rychlou výměnu tzn. rychlospojka na šneku a el. </w:t>
      </w:r>
      <w:r w:rsidR="00DB0DE8" w:rsidRPr="00C912F1">
        <w:rPr>
          <w:rFonts w:ascii="Calibri" w:hAnsi="Calibri" w:cs="Arial"/>
          <w:sz w:val="22"/>
          <w:szCs w:val="22"/>
        </w:rPr>
        <w:t>připojení</w:t>
      </w:r>
      <w:r w:rsidRPr="00C912F1">
        <w:rPr>
          <w:rFonts w:ascii="Calibri" w:hAnsi="Calibri" w:cs="Arial"/>
          <w:sz w:val="22"/>
          <w:szCs w:val="22"/>
        </w:rPr>
        <w:t xml:space="preserve"> modulu přes sdružený konektor  </w:t>
      </w:r>
    </w:p>
    <w:p w:rsidR="00212F0B" w:rsidRPr="00212F0B" w:rsidRDefault="008F2E69" w:rsidP="00DB0DE8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2F1">
        <w:rPr>
          <w:rFonts w:asciiTheme="minorHAnsi" w:hAnsiTheme="minorHAnsi" w:cs="ArialMT"/>
          <w:color w:val="000000"/>
          <w:sz w:val="22"/>
          <w:szCs w:val="22"/>
        </w:rPr>
        <w:lastRenderedPageBreak/>
        <w:t xml:space="preserve">Polohově regulovaný </w:t>
      </w:r>
      <w:r w:rsidR="00DB0DE8" w:rsidRPr="00C912F1">
        <w:rPr>
          <w:rFonts w:asciiTheme="minorHAnsi" w:hAnsiTheme="minorHAnsi" w:cs="ArialMT"/>
          <w:color w:val="000000"/>
          <w:sz w:val="22"/>
          <w:szCs w:val="22"/>
        </w:rPr>
        <w:t>šnek pro</w:t>
      </w:r>
      <w:r w:rsidRPr="00C912F1">
        <w:rPr>
          <w:rFonts w:asciiTheme="minorHAnsi" w:hAnsiTheme="minorHAnsi" w:cs="ArialMT"/>
          <w:color w:val="000000"/>
          <w:sz w:val="22"/>
          <w:szCs w:val="22"/>
        </w:rPr>
        <w:t xml:space="preserve"> velmi přesné vstřikování s</w:t>
      </w:r>
      <w:r w:rsidR="00212F0B">
        <w:rPr>
          <w:rFonts w:asciiTheme="minorHAnsi" w:hAnsiTheme="minorHAnsi" w:cs="ArialMT"/>
          <w:color w:val="000000"/>
          <w:sz w:val="22"/>
          <w:szCs w:val="22"/>
        </w:rPr>
        <w:t> možností</w:t>
      </w:r>
      <w:r w:rsidRPr="00C912F1">
        <w:rPr>
          <w:rFonts w:asciiTheme="minorHAnsi" w:hAnsiTheme="minorHAnsi" w:cs="ArialMT"/>
          <w:color w:val="000000"/>
          <w:sz w:val="22"/>
          <w:szCs w:val="22"/>
        </w:rPr>
        <w:t xml:space="preserve"> regulace zpětného tlaku, </w:t>
      </w:r>
      <w:r w:rsidR="00212F0B">
        <w:rPr>
          <w:rFonts w:asciiTheme="minorHAnsi" w:hAnsiTheme="minorHAnsi" w:cs="ArialMT"/>
          <w:color w:val="000000"/>
          <w:sz w:val="22"/>
          <w:szCs w:val="22"/>
        </w:rPr>
        <w:t xml:space="preserve">a </w:t>
      </w:r>
      <w:r w:rsidRPr="00C912F1">
        <w:rPr>
          <w:rFonts w:asciiTheme="minorHAnsi" w:hAnsiTheme="minorHAnsi" w:cs="ArialMT"/>
          <w:color w:val="000000"/>
          <w:sz w:val="22"/>
          <w:szCs w:val="22"/>
        </w:rPr>
        <w:t>přítlačn</w:t>
      </w:r>
      <w:r w:rsidR="00212F0B">
        <w:rPr>
          <w:rFonts w:asciiTheme="minorHAnsi" w:hAnsiTheme="minorHAnsi" w:cs="ArialMT"/>
          <w:color w:val="000000"/>
          <w:sz w:val="22"/>
          <w:szCs w:val="22"/>
        </w:rPr>
        <w:t>é síly</w:t>
      </w:r>
      <w:r w:rsidRPr="00C912F1">
        <w:rPr>
          <w:rFonts w:asciiTheme="minorHAnsi" w:hAnsiTheme="minorHAnsi" w:cs="ArialMT"/>
          <w:color w:val="000000"/>
          <w:sz w:val="22"/>
          <w:szCs w:val="22"/>
        </w:rPr>
        <w:t xml:space="preserve"> trysky ručně nastaviteln</w:t>
      </w:r>
      <w:r w:rsidR="00212F0B">
        <w:rPr>
          <w:rFonts w:asciiTheme="minorHAnsi" w:hAnsiTheme="minorHAnsi" w:cs="ArialMT"/>
          <w:color w:val="000000"/>
          <w:sz w:val="22"/>
          <w:szCs w:val="22"/>
        </w:rPr>
        <w:t>é</w:t>
      </w:r>
      <w:r w:rsidRPr="00C912F1">
        <w:rPr>
          <w:rFonts w:asciiTheme="minorHAnsi" w:hAnsiTheme="minorHAnsi" w:cs="ArialMT"/>
          <w:color w:val="000000"/>
          <w:sz w:val="22"/>
          <w:szCs w:val="22"/>
        </w:rPr>
        <w:t xml:space="preserve">. </w:t>
      </w:r>
    </w:p>
    <w:p w:rsidR="008F2E69" w:rsidRPr="00AD60AE" w:rsidRDefault="00DB0DE8" w:rsidP="00DB0DE8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912F1">
        <w:rPr>
          <w:rFonts w:asciiTheme="minorHAnsi" w:eastAsia="Calibri" w:hAnsiTheme="minorHAnsi" w:cs="ArialMT"/>
          <w:sz w:val="22"/>
          <w:szCs w:val="22"/>
          <w:lang w:eastAsia="en-US"/>
        </w:rPr>
        <w:t>Vstřikovací jednotka</w:t>
      </w:r>
      <w:r w:rsidR="008F2E69" w:rsidRPr="00C912F1">
        <w:rPr>
          <w:rFonts w:asciiTheme="minorHAnsi" w:hAnsiTheme="minorHAnsi" w:cs="ArialMT"/>
          <w:color w:val="000000"/>
          <w:sz w:val="22"/>
          <w:szCs w:val="22"/>
        </w:rPr>
        <w:t xml:space="preserve"> v centrální poloze vstřikování s připojením jako jeden montážní </w:t>
      </w:r>
      <w:r w:rsidRPr="00C912F1">
        <w:rPr>
          <w:rFonts w:asciiTheme="minorHAnsi" w:hAnsiTheme="minorHAnsi" w:cs="ArialMT"/>
          <w:color w:val="000000"/>
          <w:sz w:val="22"/>
          <w:szCs w:val="22"/>
        </w:rPr>
        <w:t>celek</w:t>
      </w:r>
      <w:r w:rsidRPr="00C912F1">
        <w:rPr>
          <w:rFonts w:asciiTheme="minorHAnsi" w:eastAsia="Calibri" w:hAnsiTheme="minorHAnsi" w:cs="ArialMT"/>
          <w:sz w:val="22"/>
          <w:szCs w:val="22"/>
          <w:lang w:eastAsia="en-US"/>
        </w:rPr>
        <w:t xml:space="preserve"> </w:t>
      </w:r>
      <w:r w:rsidRPr="00C912F1">
        <w:rPr>
          <w:rFonts w:ascii="Calibri" w:eastAsia="Calibri" w:hAnsi="Calibri" w:cs="ArialMT"/>
          <w:sz w:val="22"/>
          <w:szCs w:val="22"/>
          <w:lang w:eastAsia="en-US"/>
        </w:rPr>
        <w:t>(horizontální</w:t>
      </w:r>
      <w:r w:rsidR="008F2E69" w:rsidRPr="00C912F1">
        <w:rPr>
          <w:rFonts w:ascii="Calibri" w:eastAsia="Calibri" w:hAnsi="Calibri" w:cs="ArialMT"/>
          <w:sz w:val="22"/>
          <w:szCs w:val="22"/>
          <w:lang w:eastAsia="en-US"/>
        </w:rPr>
        <w:t xml:space="preserve"> poloha vstřikovací jednotky)</w:t>
      </w:r>
    </w:p>
    <w:p w:rsidR="00AD60AE" w:rsidRPr="00237C67" w:rsidRDefault="00AD60AE" w:rsidP="00AD60AE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" w:hAnsi="Calibri" w:cs="ArialMT"/>
          <w:sz w:val="22"/>
          <w:szCs w:val="22"/>
          <w:lang w:eastAsia="en-US"/>
        </w:rPr>
      </w:pPr>
      <w:r w:rsidRPr="00237C67">
        <w:rPr>
          <w:rFonts w:ascii="Calibri" w:eastAsia="Calibri" w:hAnsi="Calibri" w:cs="ArialMT"/>
          <w:sz w:val="22"/>
          <w:szCs w:val="22"/>
          <w:lang w:eastAsia="en-US"/>
        </w:rPr>
        <w:t>Zvedací stůl vstřikovací jednotky s možnosti nastavení výšky dělící</w:t>
      </w:r>
      <w:r w:rsidR="00A4122C">
        <w:rPr>
          <w:rFonts w:ascii="Calibri" w:eastAsia="Calibri" w:hAnsi="Calibri" w:cs="ArialMT"/>
          <w:sz w:val="22"/>
          <w:szCs w:val="22"/>
          <w:lang w:eastAsia="en-US"/>
        </w:rPr>
        <w:t xml:space="preserve"> minimálně</w:t>
      </w:r>
      <w:r w:rsidRPr="00237C67">
        <w:rPr>
          <w:rFonts w:ascii="Calibri" w:eastAsia="Calibri" w:hAnsi="Calibri" w:cs="ArialMT"/>
          <w:sz w:val="22"/>
          <w:szCs w:val="22"/>
          <w:lang w:eastAsia="en-US"/>
        </w:rPr>
        <w:t xml:space="preserve"> 80-150 mm</w:t>
      </w:r>
    </w:p>
    <w:p w:rsidR="000429CE" w:rsidRDefault="008F2E69" w:rsidP="000429CE">
      <w:pPr>
        <w:pStyle w:val="ListParagraph"/>
        <w:numPr>
          <w:ilvl w:val="0"/>
          <w:numId w:val="24"/>
        </w:numPr>
        <w:jc w:val="both"/>
        <w:rPr>
          <w:rFonts w:ascii="Calibri" w:hAnsi="Calibri" w:cs="Arial"/>
          <w:sz w:val="22"/>
          <w:szCs w:val="22"/>
        </w:rPr>
      </w:pPr>
      <w:r w:rsidRPr="00C912F1">
        <w:rPr>
          <w:rFonts w:ascii="Calibri" w:hAnsi="Calibri" w:cs="Arial"/>
          <w:sz w:val="22"/>
          <w:szCs w:val="22"/>
        </w:rPr>
        <w:t>Pneumatický ventil (tlakový vzduch pro vyfukování):  1 okruh</w:t>
      </w:r>
    </w:p>
    <w:p w:rsidR="000429CE" w:rsidRDefault="000429CE" w:rsidP="000429CE">
      <w:pPr>
        <w:pStyle w:val="ListParagraph"/>
        <w:numPr>
          <w:ilvl w:val="0"/>
          <w:numId w:val="24"/>
        </w:numPr>
        <w:jc w:val="both"/>
        <w:rPr>
          <w:rFonts w:ascii="Calibri" w:hAnsi="Calibri" w:cs="Arial"/>
          <w:sz w:val="22"/>
          <w:szCs w:val="22"/>
        </w:rPr>
      </w:pPr>
      <w:r w:rsidRPr="000429CE">
        <w:rPr>
          <w:rFonts w:ascii="Calibri" w:hAnsi="Calibri" w:cs="Arial"/>
          <w:sz w:val="22"/>
          <w:szCs w:val="22"/>
        </w:rPr>
        <w:t>Rozhraní pro barvicí jednotku / dávkovací</w:t>
      </w:r>
      <w:r>
        <w:rPr>
          <w:rFonts w:ascii="Calibri" w:hAnsi="Calibri" w:cs="Arial"/>
          <w:sz w:val="22"/>
          <w:szCs w:val="22"/>
        </w:rPr>
        <w:t xml:space="preserve"> </w:t>
      </w:r>
      <w:r w:rsidR="00237C67">
        <w:rPr>
          <w:rFonts w:ascii="Calibri" w:hAnsi="Calibri" w:cs="Arial"/>
          <w:sz w:val="22"/>
          <w:szCs w:val="22"/>
        </w:rPr>
        <w:t>zařízení</w:t>
      </w:r>
      <w:r w:rsidR="00596C66">
        <w:rPr>
          <w:rFonts w:ascii="Calibri" w:hAnsi="Calibri" w:cs="Arial"/>
          <w:sz w:val="22"/>
          <w:szCs w:val="22"/>
        </w:rPr>
        <w:t xml:space="preserve">: </w:t>
      </w:r>
      <w:r w:rsidR="00596C66" w:rsidRPr="00C912F1">
        <w:rPr>
          <w:rFonts w:ascii="Calibri" w:hAnsi="Calibri" w:cs="Arial"/>
          <w:sz w:val="22"/>
          <w:szCs w:val="22"/>
        </w:rPr>
        <w:t>1 okruh</w:t>
      </w:r>
    </w:p>
    <w:p w:rsidR="000429CE" w:rsidRPr="00C912F1" w:rsidRDefault="00384708" w:rsidP="000429CE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" w:hAnsi="Calibri" w:cs="ArialMT"/>
          <w:sz w:val="22"/>
          <w:szCs w:val="22"/>
          <w:lang w:eastAsia="en-US"/>
        </w:rPr>
      </w:pPr>
      <w:r>
        <w:rPr>
          <w:rFonts w:ascii="Calibri" w:eastAsia="Calibri" w:hAnsi="Calibri" w:cs="ArialMT"/>
          <w:sz w:val="22"/>
          <w:szCs w:val="22"/>
          <w:lang w:eastAsia="en-US"/>
        </w:rPr>
        <w:t>Rozhraní pro připojení m</w:t>
      </w:r>
      <w:r w:rsidR="000429CE">
        <w:rPr>
          <w:rFonts w:ascii="Calibri" w:eastAsia="Calibri" w:hAnsi="Calibri" w:cs="ArialMT"/>
          <w:sz w:val="22"/>
          <w:szCs w:val="22"/>
          <w:lang w:eastAsia="en-US"/>
        </w:rPr>
        <w:t xml:space="preserve">inimálně 2 </w:t>
      </w:r>
      <w:r>
        <w:rPr>
          <w:rFonts w:ascii="Calibri" w:eastAsia="Calibri" w:hAnsi="Calibri" w:cs="ArialMT"/>
          <w:sz w:val="22"/>
          <w:szCs w:val="22"/>
          <w:lang w:eastAsia="en-US"/>
        </w:rPr>
        <w:t xml:space="preserve">ks </w:t>
      </w:r>
      <w:r w:rsidR="000429CE" w:rsidRPr="00C912F1">
        <w:rPr>
          <w:rFonts w:ascii="Calibri" w:eastAsia="Calibri" w:hAnsi="Calibri" w:cs="ArialMT"/>
          <w:sz w:val="22"/>
          <w:szCs w:val="22"/>
          <w:lang w:eastAsia="en-US"/>
        </w:rPr>
        <w:t>temper</w:t>
      </w:r>
      <w:r w:rsidR="000429CE">
        <w:rPr>
          <w:rFonts w:ascii="Calibri" w:eastAsia="Calibri" w:hAnsi="Calibri" w:cs="ArialMT"/>
          <w:sz w:val="22"/>
          <w:szCs w:val="22"/>
          <w:lang w:eastAsia="en-US"/>
        </w:rPr>
        <w:t xml:space="preserve">ačního zařízení </w:t>
      </w:r>
    </w:p>
    <w:p w:rsidR="008F2E69" w:rsidRPr="00C912F1" w:rsidRDefault="008F2E69" w:rsidP="00DB0DE8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912F1">
        <w:rPr>
          <w:rFonts w:ascii="Calibri" w:eastAsia="Calibri" w:hAnsi="Calibri" w:cs="ArialMT"/>
          <w:sz w:val="22"/>
          <w:szCs w:val="22"/>
          <w:lang w:eastAsia="en-US"/>
        </w:rPr>
        <w:t xml:space="preserve">Chladicí okruhy stroje, programovatelné přes řízení </w:t>
      </w:r>
      <w:r w:rsidR="00DB0DE8" w:rsidRPr="00C912F1">
        <w:rPr>
          <w:rFonts w:ascii="Calibri" w:eastAsia="Calibri" w:hAnsi="Calibri" w:cs="ArialMT"/>
          <w:sz w:val="22"/>
          <w:szCs w:val="22"/>
          <w:lang w:eastAsia="en-US"/>
        </w:rPr>
        <w:t>stroje</w:t>
      </w:r>
    </w:p>
    <w:p w:rsidR="00E1027F" w:rsidRPr="00C912F1" w:rsidRDefault="00E1027F" w:rsidP="00E1027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912F1">
        <w:rPr>
          <w:rFonts w:ascii="Calibri" w:eastAsia="Calibri" w:hAnsi="Calibri" w:cs="ArialMT"/>
          <w:sz w:val="22"/>
          <w:szCs w:val="22"/>
          <w:lang w:eastAsia="en-US"/>
        </w:rPr>
        <w:t xml:space="preserve">Chladicí okruhy </w:t>
      </w:r>
      <w:r>
        <w:rPr>
          <w:rFonts w:ascii="Calibri" w:eastAsia="Calibri" w:hAnsi="Calibri" w:cs="ArialMT"/>
          <w:sz w:val="22"/>
          <w:szCs w:val="22"/>
          <w:lang w:eastAsia="en-US"/>
        </w:rPr>
        <w:t xml:space="preserve">pro </w:t>
      </w:r>
      <w:r w:rsidRPr="00C912F1">
        <w:rPr>
          <w:rFonts w:ascii="Calibri" w:eastAsia="Calibri" w:hAnsi="Calibri" w:cs="ArialMT"/>
          <w:sz w:val="22"/>
          <w:szCs w:val="22"/>
          <w:lang w:eastAsia="en-US"/>
        </w:rPr>
        <w:t>formy 4 x</w:t>
      </w:r>
    </w:p>
    <w:p w:rsidR="008F2E69" w:rsidRPr="00E1027F" w:rsidRDefault="008F2E69" w:rsidP="00DB0DE8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912F1">
        <w:rPr>
          <w:rFonts w:ascii="Calibri" w:eastAsia="Calibri" w:hAnsi="Calibri" w:cs="ArialMT"/>
          <w:sz w:val="22"/>
          <w:szCs w:val="22"/>
          <w:lang w:eastAsia="en-US"/>
        </w:rPr>
        <w:t xml:space="preserve">Řídící panel přes dotykový </w:t>
      </w:r>
      <w:r w:rsidR="009E2B76" w:rsidRPr="00C912F1">
        <w:rPr>
          <w:rFonts w:ascii="Calibri" w:eastAsia="Calibri" w:hAnsi="Calibri" w:cs="ArialMT"/>
          <w:sz w:val="22"/>
          <w:szCs w:val="22"/>
          <w:lang w:eastAsia="en-US"/>
        </w:rPr>
        <w:t>monitor min.</w:t>
      </w:r>
      <w:r w:rsidRPr="00C912F1">
        <w:rPr>
          <w:rFonts w:ascii="Calibri" w:eastAsia="Calibri" w:hAnsi="Calibri" w:cs="ArialMT"/>
          <w:sz w:val="22"/>
          <w:szCs w:val="22"/>
          <w:lang w:eastAsia="en-US"/>
        </w:rPr>
        <w:t xml:space="preserve"> 15"</w:t>
      </w:r>
    </w:p>
    <w:p w:rsidR="00E1027F" w:rsidRPr="00C40424" w:rsidRDefault="00E1027F" w:rsidP="00DB0DE8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ArialMT"/>
          <w:sz w:val="22"/>
          <w:szCs w:val="22"/>
          <w:lang w:eastAsia="en-US"/>
        </w:rPr>
        <w:t>Záloha vytvořených programů přes USB</w:t>
      </w:r>
      <w:r w:rsidR="000429CE">
        <w:rPr>
          <w:rFonts w:ascii="Calibri" w:eastAsia="Calibri" w:hAnsi="Calibri" w:cs="ArialMT"/>
          <w:sz w:val="22"/>
          <w:szCs w:val="22"/>
          <w:lang w:eastAsia="en-US"/>
        </w:rPr>
        <w:t xml:space="preserve"> nebo Compact flash</w:t>
      </w:r>
    </w:p>
    <w:p w:rsidR="00B37E32" w:rsidRPr="00B37E32" w:rsidRDefault="00C40424" w:rsidP="00B37E32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ArialMT"/>
          <w:sz w:val="22"/>
          <w:szCs w:val="22"/>
          <w:lang w:eastAsia="en-US"/>
        </w:rPr>
        <w:t xml:space="preserve">Monitorování procesu a dokumentace </w:t>
      </w:r>
      <w:r w:rsidR="00624236">
        <w:rPr>
          <w:rFonts w:ascii="Calibri" w:eastAsia="Calibri" w:hAnsi="Calibri" w:cs="ArialMT"/>
          <w:sz w:val="22"/>
          <w:szCs w:val="22"/>
          <w:lang w:eastAsia="en-US"/>
        </w:rPr>
        <w:t xml:space="preserve">parametrů </w:t>
      </w:r>
      <w:r>
        <w:rPr>
          <w:rFonts w:ascii="Calibri" w:eastAsia="Calibri" w:hAnsi="Calibri" w:cs="ArialMT"/>
          <w:sz w:val="22"/>
          <w:szCs w:val="22"/>
          <w:lang w:eastAsia="en-US"/>
        </w:rPr>
        <w:t>procesu</w:t>
      </w:r>
    </w:p>
    <w:p w:rsidR="00C40424" w:rsidRPr="00C912F1" w:rsidRDefault="00C40424" w:rsidP="00DB0DE8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ArialMT"/>
          <w:sz w:val="22"/>
          <w:szCs w:val="22"/>
          <w:lang w:eastAsia="en-US"/>
        </w:rPr>
        <w:t>Statistické vyhodnocování kvality dílu v</w:t>
      </w:r>
      <w:r w:rsidR="006349BB">
        <w:rPr>
          <w:rFonts w:ascii="Calibri" w:eastAsia="Calibri" w:hAnsi="Calibri" w:cs="ArialMT"/>
          <w:sz w:val="22"/>
          <w:szCs w:val="22"/>
          <w:lang w:eastAsia="en-US"/>
        </w:rPr>
        <w:t> </w:t>
      </w:r>
      <w:r>
        <w:rPr>
          <w:rFonts w:ascii="Calibri" w:eastAsia="Calibri" w:hAnsi="Calibri" w:cs="ArialMT"/>
          <w:sz w:val="22"/>
          <w:szCs w:val="22"/>
          <w:lang w:eastAsia="en-US"/>
        </w:rPr>
        <w:t>závi</w:t>
      </w:r>
      <w:r w:rsidR="006349BB">
        <w:rPr>
          <w:rFonts w:ascii="Calibri" w:eastAsia="Calibri" w:hAnsi="Calibri" w:cs="ArialMT"/>
          <w:sz w:val="22"/>
          <w:szCs w:val="22"/>
          <w:lang w:eastAsia="en-US"/>
        </w:rPr>
        <w:t>slosti na nastavených parametrech vstřikolisu</w:t>
      </w:r>
    </w:p>
    <w:p w:rsidR="008F2E69" w:rsidRPr="00C912F1" w:rsidRDefault="009E2B76" w:rsidP="00DB0DE8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" w:hAnsi="Calibri" w:cs="ArialMT"/>
          <w:sz w:val="22"/>
          <w:szCs w:val="22"/>
          <w:lang w:eastAsia="en-US"/>
        </w:rPr>
      </w:pPr>
      <w:r w:rsidRPr="00C912F1">
        <w:rPr>
          <w:rFonts w:ascii="Calibri" w:eastAsia="Calibri" w:hAnsi="Calibri" w:cs="ArialMT"/>
          <w:sz w:val="22"/>
          <w:szCs w:val="22"/>
          <w:lang w:eastAsia="en-US"/>
        </w:rPr>
        <w:t>Světelný výstražný</w:t>
      </w:r>
      <w:r w:rsidR="008F2E69" w:rsidRPr="00C912F1">
        <w:rPr>
          <w:rFonts w:ascii="Calibri" w:eastAsia="Calibri" w:hAnsi="Calibri" w:cs="ArialMT"/>
          <w:sz w:val="22"/>
          <w:szCs w:val="22"/>
          <w:lang w:eastAsia="en-US"/>
        </w:rPr>
        <w:t xml:space="preserve"> signál</w:t>
      </w:r>
      <w:r w:rsidRPr="00C912F1">
        <w:rPr>
          <w:rFonts w:ascii="Calibri" w:eastAsia="Calibri" w:hAnsi="Calibri" w:cs="ArialMT"/>
          <w:sz w:val="22"/>
          <w:szCs w:val="22"/>
          <w:lang w:eastAsia="en-US"/>
        </w:rPr>
        <w:t xml:space="preserve"> (automatický chod - zelená, hlídání kvality - žlutá, výrobní chyba – červená)</w:t>
      </w:r>
    </w:p>
    <w:p w:rsidR="008F2E69" w:rsidRDefault="000429CE" w:rsidP="00DB0DE8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" w:hAnsi="Calibri" w:cs="ArialMT"/>
          <w:sz w:val="22"/>
          <w:szCs w:val="22"/>
          <w:lang w:eastAsia="en-US"/>
        </w:rPr>
      </w:pPr>
      <w:r>
        <w:rPr>
          <w:rFonts w:ascii="Calibri" w:eastAsia="Calibri" w:hAnsi="Calibri" w:cs="ArialMT"/>
          <w:sz w:val="22"/>
          <w:szCs w:val="22"/>
          <w:lang w:eastAsia="en-US"/>
        </w:rPr>
        <w:t>2</w:t>
      </w:r>
      <w:r w:rsidR="009E2B76" w:rsidRPr="00C912F1">
        <w:rPr>
          <w:rFonts w:ascii="Calibri" w:eastAsia="Calibri" w:hAnsi="Calibri" w:cs="ArialMT"/>
          <w:sz w:val="22"/>
          <w:szCs w:val="22"/>
          <w:lang w:eastAsia="en-US"/>
        </w:rPr>
        <w:t> </w:t>
      </w:r>
      <w:r w:rsidR="008F2E69" w:rsidRPr="00C912F1">
        <w:rPr>
          <w:rFonts w:ascii="Calibri" w:eastAsia="Calibri" w:hAnsi="Calibri" w:cs="ArialMT"/>
          <w:sz w:val="22"/>
          <w:szCs w:val="22"/>
          <w:lang w:eastAsia="en-US"/>
        </w:rPr>
        <w:t>x</w:t>
      </w:r>
      <w:r w:rsidR="009E2B76" w:rsidRPr="00C912F1">
        <w:rPr>
          <w:rFonts w:ascii="Calibri" w:eastAsia="Calibri" w:hAnsi="Calibri" w:cs="ArialMT"/>
          <w:sz w:val="22"/>
          <w:szCs w:val="22"/>
          <w:lang w:eastAsia="en-US"/>
        </w:rPr>
        <w:t> zásuvka 400 </w:t>
      </w:r>
      <w:r w:rsidR="00A4122C">
        <w:rPr>
          <w:rFonts w:ascii="Calibri" w:eastAsia="Calibri" w:hAnsi="Calibri" w:cs="ArialMT"/>
          <w:sz w:val="22"/>
          <w:szCs w:val="22"/>
          <w:lang w:eastAsia="en-US"/>
        </w:rPr>
        <w:t>V a 3</w:t>
      </w:r>
      <w:r w:rsidR="009E2B76" w:rsidRPr="00C912F1">
        <w:rPr>
          <w:rFonts w:ascii="Calibri" w:eastAsia="Calibri" w:hAnsi="Calibri" w:cs="ArialMT"/>
          <w:sz w:val="22"/>
          <w:szCs w:val="22"/>
          <w:lang w:eastAsia="en-US"/>
        </w:rPr>
        <w:t> x </w:t>
      </w:r>
      <w:r w:rsidR="008F2E69" w:rsidRPr="00C912F1">
        <w:rPr>
          <w:rFonts w:ascii="Calibri" w:eastAsia="Calibri" w:hAnsi="Calibri" w:cs="ArialMT"/>
          <w:sz w:val="22"/>
          <w:szCs w:val="22"/>
          <w:lang w:eastAsia="en-US"/>
        </w:rPr>
        <w:t>zásuvka 230</w:t>
      </w:r>
      <w:r w:rsidR="009E2B76" w:rsidRPr="00C912F1">
        <w:rPr>
          <w:rFonts w:ascii="Calibri" w:eastAsia="Calibri" w:hAnsi="Calibri" w:cs="ArialMT"/>
          <w:sz w:val="22"/>
          <w:szCs w:val="22"/>
          <w:lang w:eastAsia="en-US"/>
        </w:rPr>
        <w:t> </w:t>
      </w:r>
      <w:r w:rsidR="008F2E69" w:rsidRPr="00C912F1">
        <w:rPr>
          <w:rFonts w:ascii="Calibri" w:eastAsia="Calibri" w:hAnsi="Calibri" w:cs="ArialMT"/>
          <w:sz w:val="22"/>
          <w:szCs w:val="22"/>
          <w:lang w:eastAsia="en-US"/>
        </w:rPr>
        <w:t>V, vypnutí zapnutí zásuvek přes startovací tlačítk</w:t>
      </w:r>
      <w:r w:rsidR="004F189D">
        <w:rPr>
          <w:rFonts w:ascii="Calibri" w:eastAsia="Calibri" w:hAnsi="Calibri" w:cs="ArialMT"/>
          <w:sz w:val="22"/>
          <w:szCs w:val="22"/>
          <w:lang w:eastAsia="en-US"/>
        </w:rPr>
        <w:t>o</w:t>
      </w:r>
      <w:r w:rsidR="008F2E69" w:rsidRPr="00C912F1">
        <w:rPr>
          <w:rFonts w:ascii="Calibri" w:eastAsia="Calibri" w:hAnsi="Calibri" w:cs="ArialMT"/>
          <w:sz w:val="22"/>
          <w:szCs w:val="22"/>
          <w:lang w:eastAsia="en-US"/>
        </w:rPr>
        <w:t xml:space="preserve"> vstřikovacího stroje</w:t>
      </w:r>
    </w:p>
    <w:p w:rsidR="00B37E32" w:rsidRPr="00C912F1" w:rsidRDefault="00B37E32" w:rsidP="00DB0DE8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" w:hAnsi="Calibri" w:cs="ArialMT"/>
          <w:sz w:val="22"/>
          <w:szCs w:val="22"/>
          <w:lang w:eastAsia="en-US"/>
        </w:rPr>
      </w:pPr>
      <w:r>
        <w:rPr>
          <w:rFonts w:ascii="Calibri" w:eastAsia="Calibri" w:hAnsi="Calibri" w:cs="ArialMT"/>
          <w:sz w:val="22"/>
          <w:szCs w:val="22"/>
          <w:lang w:eastAsia="en-US"/>
        </w:rPr>
        <w:t xml:space="preserve">Zajištění omezeného přístupu obsluhy přes access point (např. kódovací karty) </w:t>
      </w:r>
    </w:p>
    <w:p w:rsidR="008F2E69" w:rsidRPr="00C912F1" w:rsidRDefault="008F2E69" w:rsidP="00DB0DE8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" w:hAnsi="Calibri" w:cs="ArialMT"/>
          <w:sz w:val="22"/>
          <w:szCs w:val="22"/>
          <w:lang w:eastAsia="en-US"/>
        </w:rPr>
      </w:pPr>
      <w:r w:rsidRPr="00C912F1">
        <w:rPr>
          <w:rFonts w:ascii="Calibri" w:eastAsia="Calibri" w:hAnsi="Calibri" w:cs="ArialMT"/>
          <w:sz w:val="22"/>
          <w:szCs w:val="22"/>
          <w:lang w:eastAsia="en-US"/>
        </w:rPr>
        <w:t>Instalace a kalibrace stroje v místě dodání</w:t>
      </w:r>
    </w:p>
    <w:p w:rsidR="00FB5CF1" w:rsidRPr="00C912F1" w:rsidRDefault="00FB5CF1" w:rsidP="00FB5CF1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" w:hAnsi="Calibri" w:cs="ArialMT"/>
          <w:sz w:val="22"/>
          <w:szCs w:val="22"/>
          <w:lang w:eastAsia="en-US"/>
        </w:rPr>
      </w:pPr>
      <w:r w:rsidRPr="00C912F1">
        <w:rPr>
          <w:rFonts w:ascii="Calibri" w:eastAsia="Calibri" w:hAnsi="Calibri" w:cs="ArialMT"/>
          <w:sz w:val="22"/>
          <w:szCs w:val="22"/>
          <w:lang w:eastAsia="en-US"/>
        </w:rPr>
        <w:t>Podmínka pro umístění stroje ve výrobní místnosti označené „čisté prostory“:</w:t>
      </w:r>
    </w:p>
    <w:p w:rsidR="00FB5CF1" w:rsidRPr="00C912F1" w:rsidRDefault="00FB5CF1" w:rsidP="00FB5CF1">
      <w:pPr>
        <w:autoSpaceDE w:val="0"/>
        <w:autoSpaceDN w:val="0"/>
        <w:adjustRightInd w:val="0"/>
        <w:ind w:left="708" w:firstLine="708"/>
        <w:rPr>
          <w:rFonts w:ascii="Calibri" w:eastAsia="Calibri" w:hAnsi="Calibri" w:cs="ArialMT"/>
          <w:sz w:val="22"/>
          <w:szCs w:val="22"/>
          <w:lang w:eastAsia="en-US"/>
        </w:rPr>
      </w:pPr>
      <w:r w:rsidRPr="00C912F1">
        <w:rPr>
          <w:rFonts w:ascii="Calibri" w:eastAsia="Calibri" w:hAnsi="Calibri" w:cs="ArialMT"/>
          <w:sz w:val="22"/>
          <w:szCs w:val="22"/>
          <w:lang w:eastAsia="en-US"/>
        </w:rPr>
        <w:t>- vodou chlazený elektromotor hydraulického čerpadla</w:t>
      </w:r>
    </w:p>
    <w:p w:rsidR="00FB5CF1" w:rsidRPr="00C912F1" w:rsidRDefault="00FB5CF1" w:rsidP="00FB5CF1">
      <w:pPr>
        <w:autoSpaceDE w:val="0"/>
        <w:autoSpaceDN w:val="0"/>
        <w:adjustRightInd w:val="0"/>
        <w:ind w:left="708" w:firstLine="708"/>
        <w:rPr>
          <w:rFonts w:ascii="Calibri" w:eastAsia="Calibri" w:hAnsi="Calibri" w:cs="ArialMT"/>
          <w:sz w:val="22"/>
          <w:szCs w:val="22"/>
          <w:lang w:eastAsia="en-US"/>
        </w:rPr>
      </w:pPr>
      <w:r w:rsidRPr="00C912F1">
        <w:rPr>
          <w:rFonts w:ascii="Calibri" w:eastAsia="Calibri" w:hAnsi="Calibri" w:cs="ArialMT"/>
          <w:sz w:val="22"/>
          <w:szCs w:val="22"/>
          <w:lang w:eastAsia="en-US"/>
        </w:rPr>
        <w:t>- kryt hydraulického bloku</w:t>
      </w:r>
    </w:p>
    <w:p w:rsidR="00FB5CF1" w:rsidRPr="00C912F1" w:rsidRDefault="00FB5CF1" w:rsidP="00FB5CF1">
      <w:pPr>
        <w:pStyle w:val="ListParagraph"/>
        <w:autoSpaceDE w:val="0"/>
        <w:autoSpaceDN w:val="0"/>
        <w:adjustRightInd w:val="0"/>
        <w:ind w:firstLine="696"/>
        <w:jc w:val="both"/>
        <w:rPr>
          <w:rFonts w:ascii="Calibri" w:eastAsia="Calibri" w:hAnsi="Calibri" w:cs="ArialMT"/>
          <w:sz w:val="22"/>
          <w:szCs w:val="22"/>
          <w:lang w:eastAsia="en-US"/>
        </w:rPr>
      </w:pPr>
      <w:r w:rsidRPr="00C912F1">
        <w:rPr>
          <w:rFonts w:ascii="Calibri" w:eastAsia="Calibri" w:hAnsi="Calibri" w:cs="ArialMT"/>
          <w:sz w:val="22"/>
          <w:szCs w:val="22"/>
          <w:lang w:eastAsia="en-US"/>
        </w:rPr>
        <w:t>- kalibrační zpráva</w:t>
      </w:r>
    </w:p>
    <w:p w:rsidR="00FB5CF1" w:rsidRPr="00C912F1" w:rsidRDefault="00FB5CF1" w:rsidP="00FB5CF1">
      <w:pPr>
        <w:autoSpaceDE w:val="0"/>
        <w:autoSpaceDN w:val="0"/>
        <w:adjustRightInd w:val="0"/>
        <w:ind w:left="708" w:firstLine="708"/>
        <w:rPr>
          <w:rFonts w:ascii="Calibri" w:eastAsia="Calibri" w:hAnsi="Calibri" w:cs="ArialMT"/>
          <w:sz w:val="22"/>
          <w:szCs w:val="22"/>
          <w:lang w:eastAsia="en-US"/>
        </w:rPr>
      </w:pPr>
      <w:r w:rsidRPr="00C912F1">
        <w:rPr>
          <w:rFonts w:ascii="Calibri" w:eastAsia="Calibri" w:hAnsi="Calibri" w:cs="ArialMT"/>
          <w:sz w:val="22"/>
          <w:szCs w:val="22"/>
          <w:lang w:eastAsia="en-US"/>
        </w:rPr>
        <w:t>- světlost/průchodnost mezi podlahou a rámem zařízení min. 100 mm</w:t>
      </w:r>
    </w:p>
    <w:p w:rsidR="002610BE" w:rsidRPr="00C912F1" w:rsidRDefault="002610BE" w:rsidP="004C74DB">
      <w:pPr>
        <w:suppressAutoHyphens w:val="0"/>
        <w:rPr>
          <w:rFonts w:ascii="Arial" w:hAnsi="Arial" w:cs="Arial"/>
        </w:rPr>
      </w:pPr>
    </w:p>
    <w:p w:rsidR="00F664F3" w:rsidRPr="00C912F1" w:rsidRDefault="00F664F3" w:rsidP="00F664F3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664F3" w:rsidRPr="00C912F1" w:rsidRDefault="00F664F3" w:rsidP="00653B28">
      <w:pPr>
        <w:pStyle w:val="Heading1"/>
        <w:jc w:val="left"/>
      </w:pPr>
      <w:bookmarkStart w:id="0" w:name="_Toc306188107"/>
      <w:bookmarkStart w:id="1" w:name="_GoBack"/>
      <w:bookmarkEnd w:id="1"/>
      <w:r w:rsidRPr="00C912F1">
        <w:t>Požadavky vzhledem k lisovanému produktu a prostředí</w:t>
      </w:r>
      <w:bookmarkEnd w:id="0"/>
    </w:p>
    <w:p w:rsidR="00F664F3" w:rsidRPr="00C912F1" w:rsidRDefault="00F664F3" w:rsidP="00F664F3"/>
    <w:p w:rsidR="00384708" w:rsidRDefault="00F664F3" w:rsidP="00830912">
      <w:pPr>
        <w:pStyle w:val="Stylodsazfurt11bVlevo0cm"/>
        <w:spacing w:before="0"/>
        <w:rPr>
          <w:rFonts w:ascii="Calibri" w:eastAsia="Calibri" w:hAnsi="Calibri" w:cs="ArialMT"/>
          <w:color w:val="auto"/>
          <w:lang w:val="cs-CZ" w:eastAsia="en-US"/>
        </w:rPr>
      </w:pPr>
      <w:r w:rsidRPr="00830912">
        <w:rPr>
          <w:rFonts w:ascii="Calibri" w:eastAsia="Calibri" w:hAnsi="Calibri" w:cs="ArialMT"/>
          <w:color w:val="auto"/>
          <w:lang w:val="cs-CZ" w:eastAsia="en-US"/>
        </w:rPr>
        <w:t xml:space="preserve">Výrobky jsou </w:t>
      </w:r>
      <w:r w:rsidR="0063755E" w:rsidRPr="00830912">
        <w:rPr>
          <w:rFonts w:ascii="Calibri" w:eastAsia="Calibri" w:hAnsi="Calibri" w:cs="ArialMT"/>
          <w:color w:val="auto"/>
          <w:lang w:val="cs-CZ" w:eastAsia="en-US"/>
        </w:rPr>
        <w:t>rozdílné velikosti</w:t>
      </w:r>
      <w:r w:rsidR="00F46DBD">
        <w:rPr>
          <w:rFonts w:ascii="Calibri" w:eastAsia="Calibri" w:hAnsi="Calibri" w:cs="ArialMT"/>
          <w:color w:val="auto"/>
          <w:lang w:val="cs-CZ" w:eastAsia="en-US"/>
        </w:rPr>
        <w:t xml:space="preserve"> v rozsahu 3</w:t>
      </w:r>
      <w:r w:rsidR="008A1E2C" w:rsidRPr="00830912">
        <w:rPr>
          <w:rFonts w:ascii="Calibri" w:eastAsia="Calibri" w:hAnsi="Calibri" w:cs="ArialMT"/>
          <w:color w:val="auto"/>
          <w:lang w:val="cs-CZ" w:eastAsia="en-US"/>
        </w:rPr>
        <w:t> - </w:t>
      </w:r>
      <w:r w:rsidR="00F46DBD">
        <w:rPr>
          <w:rFonts w:ascii="Calibri" w:eastAsia="Calibri" w:hAnsi="Calibri" w:cs="ArialMT"/>
          <w:color w:val="auto"/>
          <w:lang w:val="cs-CZ" w:eastAsia="en-US"/>
        </w:rPr>
        <w:t>15</w:t>
      </w:r>
      <w:r w:rsidR="00916E8D" w:rsidRPr="00830912">
        <w:rPr>
          <w:rFonts w:ascii="Calibri" w:eastAsia="Calibri" w:hAnsi="Calibri" w:cs="ArialMT"/>
          <w:color w:val="auto"/>
          <w:lang w:val="cs-CZ" w:eastAsia="en-US"/>
        </w:rPr>
        <w:t> mm ve směru rozjetí formy bez vtoku. Používané materiály jsou</w:t>
      </w:r>
      <w:r w:rsidRPr="00830912">
        <w:rPr>
          <w:rFonts w:ascii="Calibri" w:eastAsia="Calibri" w:hAnsi="Calibri" w:cs="ArialMT"/>
          <w:color w:val="auto"/>
          <w:lang w:val="cs-CZ" w:eastAsia="en-US"/>
        </w:rPr>
        <w:t xml:space="preserve"> </w:t>
      </w:r>
      <w:r w:rsidR="00830912" w:rsidRPr="00830912">
        <w:rPr>
          <w:rFonts w:ascii="Calibri" w:eastAsia="Calibri" w:hAnsi="Calibri" w:cs="ArialMT"/>
          <w:color w:val="auto"/>
          <w:lang w:val="cs-CZ" w:eastAsia="en-US"/>
        </w:rPr>
        <w:t>TPE (Pellethane); PEBA-Ether (Pebax 4033); PMMA (Cyrolite);</w:t>
      </w:r>
      <w:r w:rsidR="00384708">
        <w:rPr>
          <w:rFonts w:ascii="Calibri" w:eastAsia="Calibri" w:hAnsi="Calibri" w:cs="ArialMT"/>
          <w:color w:val="auto"/>
          <w:lang w:val="cs-CZ" w:eastAsia="en-US"/>
        </w:rPr>
        <w:t xml:space="preserve"> PP (PP3622) a TPE (Pebax 6333). </w:t>
      </w:r>
    </w:p>
    <w:p w:rsidR="00F664F3" w:rsidRDefault="00384708" w:rsidP="00830912">
      <w:pPr>
        <w:pStyle w:val="Stylodsazfurt11bVlevo0cm"/>
        <w:spacing w:before="0"/>
        <w:rPr>
          <w:rFonts w:ascii="Calibri" w:eastAsia="Calibri" w:hAnsi="Calibri" w:cs="ArialMT"/>
          <w:color w:val="auto"/>
          <w:lang w:val="cs-CZ" w:eastAsia="en-US"/>
        </w:rPr>
      </w:pPr>
      <w:r>
        <w:rPr>
          <w:rFonts w:ascii="Calibri" w:eastAsia="Calibri" w:hAnsi="Calibri" w:cs="ArialMT"/>
          <w:color w:val="auto"/>
          <w:lang w:val="cs-CZ" w:eastAsia="en-US"/>
        </w:rPr>
        <w:t>Velikost zpracovávaných dávek je o objemu: 0,9; 1,3; 2,9; 7 a 19 cm</w:t>
      </w:r>
      <w:r>
        <w:rPr>
          <w:rFonts w:ascii="Calibri" w:eastAsia="Calibri" w:hAnsi="Calibri" w:cs="ArialMT"/>
          <w:color w:val="auto"/>
          <w:vertAlign w:val="superscript"/>
          <w:lang w:val="cs-CZ" w:eastAsia="en-US"/>
        </w:rPr>
        <w:t>3</w:t>
      </w:r>
      <w:r>
        <w:rPr>
          <w:rFonts w:ascii="Calibri" w:eastAsia="Calibri" w:hAnsi="Calibri" w:cs="ArialMT"/>
          <w:color w:val="auto"/>
          <w:lang w:val="cs-CZ" w:eastAsia="en-US"/>
        </w:rPr>
        <w:t>.</w:t>
      </w:r>
    </w:p>
    <w:p w:rsidR="00830912" w:rsidRPr="00830912" w:rsidRDefault="00830912" w:rsidP="00830912">
      <w:pPr>
        <w:pStyle w:val="Stylodsazfurt11bVlevo0cm"/>
        <w:spacing w:before="0"/>
        <w:rPr>
          <w:rFonts w:ascii="Calibri" w:eastAsia="Calibri" w:hAnsi="Calibri" w:cs="ArialMT"/>
          <w:color w:val="auto"/>
          <w:lang w:val="cs-CZ" w:eastAsia="en-US"/>
        </w:rPr>
      </w:pPr>
      <w:r w:rsidRPr="00830912">
        <w:rPr>
          <w:rFonts w:ascii="Calibri" w:eastAsia="Calibri" w:hAnsi="Calibri" w:cs="ArialMT"/>
          <w:color w:val="auto"/>
          <w:lang w:val="cs-CZ" w:eastAsia="en-US"/>
        </w:rPr>
        <w:t>V záležitosti bezpečnostních prvků zohlednit fakt, že do forem se ručně zakládá.</w:t>
      </w:r>
    </w:p>
    <w:p w:rsidR="006206C4" w:rsidRPr="006206C4" w:rsidRDefault="006206C4" w:rsidP="006206C4">
      <w:pPr>
        <w:tabs>
          <w:tab w:val="num" w:pos="1506"/>
        </w:tabs>
        <w:suppressAutoHyphens w:val="0"/>
        <w:jc w:val="both"/>
        <w:rPr>
          <w:rFonts w:ascii="Arial" w:hAnsi="Arial" w:cs="Arial"/>
          <w:b/>
        </w:rPr>
      </w:pPr>
    </w:p>
    <w:sectPr w:rsidR="006206C4" w:rsidRPr="006206C4" w:rsidSect="00F22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49" w:right="1418" w:bottom="1418" w:left="1418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C1" w:rsidRDefault="00C95FC1">
      <w:r>
        <w:separator/>
      </w:r>
    </w:p>
  </w:endnote>
  <w:endnote w:type="continuationSeparator" w:id="0">
    <w:p w:rsidR="00C95FC1" w:rsidRDefault="00C9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EE"/>
    <w:family w:val="auto"/>
    <w:notTrueType/>
    <w:pitch w:val="default"/>
    <w:sig w:usb0="00000000" w:usb1="08080000" w:usb2="00000010" w:usb3="00000000" w:csb0="001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8A" w:rsidRDefault="001D7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A1" w:rsidRDefault="00D52D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B28">
      <w:rPr>
        <w:noProof/>
      </w:rPr>
      <w:t>2</w:t>
    </w:r>
    <w:r>
      <w:fldChar w:fldCharType="end"/>
    </w:r>
  </w:p>
  <w:p w:rsidR="00D52DA1" w:rsidRDefault="00D52DA1" w:rsidP="00092B03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8A" w:rsidRDefault="001D7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C1" w:rsidRDefault="00C95FC1">
      <w:r>
        <w:separator/>
      </w:r>
    </w:p>
  </w:footnote>
  <w:footnote w:type="continuationSeparator" w:id="0">
    <w:p w:rsidR="00C95FC1" w:rsidRDefault="00C95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8A" w:rsidRDefault="001D7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9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5"/>
      <w:gridCol w:w="5294"/>
    </w:tblGrid>
    <w:tr w:rsidR="004B1109" w:rsidTr="004B1109">
      <w:trPr>
        <w:trHeight w:val="908"/>
      </w:trPr>
      <w:tc>
        <w:tcPr>
          <w:tcW w:w="5215" w:type="dxa"/>
          <w:vAlign w:val="center"/>
        </w:tcPr>
        <w:p w:rsidR="004B1109" w:rsidRPr="001211C6" w:rsidRDefault="004B1109" w:rsidP="004B1109">
          <w:pPr>
            <w:pStyle w:val="Header"/>
            <w:rPr>
              <w:b/>
              <w:sz w:val="36"/>
              <w:szCs w:val="36"/>
            </w:rPr>
          </w:pPr>
          <w:r>
            <w:t xml:space="preserve">         </w:t>
          </w:r>
          <w:r>
            <w:rPr>
              <w:noProof/>
              <w:color w:val="0000FF"/>
              <w:lang w:eastAsia="cs-CZ"/>
            </w:rPr>
            <w:drawing>
              <wp:inline distT="0" distB="0" distL="0" distR="0">
                <wp:extent cx="931545" cy="440055"/>
                <wp:effectExtent l="0" t="0" r="1905" b="0"/>
                <wp:docPr id="3" name="Picture 3" descr="mpo-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mp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sz w:val="36"/>
              <w:szCs w:val="36"/>
            </w:rPr>
            <w:t xml:space="preserve">    </w:t>
          </w:r>
        </w:p>
      </w:tc>
      <w:tc>
        <w:tcPr>
          <w:tcW w:w="5294" w:type="dxa"/>
          <w:vAlign w:val="center"/>
        </w:tcPr>
        <w:p w:rsidR="004B1109" w:rsidRDefault="004B1109" w:rsidP="004B1109">
          <w:pPr>
            <w:pStyle w:val="Header"/>
            <w:jc w:val="center"/>
          </w:pPr>
          <w:r>
            <w:rPr>
              <w:noProof/>
            </w:rPr>
            <w:t xml:space="preserve">             </w:t>
          </w:r>
          <w:r w:rsidRPr="001F4556">
            <w:rPr>
              <w:noProof/>
              <w:lang w:eastAsia="cs-CZ"/>
            </w:rPr>
            <w:drawing>
              <wp:inline distT="0" distB="0" distL="0" distR="0">
                <wp:extent cx="1737360" cy="54864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1109" w:rsidRPr="009A4D36" w:rsidRDefault="004B1109" w:rsidP="004B1109">
    <w:pPr>
      <w:pStyle w:val="Header"/>
    </w:pPr>
  </w:p>
  <w:p w:rsidR="00D52DA1" w:rsidRPr="00290E5E" w:rsidRDefault="00D52DA1" w:rsidP="00290E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8A" w:rsidRDefault="001D7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/>
      </w:rPr>
    </w:lvl>
  </w:abstractNum>
  <w:abstractNum w:abstractNumId="13" w15:restartNumberingAfterBreak="0">
    <w:nsid w:val="04A027FB"/>
    <w:multiLevelType w:val="multilevel"/>
    <w:tmpl w:val="3D6A90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lowerLetter"/>
      <w:pStyle w:val="Heading3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7C1280A"/>
    <w:multiLevelType w:val="hybridMultilevel"/>
    <w:tmpl w:val="FA8A1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6E15ED"/>
    <w:multiLevelType w:val="hybridMultilevel"/>
    <w:tmpl w:val="69623FE6"/>
    <w:lvl w:ilvl="0" w:tplc="132241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C1A2F"/>
    <w:multiLevelType w:val="hybridMultilevel"/>
    <w:tmpl w:val="5FD622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55C36"/>
    <w:multiLevelType w:val="hybridMultilevel"/>
    <w:tmpl w:val="9384D4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9676CDEA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536B3"/>
    <w:multiLevelType w:val="hybridMultilevel"/>
    <w:tmpl w:val="183E7936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23890138"/>
    <w:multiLevelType w:val="hybridMultilevel"/>
    <w:tmpl w:val="31D07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B02FA"/>
    <w:multiLevelType w:val="hybridMultilevel"/>
    <w:tmpl w:val="CF4E6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D5AC0"/>
    <w:multiLevelType w:val="hybridMultilevel"/>
    <w:tmpl w:val="A6885014"/>
    <w:lvl w:ilvl="0" w:tplc="B2E203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BA79AE"/>
    <w:multiLevelType w:val="hybridMultilevel"/>
    <w:tmpl w:val="CCA69B00"/>
    <w:lvl w:ilvl="0" w:tplc="3CBC580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08383E"/>
    <w:multiLevelType w:val="hybridMultilevel"/>
    <w:tmpl w:val="CE949DE4"/>
    <w:lvl w:ilvl="0" w:tplc="B226D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322DDC"/>
    <w:multiLevelType w:val="hybridMultilevel"/>
    <w:tmpl w:val="14F0892C"/>
    <w:lvl w:ilvl="0" w:tplc="6BDC4FDC">
      <w:start w:val="16"/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E6C2F91"/>
    <w:multiLevelType w:val="hybridMultilevel"/>
    <w:tmpl w:val="B922FA72"/>
    <w:lvl w:ilvl="0" w:tplc="895282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43444"/>
    <w:multiLevelType w:val="hybridMultilevel"/>
    <w:tmpl w:val="C04CB9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481FC2"/>
    <w:multiLevelType w:val="hybridMultilevel"/>
    <w:tmpl w:val="0688EA24"/>
    <w:lvl w:ilvl="0" w:tplc="0CE4D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351B7BD7"/>
    <w:multiLevelType w:val="hybridMultilevel"/>
    <w:tmpl w:val="7B529FA0"/>
    <w:lvl w:ilvl="0" w:tplc="6FAC73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35CF7726"/>
    <w:multiLevelType w:val="hybridMultilevel"/>
    <w:tmpl w:val="B73613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A34568"/>
    <w:multiLevelType w:val="hybridMultilevel"/>
    <w:tmpl w:val="9B7EC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18204B"/>
    <w:multiLevelType w:val="singleLevel"/>
    <w:tmpl w:val="BF8E3D48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42D363C1"/>
    <w:multiLevelType w:val="hybridMultilevel"/>
    <w:tmpl w:val="EA241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96AD9"/>
    <w:multiLevelType w:val="hybridMultilevel"/>
    <w:tmpl w:val="ADB46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782784"/>
    <w:multiLevelType w:val="hybridMultilevel"/>
    <w:tmpl w:val="7A8E2540"/>
    <w:lvl w:ilvl="0" w:tplc="6FAC73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6BF4710"/>
    <w:multiLevelType w:val="hybridMultilevel"/>
    <w:tmpl w:val="C0AAC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E5436"/>
    <w:multiLevelType w:val="hybridMultilevel"/>
    <w:tmpl w:val="DDA45FA6"/>
    <w:lvl w:ilvl="0" w:tplc="6FAC73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BB23DC"/>
    <w:multiLevelType w:val="hybridMultilevel"/>
    <w:tmpl w:val="35101850"/>
    <w:lvl w:ilvl="0" w:tplc="97CCEDC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D91248"/>
    <w:multiLevelType w:val="hybridMultilevel"/>
    <w:tmpl w:val="910E55A4"/>
    <w:lvl w:ilvl="0" w:tplc="FA5C37FE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4DA20C0D"/>
    <w:multiLevelType w:val="hybridMultilevel"/>
    <w:tmpl w:val="B5087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16016"/>
    <w:multiLevelType w:val="hybridMultilevel"/>
    <w:tmpl w:val="88E66866"/>
    <w:lvl w:ilvl="0" w:tplc="132241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027AA0"/>
    <w:multiLevelType w:val="hybridMultilevel"/>
    <w:tmpl w:val="88AE1262"/>
    <w:lvl w:ilvl="0" w:tplc="2B48D818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5C0D3B99"/>
    <w:multiLevelType w:val="hybridMultilevel"/>
    <w:tmpl w:val="574420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386947"/>
    <w:multiLevelType w:val="hybridMultilevel"/>
    <w:tmpl w:val="D2A80818"/>
    <w:lvl w:ilvl="0" w:tplc="F27AB5B2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62C901FF"/>
    <w:multiLevelType w:val="hybridMultilevel"/>
    <w:tmpl w:val="95D4943E"/>
    <w:lvl w:ilvl="0" w:tplc="3CBC580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8059A3"/>
    <w:multiLevelType w:val="hybridMultilevel"/>
    <w:tmpl w:val="43A0ADEC"/>
    <w:lvl w:ilvl="0" w:tplc="9676CDE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7" w15:restartNumberingAfterBreak="0">
    <w:nsid w:val="733B7615"/>
    <w:multiLevelType w:val="multilevel"/>
    <w:tmpl w:val="480A1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8"/>
  </w:num>
  <w:num w:numId="3">
    <w:abstractNumId w:val="34"/>
  </w:num>
  <w:num w:numId="4">
    <w:abstractNumId w:val="29"/>
  </w:num>
  <w:num w:numId="5">
    <w:abstractNumId w:val="21"/>
  </w:num>
  <w:num w:numId="6">
    <w:abstractNumId w:val="18"/>
  </w:num>
  <w:num w:numId="7">
    <w:abstractNumId w:val="41"/>
  </w:num>
  <w:num w:numId="8">
    <w:abstractNumId w:val="46"/>
  </w:num>
  <w:num w:numId="9">
    <w:abstractNumId w:val="13"/>
  </w:num>
  <w:num w:numId="10">
    <w:abstractNumId w:val="27"/>
  </w:num>
  <w:num w:numId="11">
    <w:abstractNumId w:val="23"/>
  </w:num>
  <w:num w:numId="12">
    <w:abstractNumId w:val="30"/>
  </w:num>
  <w:num w:numId="13">
    <w:abstractNumId w:val="31"/>
  </w:num>
  <w:num w:numId="14">
    <w:abstractNumId w:val="26"/>
  </w:num>
  <w:num w:numId="15">
    <w:abstractNumId w:val="36"/>
  </w:num>
  <w:num w:numId="16">
    <w:abstractNumId w:val="4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47"/>
  </w:num>
  <w:num w:numId="23">
    <w:abstractNumId w:val="19"/>
  </w:num>
  <w:num w:numId="24">
    <w:abstractNumId w:val="20"/>
  </w:num>
  <w:num w:numId="25">
    <w:abstractNumId w:val="32"/>
  </w:num>
  <w:num w:numId="26">
    <w:abstractNumId w:val="37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4"/>
  </w:num>
  <w:num w:numId="30">
    <w:abstractNumId w:val="15"/>
  </w:num>
  <w:num w:numId="31">
    <w:abstractNumId w:val="17"/>
  </w:num>
  <w:num w:numId="32">
    <w:abstractNumId w:val="43"/>
    <w:lvlOverride w:ilvl="0">
      <w:startOverride w:val="1"/>
    </w:lvlOverride>
  </w:num>
  <w:num w:numId="33">
    <w:abstractNumId w:val="40"/>
  </w:num>
  <w:num w:numId="34">
    <w:abstractNumId w:val="43"/>
  </w:num>
  <w:num w:numId="35">
    <w:abstractNumId w:val="38"/>
  </w:num>
  <w:num w:numId="36">
    <w:abstractNumId w:val="35"/>
  </w:num>
  <w:num w:numId="37">
    <w:abstractNumId w:val="16"/>
  </w:num>
  <w:num w:numId="38">
    <w:abstractNumId w:val="42"/>
  </w:num>
  <w:num w:numId="39">
    <w:abstractNumId w:val="44"/>
  </w:num>
  <w:num w:numId="40">
    <w:abstractNumId w:val="22"/>
  </w:num>
  <w:num w:numId="41">
    <w:abstractNumId w:val="33"/>
  </w:num>
  <w:num w:numId="42">
    <w:abstractNumId w:val="14"/>
  </w:num>
  <w:num w:numId="43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11"/>
    <w:rsid w:val="000003B5"/>
    <w:rsid w:val="0000165D"/>
    <w:rsid w:val="00001682"/>
    <w:rsid w:val="00006393"/>
    <w:rsid w:val="00010865"/>
    <w:rsid w:val="00011684"/>
    <w:rsid w:val="00012FE4"/>
    <w:rsid w:val="0001300D"/>
    <w:rsid w:val="00014A04"/>
    <w:rsid w:val="00020550"/>
    <w:rsid w:val="00024A1F"/>
    <w:rsid w:val="00025396"/>
    <w:rsid w:val="0002572D"/>
    <w:rsid w:val="000266B3"/>
    <w:rsid w:val="00027CFE"/>
    <w:rsid w:val="0003106B"/>
    <w:rsid w:val="00031363"/>
    <w:rsid w:val="00031AB5"/>
    <w:rsid w:val="00035649"/>
    <w:rsid w:val="0003598B"/>
    <w:rsid w:val="00040339"/>
    <w:rsid w:val="00041A2E"/>
    <w:rsid w:val="000420F8"/>
    <w:rsid w:val="000429CE"/>
    <w:rsid w:val="0004411F"/>
    <w:rsid w:val="00044146"/>
    <w:rsid w:val="0004799E"/>
    <w:rsid w:val="00050A12"/>
    <w:rsid w:val="000667C4"/>
    <w:rsid w:val="00067CED"/>
    <w:rsid w:val="0007051C"/>
    <w:rsid w:val="00071E52"/>
    <w:rsid w:val="00076488"/>
    <w:rsid w:val="00077B90"/>
    <w:rsid w:val="00081FB7"/>
    <w:rsid w:val="00084C69"/>
    <w:rsid w:val="00092B03"/>
    <w:rsid w:val="00092E42"/>
    <w:rsid w:val="00094807"/>
    <w:rsid w:val="000A07E5"/>
    <w:rsid w:val="000A1250"/>
    <w:rsid w:val="000A3FE6"/>
    <w:rsid w:val="000A6243"/>
    <w:rsid w:val="000A6488"/>
    <w:rsid w:val="000B2546"/>
    <w:rsid w:val="000B3804"/>
    <w:rsid w:val="000B4B3A"/>
    <w:rsid w:val="000B4E91"/>
    <w:rsid w:val="000B617F"/>
    <w:rsid w:val="000B7C8F"/>
    <w:rsid w:val="000C0DCA"/>
    <w:rsid w:val="000C6669"/>
    <w:rsid w:val="000D1533"/>
    <w:rsid w:val="000D3419"/>
    <w:rsid w:val="000D70FC"/>
    <w:rsid w:val="000E0D3E"/>
    <w:rsid w:val="000E34BC"/>
    <w:rsid w:val="000E76C5"/>
    <w:rsid w:val="000E7D79"/>
    <w:rsid w:val="000F4D6D"/>
    <w:rsid w:val="000F7CE4"/>
    <w:rsid w:val="001021EA"/>
    <w:rsid w:val="00103D96"/>
    <w:rsid w:val="00116C3D"/>
    <w:rsid w:val="00117361"/>
    <w:rsid w:val="0012212D"/>
    <w:rsid w:val="00122FA9"/>
    <w:rsid w:val="00123E70"/>
    <w:rsid w:val="00125BAB"/>
    <w:rsid w:val="00130142"/>
    <w:rsid w:val="00142B14"/>
    <w:rsid w:val="00153FAF"/>
    <w:rsid w:val="001675B6"/>
    <w:rsid w:val="0017076B"/>
    <w:rsid w:val="00177A3D"/>
    <w:rsid w:val="00177DF4"/>
    <w:rsid w:val="001808E0"/>
    <w:rsid w:val="00191262"/>
    <w:rsid w:val="00191F03"/>
    <w:rsid w:val="00197F41"/>
    <w:rsid w:val="001A1D8A"/>
    <w:rsid w:val="001A20E8"/>
    <w:rsid w:val="001A502B"/>
    <w:rsid w:val="001B1F0C"/>
    <w:rsid w:val="001B2967"/>
    <w:rsid w:val="001C2899"/>
    <w:rsid w:val="001C43DF"/>
    <w:rsid w:val="001D26A5"/>
    <w:rsid w:val="001D718A"/>
    <w:rsid w:val="001E144F"/>
    <w:rsid w:val="001E71AF"/>
    <w:rsid w:val="001F0E92"/>
    <w:rsid w:val="001F52B4"/>
    <w:rsid w:val="001F58D6"/>
    <w:rsid w:val="001F7A11"/>
    <w:rsid w:val="002020A4"/>
    <w:rsid w:val="00205165"/>
    <w:rsid w:val="002079EA"/>
    <w:rsid w:val="00211111"/>
    <w:rsid w:val="00212F0B"/>
    <w:rsid w:val="00214B95"/>
    <w:rsid w:val="002201EE"/>
    <w:rsid w:val="00222C9C"/>
    <w:rsid w:val="00224B76"/>
    <w:rsid w:val="00234509"/>
    <w:rsid w:val="0023491B"/>
    <w:rsid w:val="00237C67"/>
    <w:rsid w:val="002400FA"/>
    <w:rsid w:val="00243123"/>
    <w:rsid w:val="002469A2"/>
    <w:rsid w:val="00247698"/>
    <w:rsid w:val="0025014A"/>
    <w:rsid w:val="00250B82"/>
    <w:rsid w:val="002513D5"/>
    <w:rsid w:val="002564D5"/>
    <w:rsid w:val="002610BE"/>
    <w:rsid w:val="002616FE"/>
    <w:rsid w:val="002652EF"/>
    <w:rsid w:val="00277873"/>
    <w:rsid w:val="00280320"/>
    <w:rsid w:val="0028116B"/>
    <w:rsid w:val="00286128"/>
    <w:rsid w:val="00287073"/>
    <w:rsid w:val="0029082C"/>
    <w:rsid w:val="00290E5E"/>
    <w:rsid w:val="0029529D"/>
    <w:rsid w:val="002A0985"/>
    <w:rsid w:val="002A4B56"/>
    <w:rsid w:val="002A585C"/>
    <w:rsid w:val="002A780B"/>
    <w:rsid w:val="002A7BAA"/>
    <w:rsid w:val="002B4199"/>
    <w:rsid w:val="002B41E9"/>
    <w:rsid w:val="002C2CDA"/>
    <w:rsid w:val="002C2FEA"/>
    <w:rsid w:val="002C3A02"/>
    <w:rsid w:val="002C617E"/>
    <w:rsid w:val="002D0B98"/>
    <w:rsid w:val="002D4026"/>
    <w:rsid w:val="002D5BA0"/>
    <w:rsid w:val="002D6ADD"/>
    <w:rsid w:val="002D73F8"/>
    <w:rsid w:val="002E12EC"/>
    <w:rsid w:val="002E628A"/>
    <w:rsid w:val="002F0B49"/>
    <w:rsid w:val="002F33C9"/>
    <w:rsid w:val="00303FBF"/>
    <w:rsid w:val="003104B3"/>
    <w:rsid w:val="00311C31"/>
    <w:rsid w:val="00316A4C"/>
    <w:rsid w:val="003206AF"/>
    <w:rsid w:val="00323A59"/>
    <w:rsid w:val="00332887"/>
    <w:rsid w:val="003372D2"/>
    <w:rsid w:val="003414E9"/>
    <w:rsid w:val="00350718"/>
    <w:rsid w:val="00351870"/>
    <w:rsid w:val="00352EBE"/>
    <w:rsid w:val="003540C6"/>
    <w:rsid w:val="003579F1"/>
    <w:rsid w:val="00370596"/>
    <w:rsid w:val="00380A27"/>
    <w:rsid w:val="00381106"/>
    <w:rsid w:val="00381318"/>
    <w:rsid w:val="00384708"/>
    <w:rsid w:val="003863F7"/>
    <w:rsid w:val="0039091D"/>
    <w:rsid w:val="00393600"/>
    <w:rsid w:val="00393F49"/>
    <w:rsid w:val="003947B8"/>
    <w:rsid w:val="00394A15"/>
    <w:rsid w:val="003A037D"/>
    <w:rsid w:val="003A158F"/>
    <w:rsid w:val="003A191A"/>
    <w:rsid w:val="003A5947"/>
    <w:rsid w:val="003A7304"/>
    <w:rsid w:val="003A7C9E"/>
    <w:rsid w:val="003B1B47"/>
    <w:rsid w:val="003B34A8"/>
    <w:rsid w:val="003B652E"/>
    <w:rsid w:val="003B7F1E"/>
    <w:rsid w:val="003C03DA"/>
    <w:rsid w:val="003C23EF"/>
    <w:rsid w:val="003C593A"/>
    <w:rsid w:val="003C697B"/>
    <w:rsid w:val="003D0759"/>
    <w:rsid w:val="003D14E1"/>
    <w:rsid w:val="003D3EFE"/>
    <w:rsid w:val="003D5D67"/>
    <w:rsid w:val="003E19BC"/>
    <w:rsid w:val="003E3102"/>
    <w:rsid w:val="003E511C"/>
    <w:rsid w:val="003F25D6"/>
    <w:rsid w:val="003F5856"/>
    <w:rsid w:val="00407B96"/>
    <w:rsid w:val="004120C1"/>
    <w:rsid w:val="004121CF"/>
    <w:rsid w:val="00415BEF"/>
    <w:rsid w:val="00423B7E"/>
    <w:rsid w:val="00424835"/>
    <w:rsid w:val="0043438B"/>
    <w:rsid w:val="00437D37"/>
    <w:rsid w:val="00443717"/>
    <w:rsid w:val="00451135"/>
    <w:rsid w:val="0045543C"/>
    <w:rsid w:val="00457BBE"/>
    <w:rsid w:val="004604C2"/>
    <w:rsid w:val="0046098F"/>
    <w:rsid w:val="00462CCF"/>
    <w:rsid w:val="0046768D"/>
    <w:rsid w:val="00471B12"/>
    <w:rsid w:val="004763BE"/>
    <w:rsid w:val="004772F0"/>
    <w:rsid w:val="004815D5"/>
    <w:rsid w:val="004836F3"/>
    <w:rsid w:val="00483B0B"/>
    <w:rsid w:val="00484B73"/>
    <w:rsid w:val="00485BE7"/>
    <w:rsid w:val="00487D82"/>
    <w:rsid w:val="004A04CA"/>
    <w:rsid w:val="004A06F7"/>
    <w:rsid w:val="004A2E31"/>
    <w:rsid w:val="004A326F"/>
    <w:rsid w:val="004A47FD"/>
    <w:rsid w:val="004A4EED"/>
    <w:rsid w:val="004A788B"/>
    <w:rsid w:val="004B1109"/>
    <w:rsid w:val="004C27B2"/>
    <w:rsid w:val="004C3590"/>
    <w:rsid w:val="004C74DB"/>
    <w:rsid w:val="004D0754"/>
    <w:rsid w:val="004D1112"/>
    <w:rsid w:val="004D1D94"/>
    <w:rsid w:val="004D5E84"/>
    <w:rsid w:val="004E0E86"/>
    <w:rsid w:val="004F189D"/>
    <w:rsid w:val="004F3937"/>
    <w:rsid w:val="004F50F9"/>
    <w:rsid w:val="004F6E42"/>
    <w:rsid w:val="00511E56"/>
    <w:rsid w:val="005129F6"/>
    <w:rsid w:val="00513165"/>
    <w:rsid w:val="00514F48"/>
    <w:rsid w:val="00522DC4"/>
    <w:rsid w:val="005232EB"/>
    <w:rsid w:val="00524CB7"/>
    <w:rsid w:val="00531D57"/>
    <w:rsid w:val="00532240"/>
    <w:rsid w:val="005330D5"/>
    <w:rsid w:val="00535846"/>
    <w:rsid w:val="00550C5C"/>
    <w:rsid w:val="00551A41"/>
    <w:rsid w:val="00553530"/>
    <w:rsid w:val="00555C01"/>
    <w:rsid w:val="00555C9F"/>
    <w:rsid w:val="005562AA"/>
    <w:rsid w:val="00557497"/>
    <w:rsid w:val="0056009D"/>
    <w:rsid w:val="005654D2"/>
    <w:rsid w:val="00566268"/>
    <w:rsid w:val="0056631E"/>
    <w:rsid w:val="005729F6"/>
    <w:rsid w:val="0058143C"/>
    <w:rsid w:val="00585B0F"/>
    <w:rsid w:val="00586566"/>
    <w:rsid w:val="00586ABA"/>
    <w:rsid w:val="00590AB1"/>
    <w:rsid w:val="005915F0"/>
    <w:rsid w:val="005920B1"/>
    <w:rsid w:val="00592799"/>
    <w:rsid w:val="0059379C"/>
    <w:rsid w:val="00594753"/>
    <w:rsid w:val="00596C66"/>
    <w:rsid w:val="005A586C"/>
    <w:rsid w:val="005A58BF"/>
    <w:rsid w:val="005A5988"/>
    <w:rsid w:val="005B011F"/>
    <w:rsid w:val="005B3C56"/>
    <w:rsid w:val="005B4A3E"/>
    <w:rsid w:val="005B77F7"/>
    <w:rsid w:val="005C00BF"/>
    <w:rsid w:val="005C43F9"/>
    <w:rsid w:val="005C4E87"/>
    <w:rsid w:val="005C5827"/>
    <w:rsid w:val="005C67BA"/>
    <w:rsid w:val="005C7EC8"/>
    <w:rsid w:val="005D1200"/>
    <w:rsid w:val="005D14E2"/>
    <w:rsid w:val="005D61E7"/>
    <w:rsid w:val="005D63A2"/>
    <w:rsid w:val="005D76CC"/>
    <w:rsid w:val="005D7DCA"/>
    <w:rsid w:val="005E0EC2"/>
    <w:rsid w:val="005E3FDE"/>
    <w:rsid w:val="005E65D0"/>
    <w:rsid w:val="005F4099"/>
    <w:rsid w:val="005F7D1C"/>
    <w:rsid w:val="006074DD"/>
    <w:rsid w:val="00612E82"/>
    <w:rsid w:val="006134ED"/>
    <w:rsid w:val="00616FCB"/>
    <w:rsid w:val="006200DE"/>
    <w:rsid w:val="006206C4"/>
    <w:rsid w:val="006241C5"/>
    <w:rsid w:val="00624236"/>
    <w:rsid w:val="00624CFA"/>
    <w:rsid w:val="00626F2B"/>
    <w:rsid w:val="0063117D"/>
    <w:rsid w:val="0063326F"/>
    <w:rsid w:val="006349BB"/>
    <w:rsid w:val="00637153"/>
    <w:rsid w:val="0063755E"/>
    <w:rsid w:val="00642A1D"/>
    <w:rsid w:val="00651C04"/>
    <w:rsid w:val="0065385A"/>
    <w:rsid w:val="00653B28"/>
    <w:rsid w:val="00655392"/>
    <w:rsid w:val="006564E3"/>
    <w:rsid w:val="006617BD"/>
    <w:rsid w:val="006643B1"/>
    <w:rsid w:val="0066519B"/>
    <w:rsid w:val="00672D6D"/>
    <w:rsid w:val="0067507E"/>
    <w:rsid w:val="0068314E"/>
    <w:rsid w:val="00685201"/>
    <w:rsid w:val="00691B6B"/>
    <w:rsid w:val="006935A7"/>
    <w:rsid w:val="00695871"/>
    <w:rsid w:val="00696BDA"/>
    <w:rsid w:val="006971EC"/>
    <w:rsid w:val="006A0B88"/>
    <w:rsid w:val="006B3B12"/>
    <w:rsid w:val="006C0E99"/>
    <w:rsid w:val="006C292F"/>
    <w:rsid w:val="006C438B"/>
    <w:rsid w:val="006C5D0F"/>
    <w:rsid w:val="006D0EE5"/>
    <w:rsid w:val="006D1A17"/>
    <w:rsid w:val="006D1DE5"/>
    <w:rsid w:val="006D2262"/>
    <w:rsid w:val="006D3293"/>
    <w:rsid w:val="006D4906"/>
    <w:rsid w:val="006D4CC3"/>
    <w:rsid w:val="006D4D99"/>
    <w:rsid w:val="006E3A7D"/>
    <w:rsid w:val="006E4E0A"/>
    <w:rsid w:val="006E6268"/>
    <w:rsid w:val="006E7355"/>
    <w:rsid w:val="006E7F17"/>
    <w:rsid w:val="006F28B9"/>
    <w:rsid w:val="006F3E57"/>
    <w:rsid w:val="006F5ADF"/>
    <w:rsid w:val="006F5ED2"/>
    <w:rsid w:val="006F6376"/>
    <w:rsid w:val="006F7A86"/>
    <w:rsid w:val="0070646E"/>
    <w:rsid w:val="007074EE"/>
    <w:rsid w:val="0071025B"/>
    <w:rsid w:val="00710527"/>
    <w:rsid w:val="0071061A"/>
    <w:rsid w:val="00712B6A"/>
    <w:rsid w:val="0072620D"/>
    <w:rsid w:val="007302FD"/>
    <w:rsid w:val="00731E73"/>
    <w:rsid w:val="00731FB2"/>
    <w:rsid w:val="00732CA0"/>
    <w:rsid w:val="007330B9"/>
    <w:rsid w:val="0073446E"/>
    <w:rsid w:val="00736710"/>
    <w:rsid w:val="00736FCD"/>
    <w:rsid w:val="007406E0"/>
    <w:rsid w:val="00741ABC"/>
    <w:rsid w:val="00743A05"/>
    <w:rsid w:val="007502F5"/>
    <w:rsid w:val="00757F0E"/>
    <w:rsid w:val="007606B4"/>
    <w:rsid w:val="00760D70"/>
    <w:rsid w:val="007618F1"/>
    <w:rsid w:val="00762691"/>
    <w:rsid w:val="00763B17"/>
    <w:rsid w:val="00764E9E"/>
    <w:rsid w:val="0077625E"/>
    <w:rsid w:val="00781ECC"/>
    <w:rsid w:val="007852AB"/>
    <w:rsid w:val="00785389"/>
    <w:rsid w:val="00787333"/>
    <w:rsid w:val="0078761D"/>
    <w:rsid w:val="007914B4"/>
    <w:rsid w:val="00794F6A"/>
    <w:rsid w:val="00795E64"/>
    <w:rsid w:val="007A23BE"/>
    <w:rsid w:val="007B0B57"/>
    <w:rsid w:val="007B0C73"/>
    <w:rsid w:val="007B0FE4"/>
    <w:rsid w:val="007B3742"/>
    <w:rsid w:val="007B6ADA"/>
    <w:rsid w:val="007B6F4E"/>
    <w:rsid w:val="007C3E01"/>
    <w:rsid w:val="007C6606"/>
    <w:rsid w:val="007C6B32"/>
    <w:rsid w:val="007D79EE"/>
    <w:rsid w:val="007E3E90"/>
    <w:rsid w:val="007F6771"/>
    <w:rsid w:val="008138FE"/>
    <w:rsid w:val="00813DB0"/>
    <w:rsid w:val="00815FD4"/>
    <w:rsid w:val="0082060A"/>
    <w:rsid w:val="00820BA4"/>
    <w:rsid w:val="00821C43"/>
    <w:rsid w:val="008222C9"/>
    <w:rsid w:val="00823F72"/>
    <w:rsid w:val="0082411E"/>
    <w:rsid w:val="0082730E"/>
    <w:rsid w:val="008302FF"/>
    <w:rsid w:val="00830912"/>
    <w:rsid w:val="008323F4"/>
    <w:rsid w:val="00833FF5"/>
    <w:rsid w:val="008343FA"/>
    <w:rsid w:val="0084037F"/>
    <w:rsid w:val="0084570F"/>
    <w:rsid w:val="00845FE3"/>
    <w:rsid w:val="0084759F"/>
    <w:rsid w:val="00854C24"/>
    <w:rsid w:val="008566F8"/>
    <w:rsid w:val="008613EC"/>
    <w:rsid w:val="00861BB5"/>
    <w:rsid w:val="0086341E"/>
    <w:rsid w:val="00864ECA"/>
    <w:rsid w:val="00864F97"/>
    <w:rsid w:val="00867C80"/>
    <w:rsid w:val="00870316"/>
    <w:rsid w:val="00871976"/>
    <w:rsid w:val="008720C5"/>
    <w:rsid w:val="00876E55"/>
    <w:rsid w:val="00877A8E"/>
    <w:rsid w:val="00880135"/>
    <w:rsid w:val="0088397B"/>
    <w:rsid w:val="0088410C"/>
    <w:rsid w:val="00884CF2"/>
    <w:rsid w:val="00890E46"/>
    <w:rsid w:val="00894ABB"/>
    <w:rsid w:val="008A0F1C"/>
    <w:rsid w:val="008A1E2C"/>
    <w:rsid w:val="008A399F"/>
    <w:rsid w:val="008B08E9"/>
    <w:rsid w:val="008B0B02"/>
    <w:rsid w:val="008B3C9F"/>
    <w:rsid w:val="008C2727"/>
    <w:rsid w:val="008C48E0"/>
    <w:rsid w:val="008C4D61"/>
    <w:rsid w:val="008C562D"/>
    <w:rsid w:val="008C7DA9"/>
    <w:rsid w:val="008D2036"/>
    <w:rsid w:val="008D323D"/>
    <w:rsid w:val="008D3242"/>
    <w:rsid w:val="008D6080"/>
    <w:rsid w:val="008D7D29"/>
    <w:rsid w:val="008F07BB"/>
    <w:rsid w:val="008F1805"/>
    <w:rsid w:val="008F2E69"/>
    <w:rsid w:val="009003B8"/>
    <w:rsid w:val="009074B3"/>
    <w:rsid w:val="00911FFE"/>
    <w:rsid w:val="0091444A"/>
    <w:rsid w:val="00916E8D"/>
    <w:rsid w:val="00920507"/>
    <w:rsid w:val="00931BBB"/>
    <w:rsid w:val="009361D9"/>
    <w:rsid w:val="009407CC"/>
    <w:rsid w:val="00942033"/>
    <w:rsid w:val="00943220"/>
    <w:rsid w:val="009475DC"/>
    <w:rsid w:val="009516E3"/>
    <w:rsid w:val="00954FFC"/>
    <w:rsid w:val="00965B6C"/>
    <w:rsid w:val="009723BC"/>
    <w:rsid w:val="00973CBD"/>
    <w:rsid w:val="00982E30"/>
    <w:rsid w:val="009837E7"/>
    <w:rsid w:val="00984321"/>
    <w:rsid w:val="00985A7A"/>
    <w:rsid w:val="00986191"/>
    <w:rsid w:val="00986CA6"/>
    <w:rsid w:val="0099046A"/>
    <w:rsid w:val="009934DF"/>
    <w:rsid w:val="00995A55"/>
    <w:rsid w:val="009969E4"/>
    <w:rsid w:val="009A22DF"/>
    <w:rsid w:val="009B0515"/>
    <w:rsid w:val="009B1C54"/>
    <w:rsid w:val="009B5A57"/>
    <w:rsid w:val="009C059F"/>
    <w:rsid w:val="009C2B91"/>
    <w:rsid w:val="009C4DC5"/>
    <w:rsid w:val="009C5ED1"/>
    <w:rsid w:val="009D1EEB"/>
    <w:rsid w:val="009D5687"/>
    <w:rsid w:val="009E2B76"/>
    <w:rsid w:val="009E5F0A"/>
    <w:rsid w:val="009E6704"/>
    <w:rsid w:val="009F3865"/>
    <w:rsid w:val="009F67CD"/>
    <w:rsid w:val="009F7296"/>
    <w:rsid w:val="00A03ED7"/>
    <w:rsid w:val="00A04EF6"/>
    <w:rsid w:val="00A05312"/>
    <w:rsid w:val="00A0556A"/>
    <w:rsid w:val="00A077B4"/>
    <w:rsid w:val="00A11A6C"/>
    <w:rsid w:val="00A12899"/>
    <w:rsid w:val="00A176D7"/>
    <w:rsid w:val="00A2281D"/>
    <w:rsid w:val="00A2468F"/>
    <w:rsid w:val="00A24CEF"/>
    <w:rsid w:val="00A27A16"/>
    <w:rsid w:val="00A32212"/>
    <w:rsid w:val="00A35833"/>
    <w:rsid w:val="00A37290"/>
    <w:rsid w:val="00A40410"/>
    <w:rsid w:val="00A4122C"/>
    <w:rsid w:val="00A417D6"/>
    <w:rsid w:val="00A41DED"/>
    <w:rsid w:val="00A42D74"/>
    <w:rsid w:val="00A4605E"/>
    <w:rsid w:val="00A47C93"/>
    <w:rsid w:val="00A53294"/>
    <w:rsid w:val="00A570F3"/>
    <w:rsid w:val="00A6318B"/>
    <w:rsid w:val="00A633D6"/>
    <w:rsid w:val="00A710AC"/>
    <w:rsid w:val="00A8147B"/>
    <w:rsid w:val="00A905B0"/>
    <w:rsid w:val="00A91522"/>
    <w:rsid w:val="00A9350B"/>
    <w:rsid w:val="00A95027"/>
    <w:rsid w:val="00A97C20"/>
    <w:rsid w:val="00AA247E"/>
    <w:rsid w:val="00AA339F"/>
    <w:rsid w:val="00AA4275"/>
    <w:rsid w:val="00AA4F12"/>
    <w:rsid w:val="00AB2FAD"/>
    <w:rsid w:val="00AB4665"/>
    <w:rsid w:val="00AB66B6"/>
    <w:rsid w:val="00AC2A0D"/>
    <w:rsid w:val="00AC2EBA"/>
    <w:rsid w:val="00AC3607"/>
    <w:rsid w:val="00AC7536"/>
    <w:rsid w:val="00AD2511"/>
    <w:rsid w:val="00AD2E00"/>
    <w:rsid w:val="00AD60AE"/>
    <w:rsid w:val="00AE2579"/>
    <w:rsid w:val="00AE7C0E"/>
    <w:rsid w:val="00AF2253"/>
    <w:rsid w:val="00AF72DA"/>
    <w:rsid w:val="00B06A53"/>
    <w:rsid w:val="00B122F9"/>
    <w:rsid w:val="00B14198"/>
    <w:rsid w:val="00B16C53"/>
    <w:rsid w:val="00B21FF0"/>
    <w:rsid w:val="00B22DB6"/>
    <w:rsid w:val="00B3122C"/>
    <w:rsid w:val="00B3297F"/>
    <w:rsid w:val="00B3333A"/>
    <w:rsid w:val="00B33EC4"/>
    <w:rsid w:val="00B34124"/>
    <w:rsid w:val="00B349B9"/>
    <w:rsid w:val="00B375DE"/>
    <w:rsid w:val="00B37E32"/>
    <w:rsid w:val="00B424C5"/>
    <w:rsid w:val="00B55FC2"/>
    <w:rsid w:val="00B565EC"/>
    <w:rsid w:val="00B61D49"/>
    <w:rsid w:val="00B64E78"/>
    <w:rsid w:val="00B71641"/>
    <w:rsid w:val="00B822C8"/>
    <w:rsid w:val="00B83331"/>
    <w:rsid w:val="00B83443"/>
    <w:rsid w:val="00B839BF"/>
    <w:rsid w:val="00B84025"/>
    <w:rsid w:val="00B87E02"/>
    <w:rsid w:val="00B90E8A"/>
    <w:rsid w:val="00B924D1"/>
    <w:rsid w:val="00B95571"/>
    <w:rsid w:val="00B95992"/>
    <w:rsid w:val="00BA303A"/>
    <w:rsid w:val="00BA4A6F"/>
    <w:rsid w:val="00BA6F2D"/>
    <w:rsid w:val="00BA78B1"/>
    <w:rsid w:val="00BB2602"/>
    <w:rsid w:val="00BB2625"/>
    <w:rsid w:val="00BB2CFD"/>
    <w:rsid w:val="00BB7BC7"/>
    <w:rsid w:val="00BC47C4"/>
    <w:rsid w:val="00BC4A5D"/>
    <w:rsid w:val="00BD50A3"/>
    <w:rsid w:val="00BE0FBD"/>
    <w:rsid w:val="00BE250F"/>
    <w:rsid w:val="00BE40DC"/>
    <w:rsid w:val="00BF6712"/>
    <w:rsid w:val="00BF7013"/>
    <w:rsid w:val="00BF7844"/>
    <w:rsid w:val="00C04F35"/>
    <w:rsid w:val="00C05204"/>
    <w:rsid w:val="00C0532D"/>
    <w:rsid w:val="00C12CD6"/>
    <w:rsid w:val="00C13F69"/>
    <w:rsid w:val="00C14837"/>
    <w:rsid w:val="00C14B56"/>
    <w:rsid w:val="00C20400"/>
    <w:rsid w:val="00C20AD5"/>
    <w:rsid w:val="00C25BD3"/>
    <w:rsid w:val="00C30CBB"/>
    <w:rsid w:val="00C326DB"/>
    <w:rsid w:val="00C36C11"/>
    <w:rsid w:val="00C40424"/>
    <w:rsid w:val="00C41821"/>
    <w:rsid w:val="00C451C4"/>
    <w:rsid w:val="00C4657B"/>
    <w:rsid w:val="00C478B8"/>
    <w:rsid w:val="00C5232E"/>
    <w:rsid w:val="00C540C8"/>
    <w:rsid w:val="00C6337A"/>
    <w:rsid w:val="00C71229"/>
    <w:rsid w:val="00C74F30"/>
    <w:rsid w:val="00C776E6"/>
    <w:rsid w:val="00C77F7A"/>
    <w:rsid w:val="00C8004A"/>
    <w:rsid w:val="00C81118"/>
    <w:rsid w:val="00C82746"/>
    <w:rsid w:val="00C8715A"/>
    <w:rsid w:val="00C912F1"/>
    <w:rsid w:val="00C9362B"/>
    <w:rsid w:val="00C948BA"/>
    <w:rsid w:val="00C94BA4"/>
    <w:rsid w:val="00C94EA6"/>
    <w:rsid w:val="00C950B6"/>
    <w:rsid w:val="00C951C5"/>
    <w:rsid w:val="00C95FC1"/>
    <w:rsid w:val="00CB2BAD"/>
    <w:rsid w:val="00CB31E2"/>
    <w:rsid w:val="00CB473C"/>
    <w:rsid w:val="00CB5977"/>
    <w:rsid w:val="00CB7C33"/>
    <w:rsid w:val="00CD0E8A"/>
    <w:rsid w:val="00CE0263"/>
    <w:rsid w:val="00CE089E"/>
    <w:rsid w:val="00CE584E"/>
    <w:rsid w:val="00CE60F7"/>
    <w:rsid w:val="00CF188B"/>
    <w:rsid w:val="00D01A0B"/>
    <w:rsid w:val="00D025C0"/>
    <w:rsid w:val="00D03529"/>
    <w:rsid w:val="00D1045C"/>
    <w:rsid w:val="00D1107C"/>
    <w:rsid w:val="00D12170"/>
    <w:rsid w:val="00D13DF0"/>
    <w:rsid w:val="00D2090F"/>
    <w:rsid w:val="00D21490"/>
    <w:rsid w:val="00D21E7D"/>
    <w:rsid w:val="00D22679"/>
    <w:rsid w:val="00D326C0"/>
    <w:rsid w:val="00D33C50"/>
    <w:rsid w:val="00D50A4E"/>
    <w:rsid w:val="00D52DA1"/>
    <w:rsid w:val="00D56D8D"/>
    <w:rsid w:val="00D57179"/>
    <w:rsid w:val="00D613C3"/>
    <w:rsid w:val="00D614A4"/>
    <w:rsid w:val="00D6267E"/>
    <w:rsid w:val="00D642AE"/>
    <w:rsid w:val="00D7386F"/>
    <w:rsid w:val="00D73E9D"/>
    <w:rsid w:val="00D76A6B"/>
    <w:rsid w:val="00D83762"/>
    <w:rsid w:val="00D870A2"/>
    <w:rsid w:val="00D91AF5"/>
    <w:rsid w:val="00D9267A"/>
    <w:rsid w:val="00D9369A"/>
    <w:rsid w:val="00D93B24"/>
    <w:rsid w:val="00D95F5D"/>
    <w:rsid w:val="00D963CC"/>
    <w:rsid w:val="00DA226C"/>
    <w:rsid w:val="00DA346A"/>
    <w:rsid w:val="00DA3C55"/>
    <w:rsid w:val="00DB0DE8"/>
    <w:rsid w:val="00DB654E"/>
    <w:rsid w:val="00DB70BF"/>
    <w:rsid w:val="00DB728E"/>
    <w:rsid w:val="00DC2451"/>
    <w:rsid w:val="00DD16DF"/>
    <w:rsid w:val="00DD647D"/>
    <w:rsid w:val="00DE217C"/>
    <w:rsid w:val="00DE25EC"/>
    <w:rsid w:val="00DE2F48"/>
    <w:rsid w:val="00DF1018"/>
    <w:rsid w:val="00DF2C67"/>
    <w:rsid w:val="00E071BD"/>
    <w:rsid w:val="00E1027F"/>
    <w:rsid w:val="00E1315A"/>
    <w:rsid w:val="00E260CE"/>
    <w:rsid w:val="00E27273"/>
    <w:rsid w:val="00E30215"/>
    <w:rsid w:val="00E33874"/>
    <w:rsid w:val="00E417C5"/>
    <w:rsid w:val="00E42CE0"/>
    <w:rsid w:val="00E4437A"/>
    <w:rsid w:val="00E44747"/>
    <w:rsid w:val="00E44898"/>
    <w:rsid w:val="00E45215"/>
    <w:rsid w:val="00E454A2"/>
    <w:rsid w:val="00E46237"/>
    <w:rsid w:val="00E5363C"/>
    <w:rsid w:val="00E561C5"/>
    <w:rsid w:val="00E6009B"/>
    <w:rsid w:val="00E629C9"/>
    <w:rsid w:val="00E649F0"/>
    <w:rsid w:val="00E65CE4"/>
    <w:rsid w:val="00E668C8"/>
    <w:rsid w:val="00E66B34"/>
    <w:rsid w:val="00E70410"/>
    <w:rsid w:val="00E71208"/>
    <w:rsid w:val="00E7338A"/>
    <w:rsid w:val="00E7348C"/>
    <w:rsid w:val="00E737B9"/>
    <w:rsid w:val="00E7660F"/>
    <w:rsid w:val="00E7780C"/>
    <w:rsid w:val="00E804AF"/>
    <w:rsid w:val="00E80B0F"/>
    <w:rsid w:val="00E84C14"/>
    <w:rsid w:val="00E87922"/>
    <w:rsid w:val="00E94FCE"/>
    <w:rsid w:val="00EA37CA"/>
    <w:rsid w:val="00EA42BD"/>
    <w:rsid w:val="00EA69FE"/>
    <w:rsid w:val="00EA702B"/>
    <w:rsid w:val="00EB4E11"/>
    <w:rsid w:val="00EC7F2F"/>
    <w:rsid w:val="00EC7FD8"/>
    <w:rsid w:val="00ED1CCB"/>
    <w:rsid w:val="00ED2343"/>
    <w:rsid w:val="00ED2BAB"/>
    <w:rsid w:val="00ED6A8B"/>
    <w:rsid w:val="00EE09AB"/>
    <w:rsid w:val="00EE4F70"/>
    <w:rsid w:val="00EE6E9F"/>
    <w:rsid w:val="00EF00EC"/>
    <w:rsid w:val="00EF099C"/>
    <w:rsid w:val="00EF20D6"/>
    <w:rsid w:val="00F00288"/>
    <w:rsid w:val="00F0710D"/>
    <w:rsid w:val="00F10BFF"/>
    <w:rsid w:val="00F1151C"/>
    <w:rsid w:val="00F22B53"/>
    <w:rsid w:val="00F22C9D"/>
    <w:rsid w:val="00F22F17"/>
    <w:rsid w:val="00F24206"/>
    <w:rsid w:val="00F30402"/>
    <w:rsid w:val="00F34253"/>
    <w:rsid w:val="00F35184"/>
    <w:rsid w:val="00F41C3B"/>
    <w:rsid w:val="00F46DBD"/>
    <w:rsid w:val="00F51468"/>
    <w:rsid w:val="00F601FD"/>
    <w:rsid w:val="00F61A0D"/>
    <w:rsid w:val="00F648FD"/>
    <w:rsid w:val="00F64924"/>
    <w:rsid w:val="00F654C3"/>
    <w:rsid w:val="00F664F3"/>
    <w:rsid w:val="00F71361"/>
    <w:rsid w:val="00F7354E"/>
    <w:rsid w:val="00F874BB"/>
    <w:rsid w:val="00F87E94"/>
    <w:rsid w:val="00F91E4D"/>
    <w:rsid w:val="00F9412C"/>
    <w:rsid w:val="00F95047"/>
    <w:rsid w:val="00FA18AA"/>
    <w:rsid w:val="00FA2C1A"/>
    <w:rsid w:val="00FA5971"/>
    <w:rsid w:val="00FB5CF1"/>
    <w:rsid w:val="00FC100E"/>
    <w:rsid w:val="00FC19BD"/>
    <w:rsid w:val="00FC6CEA"/>
    <w:rsid w:val="00FC6F5C"/>
    <w:rsid w:val="00FD1D85"/>
    <w:rsid w:val="00FD27DC"/>
    <w:rsid w:val="00FD2AFE"/>
    <w:rsid w:val="00FD2C61"/>
    <w:rsid w:val="00FD5574"/>
    <w:rsid w:val="00FD59C9"/>
    <w:rsid w:val="00FE2576"/>
    <w:rsid w:val="00FE66CA"/>
    <w:rsid w:val="00FF0D16"/>
    <w:rsid w:val="00FF0D87"/>
    <w:rsid w:val="00FF53D8"/>
    <w:rsid w:val="00FF5A64"/>
    <w:rsid w:val="00FF5FAE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4623D"/>
  <w15:docId w15:val="{67742810-C74D-4F8D-A119-D265E00D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F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5E0EC2"/>
    <w:pPr>
      <w:keepNext/>
      <w:suppressAutoHyphens w:val="0"/>
      <w:jc w:val="center"/>
      <w:outlineLvl w:val="0"/>
    </w:pPr>
    <w:rPr>
      <w:rFonts w:ascii="Arial" w:hAnsi="Arial" w:cs="Arial"/>
      <w:b/>
      <w:bCs/>
      <w:kern w:val="1"/>
      <w:sz w:val="24"/>
      <w:szCs w:val="32"/>
    </w:rPr>
  </w:style>
  <w:style w:type="paragraph" w:styleId="Heading2">
    <w:name w:val="heading 2"/>
    <w:basedOn w:val="Normal"/>
    <w:next w:val="Normal"/>
    <w:autoRedefine/>
    <w:qFormat/>
    <w:rsid w:val="00F664F3"/>
    <w:pPr>
      <w:keepNext/>
      <w:numPr>
        <w:ilvl w:val="2"/>
        <w:numId w:val="22"/>
      </w:numPr>
      <w:spacing w:after="120" w:line="276" w:lineRule="auto"/>
      <w:outlineLvl w:val="1"/>
    </w:pPr>
    <w:rPr>
      <w:rFonts w:ascii="Arial" w:hAnsi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autoRedefine/>
    <w:qFormat/>
    <w:rsid w:val="00F664F3"/>
    <w:pPr>
      <w:keepNext/>
      <w:numPr>
        <w:ilvl w:val="2"/>
        <w:numId w:val="9"/>
      </w:numPr>
      <w:spacing w:after="120" w:line="276" w:lineRule="auto"/>
      <w:outlineLvl w:val="2"/>
    </w:pPr>
    <w:rPr>
      <w:rFonts w:ascii="Arial" w:hAnsi="Arial" w:cs="Arial"/>
      <w:bCs/>
      <w:sz w:val="22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9"/>
      </w:numPr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9"/>
      </w:numPr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  <w:sz w:val="24"/>
      <w:szCs w:val="24"/>
    </w:rPr>
  </w:style>
  <w:style w:type="character" w:customStyle="1" w:styleId="WW8Num8z1">
    <w:name w:val="WW8Num8z1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Standardnpsmoodstavce3">
    <w:name w:val="Standardní písmo odstavce3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/>
      <w:i w:val="0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PageNumber">
    <w:name w:val="page number"/>
    <w:basedOn w:val="Standardnpsmoodstavce1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SanormChar">
    <w:name w:val="Sáťa norm. Char"/>
    <w:rPr>
      <w:rFonts w:ascii="Arial" w:hAnsi="Arial" w:cs="Arial"/>
      <w:lang w:val="cs-CZ" w:eastAsia="ar-SA" w:bidi="ar-SA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Odkaznakoment3">
    <w:name w:val="Odkaz na komentář3"/>
    <w:rPr>
      <w:sz w:val="16"/>
      <w:szCs w:val="16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</w:pPr>
    <w:rPr>
      <w:rFonts w:ascii="Arial" w:hAnsi="Arial"/>
      <w:color w:val="000000"/>
      <w:sz w:val="24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  <w:jc w:val="both"/>
    </w:pPr>
    <w:rPr>
      <w:rFonts w:ascii="Verdana" w:hAnsi="Verdana"/>
      <w:color w:val="000000"/>
      <w:sz w:val="22"/>
      <w:szCs w:val="22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uiPriority w:val="39"/>
    <w:pPr>
      <w:ind w:left="200"/>
    </w:pPr>
    <w:rPr>
      <w:rFonts w:ascii="Calibri" w:hAnsi="Calibri"/>
      <w:smallCaps/>
    </w:rPr>
  </w:style>
  <w:style w:type="paragraph" w:styleId="TOC3">
    <w:name w:val="toc 3"/>
    <w:basedOn w:val="Normal"/>
    <w:next w:val="Normal"/>
    <w:uiPriority w:val="39"/>
    <w:pPr>
      <w:ind w:left="400"/>
    </w:pPr>
    <w:rPr>
      <w:rFonts w:ascii="Calibri" w:hAnsi="Calibri"/>
      <w:i/>
      <w:iCs/>
    </w:rPr>
  </w:style>
  <w:style w:type="paragraph" w:customStyle="1" w:styleId="odsazfurt">
    <w:name w:val="odsaz furt"/>
    <w:basedOn w:val="Normal"/>
    <w:pPr>
      <w:ind w:left="284"/>
      <w:jc w:val="both"/>
    </w:pPr>
    <w:rPr>
      <w:rFonts w:ascii="Tahoma" w:hAnsi="Tahoma"/>
      <w:color w:val="000000"/>
    </w:rPr>
  </w:style>
  <w:style w:type="paragraph" w:customStyle="1" w:styleId="Nadpis1-Arial">
    <w:name w:val="Nadpis 1 - Arial"/>
    <w:basedOn w:val="Heading1"/>
    <w:pPr>
      <w:tabs>
        <w:tab w:val="left" w:pos="2545"/>
      </w:tabs>
      <w:ind w:left="509" w:hanging="509"/>
    </w:pPr>
    <w:rPr>
      <w:rFonts w:cs="Times New Roman"/>
      <w:szCs w:val="28"/>
    </w:rPr>
  </w:style>
  <w:style w:type="paragraph" w:customStyle="1" w:styleId="Eodsazenfurt0">
    <w:name w:val="E odsazení furt 0"/>
    <w:basedOn w:val="Normal"/>
    <w:pPr>
      <w:ind w:left="284"/>
      <w:jc w:val="both"/>
    </w:pPr>
    <w:rPr>
      <w:rFonts w:ascii="Tahoma" w:hAnsi="Tahoma"/>
    </w:rPr>
  </w:style>
  <w:style w:type="paragraph" w:customStyle="1" w:styleId="Textkomente1">
    <w:name w:val="Text komentáře1"/>
    <w:basedOn w:val="Normal"/>
  </w:style>
  <w:style w:type="paragraph" w:styleId="CommentSubject">
    <w:name w:val="annotation subject"/>
    <w:basedOn w:val="Textkomente1"/>
    <w:next w:val="Textkomente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customStyle="1" w:styleId="Odstavecodsazen">
    <w:name w:val="Odstavec odsazený"/>
    <w:basedOn w:val="Normal"/>
    <w:pPr>
      <w:widowControl w:val="0"/>
      <w:tabs>
        <w:tab w:val="left" w:pos="7027"/>
      </w:tabs>
      <w:overflowPunct w:val="0"/>
      <w:autoSpaceDE w:val="0"/>
      <w:ind w:left="1332" w:hanging="849"/>
      <w:jc w:val="both"/>
    </w:pPr>
    <w:rPr>
      <w:color w:val="000000"/>
      <w:sz w:val="24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anorm">
    <w:name w:val="Sáťa norm."/>
    <w:basedOn w:val="Normal"/>
    <w:pPr>
      <w:spacing w:before="120" w:after="120" w:line="360" w:lineRule="auto"/>
      <w:ind w:firstLine="360"/>
      <w:jc w:val="both"/>
    </w:pPr>
    <w:rPr>
      <w:rFonts w:ascii="Arial" w:hAnsi="Arial" w:cs="Arial"/>
    </w:rPr>
  </w:style>
  <w:style w:type="paragraph" w:customStyle="1" w:styleId="CharChar2CharCharCharCharChar">
    <w:name w:val="Char Char2 Char Char Char Char Char"/>
    <w:basedOn w:val="Normal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TOC4">
    <w:name w:val="toc 4"/>
    <w:basedOn w:val="Rejstk"/>
    <w:semiHidden/>
    <w:pPr>
      <w:suppressLineNumbers w:val="0"/>
      <w:ind w:left="600"/>
    </w:pPr>
    <w:rPr>
      <w:rFonts w:ascii="Calibri" w:hAnsi="Calibri" w:cs="Times New Roman"/>
      <w:sz w:val="18"/>
      <w:szCs w:val="18"/>
    </w:rPr>
  </w:style>
  <w:style w:type="paragraph" w:styleId="TOC5">
    <w:name w:val="toc 5"/>
    <w:basedOn w:val="Rejstk"/>
    <w:semiHidden/>
    <w:pPr>
      <w:suppressLineNumbers w:val="0"/>
      <w:ind w:left="800"/>
    </w:pPr>
    <w:rPr>
      <w:rFonts w:ascii="Calibri" w:hAnsi="Calibri" w:cs="Times New Roman"/>
      <w:sz w:val="18"/>
      <w:szCs w:val="18"/>
    </w:rPr>
  </w:style>
  <w:style w:type="paragraph" w:styleId="TOC6">
    <w:name w:val="toc 6"/>
    <w:basedOn w:val="Rejstk"/>
    <w:semiHidden/>
    <w:pPr>
      <w:suppressLineNumbers w:val="0"/>
      <w:ind w:left="1000"/>
    </w:pPr>
    <w:rPr>
      <w:rFonts w:ascii="Calibri" w:hAnsi="Calibri" w:cs="Times New Roman"/>
      <w:sz w:val="18"/>
      <w:szCs w:val="18"/>
    </w:rPr>
  </w:style>
  <w:style w:type="paragraph" w:styleId="TOC7">
    <w:name w:val="toc 7"/>
    <w:basedOn w:val="Rejstk"/>
    <w:semiHidden/>
    <w:pPr>
      <w:suppressLineNumbers w:val="0"/>
      <w:ind w:left="1200"/>
    </w:pPr>
    <w:rPr>
      <w:rFonts w:ascii="Calibri" w:hAnsi="Calibri" w:cs="Times New Roman"/>
      <w:sz w:val="18"/>
      <w:szCs w:val="18"/>
    </w:rPr>
  </w:style>
  <w:style w:type="paragraph" w:styleId="TOC8">
    <w:name w:val="toc 8"/>
    <w:basedOn w:val="Rejstk"/>
    <w:semiHidden/>
    <w:pPr>
      <w:suppressLineNumbers w:val="0"/>
      <w:ind w:left="1400"/>
    </w:pPr>
    <w:rPr>
      <w:rFonts w:ascii="Calibri" w:hAnsi="Calibri" w:cs="Times New Roman"/>
      <w:sz w:val="18"/>
      <w:szCs w:val="18"/>
    </w:rPr>
  </w:style>
  <w:style w:type="paragraph" w:styleId="TOC9">
    <w:name w:val="toc 9"/>
    <w:basedOn w:val="Rejstk"/>
    <w:semiHidden/>
    <w:pPr>
      <w:suppressLineNumbers w:val="0"/>
      <w:ind w:left="1600"/>
    </w:pPr>
    <w:rPr>
      <w:rFonts w:ascii="Calibri" w:hAnsi="Calibri" w:cs="Times New Roman"/>
      <w:sz w:val="18"/>
      <w:szCs w:val="18"/>
    </w:rPr>
  </w:style>
  <w:style w:type="paragraph" w:customStyle="1" w:styleId="Obsah10">
    <w:name w:val="Obsah 10"/>
    <w:basedOn w:val="Rejstk"/>
    <w:pPr>
      <w:tabs>
        <w:tab w:val="right" w:leader="dot" w:pos="17278"/>
      </w:tabs>
      <w:ind w:left="2547"/>
    </w:p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komente2">
    <w:name w:val="Text komentáře2"/>
    <w:basedOn w:val="Normal"/>
  </w:style>
  <w:style w:type="paragraph" w:customStyle="1" w:styleId="Textkomente3">
    <w:name w:val="Text komentáře3"/>
    <w:basedOn w:val="Normal"/>
  </w:style>
  <w:style w:type="character" w:styleId="CommentReference">
    <w:name w:val="annotation reference"/>
    <w:semiHidden/>
    <w:unhideWhenUsed/>
    <w:rsid w:val="001F7A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7A11"/>
  </w:style>
  <w:style w:type="character" w:customStyle="1" w:styleId="CommentTextChar">
    <w:name w:val="Comment Text Char"/>
    <w:link w:val="CommentText"/>
    <w:uiPriority w:val="99"/>
    <w:semiHidden/>
    <w:rsid w:val="001F7A11"/>
    <w:rPr>
      <w:lang w:eastAsia="ar-SA"/>
    </w:rPr>
  </w:style>
  <w:style w:type="paragraph" w:customStyle="1" w:styleId="Odstavecseseznamem1">
    <w:name w:val="Odstavec se seznamem1"/>
    <w:basedOn w:val="Normal"/>
    <w:uiPriority w:val="34"/>
    <w:qFormat/>
    <w:rsid w:val="00E737B9"/>
    <w:pPr>
      <w:ind w:left="708"/>
    </w:pPr>
  </w:style>
  <w:style w:type="character" w:customStyle="1" w:styleId="FooterChar">
    <w:name w:val="Footer Char"/>
    <w:link w:val="Footer"/>
    <w:uiPriority w:val="99"/>
    <w:rsid w:val="006E6268"/>
    <w:rPr>
      <w:lang w:eastAsia="ar-SA"/>
    </w:rPr>
  </w:style>
  <w:style w:type="paragraph" w:customStyle="1" w:styleId="msolistparagraph0">
    <w:name w:val="msolistparagraph"/>
    <w:basedOn w:val="Normal"/>
    <w:rsid w:val="000F7CE4"/>
    <w:pPr>
      <w:suppressAutoHyphens w:val="0"/>
      <w:ind w:left="708"/>
    </w:pPr>
    <w:rPr>
      <w:sz w:val="24"/>
      <w:szCs w:val="24"/>
      <w:lang w:eastAsia="cs-CZ"/>
    </w:rPr>
  </w:style>
  <w:style w:type="paragraph" w:customStyle="1" w:styleId="Revize1">
    <w:name w:val="Revize1"/>
    <w:hidden/>
    <w:uiPriority w:val="99"/>
    <w:semiHidden/>
    <w:rsid w:val="00316A4C"/>
    <w:rPr>
      <w:lang w:eastAsia="ar-SA"/>
    </w:rPr>
  </w:style>
  <w:style w:type="paragraph" w:styleId="BodyTextIndent">
    <w:name w:val="Body Text Indent"/>
    <w:basedOn w:val="Normal"/>
    <w:rsid w:val="0091444A"/>
    <w:pPr>
      <w:spacing w:after="120"/>
      <w:ind w:left="283"/>
    </w:pPr>
  </w:style>
  <w:style w:type="paragraph" w:styleId="BodyText2">
    <w:name w:val="Body Text 2"/>
    <w:basedOn w:val="Normal"/>
    <w:rsid w:val="00EA702B"/>
    <w:pPr>
      <w:spacing w:after="120" w:line="480" w:lineRule="auto"/>
    </w:pPr>
  </w:style>
  <w:style w:type="paragraph" w:styleId="BodyTextFirstIndent">
    <w:name w:val="Body Text First Indent"/>
    <w:basedOn w:val="BodyText"/>
    <w:rsid w:val="00EA702B"/>
    <w:pPr>
      <w:widowControl/>
      <w:spacing w:after="120"/>
      <w:ind w:firstLine="210"/>
    </w:pPr>
    <w:rPr>
      <w:rFonts w:ascii="Times New Roman" w:hAnsi="Times New Roman"/>
      <w:color w:val="auto"/>
      <w:sz w:val="20"/>
    </w:rPr>
  </w:style>
  <w:style w:type="paragraph" w:customStyle="1" w:styleId="Textodstavce">
    <w:name w:val="Text odstavce"/>
    <w:basedOn w:val="Normal"/>
    <w:rsid w:val="001021EA"/>
    <w:pPr>
      <w:numPr>
        <w:numId w:val="8"/>
      </w:numPr>
      <w:tabs>
        <w:tab w:val="left" w:pos="851"/>
      </w:tabs>
      <w:suppressAutoHyphens w:val="0"/>
      <w:spacing w:before="120" w:after="120"/>
      <w:jc w:val="both"/>
      <w:outlineLvl w:val="6"/>
    </w:pPr>
    <w:rPr>
      <w:sz w:val="24"/>
      <w:lang w:eastAsia="cs-CZ"/>
    </w:rPr>
  </w:style>
  <w:style w:type="paragraph" w:customStyle="1" w:styleId="Textbodu">
    <w:name w:val="Text bodu"/>
    <w:basedOn w:val="Normal"/>
    <w:rsid w:val="001021EA"/>
    <w:pPr>
      <w:numPr>
        <w:ilvl w:val="2"/>
        <w:numId w:val="8"/>
      </w:numPr>
      <w:suppressAutoHyphens w:val="0"/>
      <w:jc w:val="both"/>
      <w:outlineLvl w:val="8"/>
    </w:pPr>
    <w:rPr>
      <w:sz w:val="24"/>
      <w:lang w:eastAsia="cs-CZ"/>
    </w:rPr>
  </w:style>
  <w:style w:type="paragraph" w:customStyle="1" w:styleId="Textpsmene">
    <w:name w:val="Text písmene"/>
    <w:basedOn w:val="Normal"/>
    <w:rsid w:val="001021EA"/>
    <w:pPr>
      <w:numPr>
        <w:ilvl w:val="1"/>
        <w:numId w:val="8"/>
      </w:numPr>
      <w:suppressAutoHyphens w:val="0"/>
      <w:jc w:val="both"/>
      <w:outlineLvl w:val="7"/>
    </w:pPr>
    <w:rPr>
      <w:sz w:val="24"/>
      <w:lang w:eastAsia="cs-CZ"/>
    </w:rPr>
  </w:style>
  <w:style w:type="paragraph" w:customStyle="1" w:styleId="TEXT">
    <w:name w:val="TEXT"/>
    <w:basedOn w:val="Normal"/>
    <w:rsid w:val="001021EA"/>
    <w:pPr>
      <w:suppressAutoHyphens w:val="0"/>
      <w:spacing w:line="360" w:lineRule="auto"/>
      <w:ind w:left="360"/>
      <w:jc w:val="both"/>
    </w:pPr>
    <w:rPr>
      <w:rFonts w:ascii="Arial" w:hAnsi="Arial"/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08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0865"/>
    <w:rPr>
      <w:sz w:val="16"/>
      <w:szCs w:val="16"/>
      <w:lang w:eastAsia="ar-SA"/>
    </w:rPr>
  </w:style>
  <w:style w:type="paragraph" w:styleId="PlainText">
    <w:name w:val="Plain Text"/>
    <w:basedOn w:val="Normal"/>
    <w:link w:val="PlainTextChar"/>
    <w:uiPriority w:val="99"/>
    <w:rsid w:val="00DA346A"/>
    <w:pPr>
      <w:widowControl w:val="0"/>
      <w:suppressAutoHyphens w:val="0"/>
    </w:pPr>
    <w:rPr>
      <w:rFonts w:ascii="Courier" w:hAnsi="Courier"/>
      <w:snapToGrid w:val="0"/>
      <w:lang w:eastAsia="cs-CZ"/>
    </w:rPr>
  </w:style>
  <w:style w:type="character" w:customStyle="1" w:styleId="PlainTextChar">
    <w:name w:val="Plain Text Char"/>
    <w:link w:val="PlainText"/>
    <w:uiPriority w:val="99"/>
    <w:rsid w:val="00DA346A"/>
    <w:rPr>
      <w:rFonts w:ascii="Courier" w:hAnsi="Courier"/>
      <w:snapToGrid w:val="0"/>
    </w:rPr>
  </w:style>
  <w:style w:type="character" w:customStyle="1" w:styleId="Heading1Char">
    <w:name w:val="Heading 1 Char"/>
    <w:link w:val="Heading1"/>
    <w:rsid w:val="005E0EC2"/>
    <w:rPr>
      <w:rFonts w:ascii="Arial" w:hAnsi="Arial" w:cs="Arial"/>
      <w:b/>
      <w:bCs/>
      <w:kern w:val="1"/>
      <w:sz w:val="24"/>
      <w:szCs w:val="32"/>
      <w:lang w:eastAsia="ar-SA"/>
    </w:rPr>
  </w:style>
  <w:style w:type="character" w:customStyle="1" w:styleId="BodyTextChar">
    <w:name w:val="Body Text Char"/>
    <w:link w:val="BodyText"/>
    <w:rsid w:val="00F664F3"/>
    <w:rPr>
      <w:rFonts w:ascii="Arial" w:hAnsi="Arial"/>
      <w:color w:val="000000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F2E6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customStyle="1" w:styleId="Stylodsazfurt11bVlevo0cm">
    <w:name w:val="Styl odsaz furt + 11 b. Vlevo:  0 cm"/>
    <w:basedOn w:val="Normal"/>
    <w:rsid w:val="00830912"/>
    <w:pPr>
      <w:suppressAutoHyphens w:val="0"/>
      <w:spacing w:before="120"/>
      <w:jc w:val="both"/>
    </w:pPr>
    <w:rPr>
      <w:rFonts w:ascii="Tahoma" w:eastAsiaTheme="minorHAnsi" w:hAnsi="Tahoma" w:cs="Tahoma"/>
      <w:color w:val="000000"/>
      <w:sz w:val="22"/>
      <w:szCs w:val="22"/>
      <w:lang w:val="de-AT" w:eastAsia="cs-CZ"/>
    </w:rPr>
  </w:style>
  <w:style w:type="character" w:customStyle="1" w:styleId="HeaderChar">
    <w:name w:val="Header Char"/>
    <w:link w:val="Header"/>
    <w:rsid w:val="00F64924"/>
    <w:rPr>
      <w:lang w:eastAsia="ar-SA"/>
    </w:rPr>
  </w:style>
  <w:style w:type="character" w:styleId="Strong">
    <w:name w:val="Strong"/>
    <w:basedOn w:val="DefaultParagraphFont"/>
    <w:uiPriority w:val="22"/>
    <w:qFormat/>
    <w:rsid w:val="00C14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82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87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frm=1&amp;source=images&amp;cd=&amp;cad=rja&amp;uact=8&amp;ved=0CAcQjRxqFQoTCP_gzLTGk8YCFYldFAodKA4AwQ&amp;url=http://www.ceskainovace.cz/cz/soutez/o-soutezi&amp;ei=Ur1_Vf_vGom7UaicgIgM&amp;bvm=bv.96041959,d.d24&amp;psig=AFQjCNGYi8GoioHrkCWizBhQFof44C1LIA&amp;ust=143452129231947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693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k podání nabídky</vt:lpstr>
      <vt:lpstr>Výzva k podání nabídky</vt:lpstr>
    </vt:vector>
  </TitlesOfParts>
  <Company>HP</Company>
  <LinksUpToDate>false</LinksUpToDate>
  <CharactersWithSpaces>4773</CharactersWithSpaces>
  <SharedDoc>false</SharedDoc>
  <HLinks>
    <vt:vector size="156" baseType="variant">
      <vt:variant>
        <vt:i4>4784180</vt:i4>
      </vt:variant>
      <vt:variant>
        <vt:i4>153</vt:i4>
      </vt:variant>
      <vt:variant>
        <vt:i4>0</vt:i4>
      </vt:variant>
      <vt:variant>
        <vt:i4>5</vt:i4>
      </vt:variant>
      <vt:variant>
        <vt:lpwstr>mailto:pour@cep-rra.cz</vt:lpwstr>
      </vt:variant>
      <vt:variant>
        <vt:lpwstr/>
      </vt:variant>
      <vt:variant>
        <vt:i4>1703996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_Toc306188147</vt:lpwstr>
      </vt:variant>
      <vt:variant>
        <vt:i4>1703996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_Toc306188146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_Toc306188145</vt:lpwstr>
      </vt:variant>
      <vt:variant>
        <vt:i4>1703996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_Toc306188144</vt:lpwstr>
      </vt:variant>
      <vt:variant>
        <vt:i4>1703996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_Toc306188143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_Toc306188142</vt:lpwstr>
      </vt:variant>
      <vt:variant>
        <vt:i4>1703996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_Toc306188141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_Toc306188140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_Toc306188139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_Toc306188138</vt:lpwstr>
      </vt:variant>
      <vt:variant>
        <vt:i4>1835068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_Toc306188125</vt:lpwstr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_Toc306188124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_Toc306188123</vt:lpwstr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_Toc306188122</vt:lpwstr>
      </vt:variant>
      <vt:variant>
        <vt:i4>1835068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_Toc306188121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_Toc306188120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_Toc306188119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_Toc306188118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_Toc306188117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_Toc306188109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_Toc306188108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_Toc306188107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_Toc306188106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_Toc306188105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_Toc306188104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Štěpánka Pivovarníková</dc:creator>
  <cp:lastModifiedBy>Cimbulka, Milos (CZ - Prague)</cp:lastModifiedBy>
  <cp:revision>12</cp:revision>
  <cp:lastPrinted>2011-10-12T12:06:00Z</cp:lastPrinted>
  <dcterms:created xsi:type="dcterms:W3CDTF">2015-11-10T12:37:00Z</dcterms:created>
  <dcterms:modified xsi:type="dcterms:W3CDTF">2016-01-18T15:16:00Z</dcterms:modified>
</cp:coreProperties>
</file>