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B9" w:rsidRPr="00223EAC" w:rsidRDefault="00C963B9" w:rsidP="00C963B9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223EAC">
        <w:rPr>
          <w:rFonts w:ascii="Arial" w:hAnsi="Arial" w:cs="Arial"/>
          <w:b/>
          <w:sz w:val="28"/>
          <w:szCs w:val="28"/>
          <w:u w:val="single"/>
        </w:rPr>
        <w:t>Prohlášení o splnění základních kvalifikačních předpokladů</w:t>
      </w:r>
    </w:p>
    <w:p w:rsidR="00C963B9" w:rsidRPr="00223EAC" w:rsidRDefault="00C963B9" w:rsidP="00C963B9">
      <w:pPr>
        <w:rPr>
          <w:rFonts w:ascii="Arial" w:hAnsi="Arial" w:cs="Arial"/>
          <w:b/>
          <w:bCs/>
          <w:sz w:val="20"/>
          <w:szCs w:val="20"/>
        </w:rPr>
      </w:pPr>
    </w:p>
    <w:p w:rsidR="00C963B9" w:rsidRPr="00223EAC" w:rsidRDefault="00C963B9" w:rsidP="00C963B9">
      <w:pPr>
        <w:rPr>
          <w:rFonts w:ascii="Arial" w:hAnsi="Arial" w:cs="Arial"/>
          <w:b/>
          <w:bCs/>
          <w:sz w:val="20"/>
          <w:szCs w:val="20"/>
        </w:rPr>
      </w:pPr>
    </w:p>
    <w:p w:rsidR="00C963B9" w:rsidRPr="00223EAC" w:rsidRDefault="00C963B9" w:rsidP="00C963B9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223EAC">
        <w:rPr>
          <w:rFonts w:ascii="Arial" w:hAnsi="Arial" w:cs="Arial"/>
          <w:b/>
          <w:bCs/>
          <w:sz w:val="20"/>
          <w:szCs w:val="20"/>
        </w:rPr>
        <w:t xml:space="preserve">Prohlašuji tímto, že jsem </w:t>
      </w:r>
      <w:r>
        <w:rPr>
          <w:rFonts w:ascii="Arial" w:hAnsi="Arial" w:cs="Arial"/>
          <w:b/>
          <w:bCs/>
          <w:sz w:val="20"/>
          <w:szCs w:val="20"/>
        </w:rPr>
        <w:t>žadatel</w:t>
      </w:r>
      <w:r w:rsidRPr="00223EAC">
        <w:rPr>
          <w:rFonts w:ascii="Arial" w:hAnsi="Arial" w:cs="Arial"/>
          <w:b/>
          <w:bCs/>
          <w:sz w:val="20"/>
          <w:szCs w:val="20"/>
        </w:rPr>
        <w:t>:</w:t>
      </w:r>
    </w:p>
    <w:p w:rsidR="00C963B9" w:rsidRPr="00223EAC" w:rsidRDefault="00C963B9" w:rsidP="00C963B9">
      <w:pPr>
        <w:rPr>
          <w:rFonts w:ascii="Arial" w:hAnsi="Arial" w:cs="Arial"/>
          <w:sz w:val="20"/>
          <w:szCs w:val="20"/>
        </w:rPr>
      </w:pP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nenaplnil skutkovou podstatu jednání nekalé soutěže formou podplácení podle zvláštního právního předpisu,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sz w:val="20"/>
          <w:szCs w:val="20"/>
        </w:rPr>
        <w:t xml:space="preserve">vůči jehož majetku neprobíhá insolvenční řízení, v němž bylo vydáno rozhodnutí o úpadku nebo  insolvenční  návrh nebyl zamítnut proto, že majetek </w:t>
      </w:r>
      <w:r w:rsidR="00A611A9">
        <w:rPr>
          <w:rFonts w:ascii="Arial" w:hAnsi="Arial" w:cs="Arial"/>
          <w:sz w:val="20"/>
          <w:szCs w:val="20"/>
        </w:rPr>
        <w:t>nepostačuje</w:t>
      </w:r>
      <w:r w:rsidRPr="00223EAC">
        <w:rPr>
          <w:rFonts w:ascii="Arial" w:hAnsi="Arial" w:cs="Arial"/>
          <w:sz w:val="20"/>
          <w:szCs w:val="20"/>
        </w:rPr>
        <w:t xml:space="preserve"> k úhradě nákladů insolvenčního řízení, nebo nebylo insolvenční řízení zrušeno proto, že majetek byl zcela nepostačující</w:t>
      </w:r>
      <w:r w:rsidRPr="00223EAC"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není v likvidaci,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nemá v evidenci daní zachyceny daňové nedoplatky, a to jak v České republice, tak v zemi sídla, místa podnikání či bydliště dodavatele,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="00C963B9" w:rsidRPr="00223EAC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:rsidR="00C963B9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223EAC">
        <w:rPr>
          <w:rFonts w:ascii="Arial" w:hAnsi="Arial" w:cs="Arial"/>
          <w:color w:val="000000"/>
          <w:sz w:val="20"/>
          <w:szCs w:val="20"/>
        </w:rPr>
        <w:t>který nebyl v posledních 3 letech pravomocně discipliná</w:t>
      </w:r>
      <w:r>
        <w:rPr>
          <w:rFonts w:ascii="Arial" w:hAnsi="Arial" w:cs="Arial"/>
          <w:color w:val="000000"/>
          <w:sz w:val="20"/>
          <w:szCs w:val="20"/>
        </w:rPr>
        <w:t>rně potrestán, či</w:t>
      </w:r>
      <w:r w:rsidRPr="00223EAC">
        <w:rPr>
          <w:rFonts w:ascii="Arial" w:hAnsi="Arial" w:cs="Arial"/>
          <w:color w:val="000000"/>
          <w:sz w:val="20"/>
          <w:szCs w:val="20"/>
        </w:rPr>
        <w:t xml:space="preserve">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C963B9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veden v rejstříku osob se zákazem plnění veřejných zakázek,</w:t>
      </w:r>
    </w:p>
    <w:p w:rsidR="00C963B9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předloží seznam společníků nebo členů, jde-li o právnickou osobu,</w:t>
      </w:r>
    </w:p>
    <w:p w:rsidR="00C963B9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předloží seznam zaměstnanců nebo členů statutárních orgánů, kteří v posledních třech letech pracovali u zadavatele a byli v pozici s rozhodovací pravomocí pro rozhodování o veřejných zakázkách a</w:t>
      </w:r>
    </w:p>
    <w:p w:rsidR="00C963B9" w:rsidRDefault="00C963B9" w:rsidP="00C963B9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který, má-li formu akciové společnosti, má vydány pouze akcie na jméno a předložil aktuální seznam akcionářů ve lhůtě podle § 52 zákona o veřejných zakázkách.</w:t>
      </w:r>
    </w:p>
    <w:p w:rsidR="00C963B9" w:rsidRPr="00223EAC" w:rsidRDefault="00C963B9" w:rsidP="00C963B9">
      <w:pPr>
        <w:rPr>
          <w:rFonts w:ascii="Arial" w:hAnsi="Arial" w:cs="Arial"/>
          <w:sz w:val="20"/>
          <w:szCs w:val="20"/>
        </w:rPr>
      </w:pPr>
    </w:p>
    <w:p w:rsidR="00C963B9" w:rsidRPr="00223EAC" w:rsidRDefault="00C963B9" w:rsidP="00C963B9">
      <w:pPr>
        <w:outlineLvl w:val="0"/>
        <w:rPr>
          <w:rFonts w:ascii="Arial" w:hAnsi="Arial" w:cs="Arial"/>
          <w:sz w:val="20"/>
          <w:szCs w:val="20"/>
        </w:rPr>
      </w:pPr>
      <w:r w:rsidRPr="00223EA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                                      dne </w:t>
      </w:r>
    </w:p>
    <w:p w:rsidR="00C963B9" w:rsidRPr="00223EAC" w:rsidRDefault="00C963B9" w:rsidP="00C963B9">
      <w:pPr>
        <w:rPr>
          <w:rFonts w:ascii="Arial" w:hAnsi="Arial" w:cs="Arial"/>
          <w:sz w:val="20"/>
          <w:szCs w:val="20"/>
        </w:rPr>
      </w:pPr>
    </w:p>
    <w:p w:rsidR="00C963B9" w:rsidRPr="00223EAC" w:rsidRDefault="00C963B9" w:rsidP="00C963B9">
      <w:pPr>
        <w:jc w:val="right"/>
        <w:rPr>
          <w:rFonts w:ascii="Arial" w:hAnsi="Arial" w:cs="Arial"/>
          <w:sz w:val="20"/>
          <w:szCs w:val="20"/>
        </w:rPr>
      </w:pPr>
      <w:r w:rsidRPr="00223EAC">
        <w:rPr>
          <w:rFonts w:ascii="Arial" w:hAnsi="Arial" w:cs="Arial"/>
          <w:i/>
          <w:iCs/>
          <w:sz w:val="20"/>
          <w:szCs w:val="20"/>
        </w:rPr>
        <w:t>……………………………………………………….</w:t>
      </w:r>
    </w:p>
    <w:p w:rsidR="00F33008" w:rsidRDefault="00C963B9" w:rsidP="00C963B9">
      <w:pPr>
        <w:shd w:val="clear" w:color="auto" w:fill="FFFFFF"/>
        <w:ind w:firstLine="7"/>
        <w:jc w:val="both"/>
      </w:pPr>
      <w:r w:rsidRPr="00223E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podpis žadatele</w:t>
      </w:r>
    </w:p>
    <w:sectPr w:rsidR="00F3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B9"/>
    <w:rsid w:val="00A611A9"/>
    <w:rsid w:val="00C963B9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9BB27-C425-4B12-8E04-46546E4B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Slovák</dc:creator>
  <cp:lastModifiedBy>Obec Račice</cp:lastModifiedBy>
  <cp:revision>2</cp:revision>
  <dcterms:created xsi:type="dcterms:W3CDTF">2016-05-05T13:09:00Z</dcterms:created>
  <dcterms:modified xsi:type="dcterms:W3CDTF">2019-04-02T15:25:00Z</dcterms:modified>
</cp:coreProperties>
</file>