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9B6C" w14:textId="77777777" w:rsidR="000713B0" w:rsidRPr="00EE712E" w:rsidRDefault="00492A7A" w:rsidP="00573CFA">
      <w:pPr>
        <w:pBdr>
          <w:bottom w:val="single" w:sz="24" w:space="1" w:color="262626" w:themeColor="text1" w:themeTint="D9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747C6362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62FDAF0B" w14:textId="77777777" w:rsidR="000713B0" w:rsidRPr="00573CFA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sz w:val="22"/>
        </w:rPr>
      </w:pPr>
      <w:r w:rsidRPr="00573CFA">
        <w:rPr>
          <w:rFonts w:ascii="Cambria" w:eastAsia="Calibri" w:hAnsi="Cambria" w:cstheme="minorHAnsi"/>
          <w:b/>
          <w:bCs/>
          <w:sz w:val="22"/>
        </w:rPr>
        <w:t>Seznam poddodavatelů, kteří se budou podílet na plnění veřejné zakázky a přehled poddodavatelů, jejichž prostřednictvím dodavatel prokazuje splnění kvalifikace</w:t>
      </w:r>
    </w:p>
    <w:p w14:paraId="3931305C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2F18FA76" w14:textId="03D8AA84" w:rsidR="00F75395" w:rsidRPr="00EE712E" w:rsidRDefault="001159A0" w:rsidP="00F75395">
      <w:pPr>
        <w:spacing w:after="200" w:line="276" w:lineRule="auto"/>
        <w:jc w:val="center"/>
        <w:rPr>
          <w:rFonts w:ascii="Cambria" w:eastAsia="Calibri" w:hAnsi="Cambria" w:cstheme="minorHAnsi"/>
          <w:sz w:val="22"/>
          <w:szCs w:val="22"/>
          <w:lang w:eastAsia="en-US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A34F26">
        <w:rPr>
          <w:rFonts w:ascii="Cambria" w:hAnsi="Cambria"/>
          <w:b/>
          <w:sz w:val="22"/>
          <w:szCs w:val="22"/>
        </w:rPr>
        <w:t>Rekonstrukce ledové plochy zimního stadionu Nová Paka</w:t>
      </w:r>
      <w:r w:rsidR="00B378A0">
        <w:rPr>
          <w:rFonts w:ascii="Cambria" w:hAnsi="Cambria"/>
          <w:b/>
          <w:sz w:val="22"/>
          <w:szCs w:val="22"/>
        </w:rPr>
        <w:t xml:space="preserve"> – st. úpravy</w:t>
      </w:r>
      <w:r w:rsidR="0074598C" w:rsidRPr="0074598C">
        <w:rPr>
          <w:rFonts w:ascii="Cambria" w:hAnsi="Cambria"/>
          <w:b/>
          <w:sz w:val="22"/>
          <w:szCs w:val="22"/>
        </w:rPr>
        <w:t xml:space="preserve"> – II.</w:t>
      </w:r>
    </w:p>
    <w:p w14:paraId="6C4D4DD1" w14:textId="77777777" w:rsidR="000A533F" w:rsidRPr="00EE712E" w:rsidRDefault="000A533F" w:rsidP="000A533F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6CAF39AB" w14:textId="77777777" w:rsidR="000A533F" w:rsidRPr="00EE712E" w:rsidRDefault="000A533F" w:rsidP="000A533F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</w:p>
    <w:p w14:paraId="194440F2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A7C4613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C992FA7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BC5F0F5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3B9D84B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1BABA7AA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123D4DB0" w14:textId="77777777" w:rsidTr="00573CFA">
        <w:trPr>
          <w:trHeight w:val="745"/>
        </w:trPr>
        <w:tc>
          <w:tcPr>
            <w:tcW w:w="5920" w:type="dxa"/>
            <w:gridSpan w:val="3"/>
            <w:shd w:val="clear" w:color="auto" w:fill="262626" w:themeFill="text1" w:themeFillTint="D9"/>
            <w:vAlign w:val="center"/>
          </w:tcPr>
          <w:p w14:paraId="234BE63F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262626" w:themeFill="text1" w:themeFillTint="D9"/>
            <w:vAlign w:val="center"/>
          </w:tcPr>
          <w:p w14:paraId="31CCCF49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262626" w:themeFill="text1" w:themeFillTint="D9"/>
            <w:vAlign w:val="center"/>
          </w:tcPr>
          <w:p w14:paraId="1938F98A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262626" w:themeFill="text1" w:themeFillTint="D9"/>
            <w:vAlign w:val="center"/>
          </w:tcPr>
          <w:p w14:paraId="39C9EAB1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148AEE5B" w14:textId="77777777" w:rsidTr="00573CFA">
        <w:trPr>
          <w:trHeight w:val="745"/>
        </w:trPr>
        <w:tc>
          <w:tcPr>
            <w:tcW w:w="2235" w:type="dxa"/>
            <w:shd w:val="clear" w:color="auto" w:fill="262626" w:themeFill="text1" w:themeFillTint="D9"/>
            <w:vAlign w:val="center"/>
          </w:tcPr>
          <w:p w14:paraId="54DA140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262626" w:themeFill="text1" w:themeFillTint="D9"/>
            <w:vAlign w:val="center"/>
          </w:tcPr>
          <w:p w14:paraId="4D4042FD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262626" w:themeFill="text1" w:themeFillTint="D9"/>
            <w:vAlign w:val="center"/>
          </w:tcPr>
          <w:p w14:paraId="3556BEF3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262626" w:themeFill="text1" w:themeFillTint="D9"/>
            <w:vAlign w:val="center"/>
          </w:tcPr>
          <w:p w14:paraId="5BE83E5A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262626" w:themeFill="text1" w:themeFillTint="D9"/>
            <w:vAlign w:val="center"/>
          </w:tcPr>
          <w:p w14:paraId="77ACE6D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262626" w:themeFill="text1" w:themeFillTint="D9"/>
            <w:vAlign w:val="center"/>
          </w:tcPr>
          <w:p w14:paraId="3F21F398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7696952D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30E6CE42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1839278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F96CCED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74076F0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F1FC309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089EEAF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0C26F163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09E5C4E1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EBEA402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02A6CA61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3AEA30F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DB25CA7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995A37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27CFF156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4D070AC0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3452E6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C5D11A7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97B142D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1C1DA63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4E3F237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5EBB3DCA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6F6A4369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AA904CF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212A682C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2EB13D5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F64C6E5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82F040E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3D509E3A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503E4AC5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C73FFC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6EE66E8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2EED39C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F38DA52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31C3CAE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8D2E7B1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2E0F5C3A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1E51D844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44E26F36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3DD14189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1FCBF339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063312">
    <w:abstractNumId w:val="4"/>
  </w:num>
  <w:num w:numId="2" w16cid:durableId="2147358672">
    <w:abstractNumId w:val="1"/>
  </w:num>
  <w:num w:numId="3" w16cid:durableId="1722899673">
    <w:abstractNumId w:val="2"/>
  </w:num>
  <w:num w:numId="4" w16cid:durableId="299767157">
    <w:abstractNumId w:val="0"/>
  </w:num>
  <w:num w:numId="5" w16cid:durableId="194565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A533F"/>
    <w:rsid w:val="000C376E"/>
    <w:rsid w:val="001159A0"/>
    <w:rsid w:val="001D530A"/>
    <w:rsid w:val="001D7D69"/>
    <w:rsid w:val="00215865"/>
    <w:rsid w:val="00237A46"/>
    <w:rsid w:val="00286D4A"/>
    <w:rsid w:val="002B62FD"/>
    <w:rsid w:val="002F0410"/>
    <w:rsid w:val="00331B27"/>
    <w:rsid w:val="00334F54"/>
    <w:rsid w:val="00342FBD"/>
    <w:rsid w:val="00357EEF"/>
    <w:rsid w:val="00375EE9"/>
    <w:rsid w:val="00385AAB"/>
    <w:rsid w:val="00387FB0"/>
    <w:rsid w:val="003A260E"/>
    <w:rsid w:val="003B178A"/>
    <w:rsid w:val="00492A7A"/>
    <w:rsid w:val="004A2F88"/>
    <w:rsid w:val="004A52AD"/>
    <w:rsid w:val="005262CF"/>
    <w:rsid w:val="00530CE4"/>
    <w:rsid w:val="00573CFA"/>
    <w:rsid w:val="005B73EC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8C"/>
    <w:rsid w:val="00745993"/>
    <w:rsid w:val="007C13B0"/>
    <w:rsid w:val="007F157F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34F26"/>
    <w:rsid w:val="00A9278F"/>
    <w:rsid w:val="00AA4D37"/>
    <w:rsid w:val="00AC315F"/>
    <w:rsid w:val="00AF5B24"/>
    <w:rsid w:val="00B06DDC"/>
    <w:rsid w:val="00B337CB"/>
    <w:rsid w:val="00B378A0"/>
    <w:rsid w:val="00B8779D"/>
    <w:rsid w:val="00B9503A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C1FA"/>
  <w15:docId w15:val="{31129078-B628-49B0-BD90-F9F2B29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Fous</cp:lastModifiedBy>
  <cp:revision>8</cp:revision>
  <dcterms:created xsi:type="dcterms:W3CDTF">2023-10-03T06:55:00Z</dcterms:created>
  <dcterms:modified xsi:type="dcterms:W3CDTF">2025-07-14T06:13:00Z</dcterms:modified>
</cp:coreProperties>
</file>