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16E8" w:rsidRDefault="000816E8" w:rsidP="00571522">
      <w:pPr>
        <w:widowControl/>
        <w:suppressAutoHyphens w:val="0"/>
        <w:autoSpaceDE/>
        <w:jc w:val="center"/>
        <w:rPr>
          <w:b/>
          <w:sz w:val="32"/>
          <w:szCs w:val="32"/>
        </w:rPr>
      </w:pPr>
    </w:p>
    <w:p w:rsidR="000816E8" w:rsidRDefault="000816E8" w:rsidP="00571522">
      <w:pPr>
        <w:widowControl/>
        <w:suppressAutoHyphens w:val="0"/>
        <w:autoSpaceDE/>
        <w:jc w:val="center"/>
        <w:rPr>
          <w:b/>
          <w:sz w:val="32"/>
          <w:szCs w:val="32"/>
        </w:rPr>
      </w:pPr>
    </w:p>
    <w:p w:rsidR="000816E8" w:rsidRDefault="000816E8" w:rsidP="00571522">
      <w:pPr>
        <w:widowControl/>
        <w:suppressAutoHyphens w:val="0"/>
        <w:autoSpaceDE/>
        <w:jc w:val="center"/>
        <w:rPr>
          <w:b/>
          <w:sz w:val="32"/>
          <w:szCs w:val="32"/>
        </w:rPr>
      </w:pPr>
    </w:p>
    <w:p w:rsidR="000816E8" w:rsidRPr="0088632E" w:rsidRDefault="000816E8" w:rsidP="00571522">
      <w:pPr>
        <w:widowControl/>
        <w:suppressAutoHyphens w:val="0"/>
        <w:autoSpaceDE/>
        <w:jc w:val="center"/>
        <w:rPr>
          <w:b/>
          <w:sz w:val="32"/>
          <w:szCs w:val="32"/>
        </w:rPr>
      </w:pPr>
      <w:r w:rsidRPr="0088632E">
        <w:rPr>
          <w:b/>
          <w:sz w:val="32"/>
          <w:szCs w:val="32"/>
        </w:rPr>
        <w:t>„</w:t>
      </w:r>
      <w:r>
        <w:rPr>
          <w:b/>
          <w:sz w:val="32"/>
          <w:szCs w:val="32"/>
        </w:rPr>
        <w:t>Vodní nádrž Staré Místo</w:t>
      </w:r>
      <w:r w:rsidRPr="0088632E">
        <w:rPr>
          <w:b/>
          <w:sz w:val="32"/>
          <w:szCs w:val="32"/>
        </w:rPr>
        <w:t>“</w:t>
      </w:r>
    </w:p>
    <w:p w:rsidR="000816E8" w:rsidRPr="0088632E" w:rsidRDefault="000816E8" w:rsidP="00571522">
      <w:pPr>
        <w:widowControl/>
        <w:suppressAutoHyphens w:val="0"/>
        <w:autoSpaceDE/>
        <w:jc w:val="center"/>
        <w:rPr>
          <w:sz w:val="20"/>
        </w:rPr>
      </w:pPr>
    </w:p>
    <w:p w:rsidR="000816E8" w:rsidRPr="0088632E" w:rsidRDefault="000816E8" w:rsidP="00571522">
      <w:pPr>
        <w:widowControl/>
        <w:suppressAutoHyphens w:val="0"/>
        <w:autoSpaceDE/>
        <w:jc w:val="center"/>
        <w:rPr>
          <w:b/>
          <w:sz w:val="32"/>
          <w:szCs w:val="32"/>
        </w:rPr>
      </w:pPr>
    </w:p>
    <w:p w:rsidR="000816E8" w:rsidRPr="0088632E" w:rsidRDefault="000816E8" w:rsidP="00571522">
      <w:pPr>
        <w:widowControl/>
        <w:suppressAutoHyphens w:val="0"/>
        <w:autoSpaceDE/>
        <w:jc w:val="center"/>
        <w:rPr>
          <w:sz w:val="20"/>
        </w:rPr>
      </w:pPr>
      <w:r w:rsidRPr="0088632E">
        <w:rPr>
          <w:b/>
          <w:sz w:val="32"/>
          <w:szCs w:val="32"/>
        </w:rPr>
        <w:t xml:space="preserve"> k.ú. </w:t>
      </w:r>
      <w:r>
        <w:rPr>
          <w:b/>
          <w:sz w:val="32"/>
          <w:szCs w:val="32"/>
        </w:rPr>
        <w:t>Staré Místo</w:t>
      </w:r>
    </w:p>
    <w:p w:rsidR="000816E8" w:rsidRPr="0088632E" w:rsidRDefault="000816E8" w:rsidP="00571522">
      <w:pPr>
        <w:widowControl/>
        <w:suppressAutoHyphens w:val="0"/>
        <w:autoSpaceDE/>
        <w:jc w:val="center"/>
        <w:rPr>
          <w:sz w:val="20"/>
        </w:rPr>
      </w:pPr>
    </w:p>
    <w:p w:rsidR="000816E8" w:rsidRPr="0088632E" w:rsidRDefault="000816E8" w:rsidP="00571522">
      <w:pPr>
        <w:widowControl/>
        <w:suppressAutoHyphens w:val="0"/>
        <w:autoSpaceDE/>
        <w:jc w:val="center"/>
        <w:rPr>
          <w:sz w:val="20"/>
        </w:rPr>
      </w:pPr>
    </w:p>
    <w:p w:rsidR="000816E8" w:rsidRPr="0088632E" w:rsidRDefault="000816E8" w:rsidP="00571522">
      <w:pPr>
        <w:widowControl/>
        <w:suppressAutoHyphens w:val="0"/>
        <w:autoSpaceDE/>
        <w:jc w:val="center"/>
        <w:rPr>
          <w:sz w:val="20"/>
        </w:rPr>
      </w:pPr>
      <w:r>
        <w:rPr>
          <w:sz w:val="30"/>
        </w:rPr>
        <w:t>Projektová d</w:t>
      </w:r>
      <w:r w:rsidRPr="0088632E">
        <w:rPr>
          <w:sz w:val="30"/>
        </w:rPr>
        <w:t xml:space="preserve">okumentace pro </w:t>
      </w:r>
      <w:r>
        <w:rPr>
          <w:sz w:val="30"/>
        </w:rPr>
        <w:t>provedení stavby</w:t>
      </w:r>
    </w:p>
    <w:p w:rsidR="000816E8" w:rsidRPr="0088632E" w:rsidRDefault="000816E8" w:rsidP="00571522">
      <w:pPr>
        <w:widowControl/>
        <w:suppressAutoHyphens w:val="0"/>
        <w:autoSpaceDE/>
        <w:jc w:val="center"/>
        <w:rPr>
          <w:sz w:val="20"/>
        </w:rPr>
      </w:pPr>
    </w:p>
    <w:p w:rsidR="000816E8" w:rsidRPr="0088632E" w:rsidRDefault="000816E8" w:rsidP="00571522">
      <w:pPr>
        <w:widowControl/>
        <w:suppressAutoHyphens w:val="0"/>
        <w:autoSpaceDE/>
        <w:jc w:val="center"/>
        <w:rPr>
          <w:b/>
          <w:sz w:val="30"/>
        </w:rPr>
      </w:pPr>
      <w:r w:rsidRPr="00265B48">
        <w:rPr>
          <w:b/>
          <w:sz w:val="20"/>
        </w:rPr>
        <w:t xml:space="preserve">Zakázkové číslo:    </w:t>
      </w:r>
      <w:r w:rsidRPr="00265B48">
        <w:rPr>
          <w:b/>
          <w:sz w:val="32"/>
          <w:szCs w:val="32"/>
        </w:rPr>
        <w:t>0</w:t>
      </w:r>
      <w:r>
        <w:rPr>
          <w:b/>
          <w:sz w:val="32"/>
          <w:szCs w:val="32"/>
        </w:rPr>
        <w:t>45</w:t>
      </w:r>
      <w:r w:rsidRPr="00265B48">
        <w:rPr>
          <w:b/>
          <w:sz w:val="32"/>
          <w:szCs w:val="32"/>
        </w:rPr>
        <w:t xml:space="preserve"> 30-1</w:t>
      </w:r>
      <w:r>
        <w:rPr>
          <w:b/>
          <w:sz w:val="32"/>
          <w:szCs w:val="32"/>
        </w:rPr>
        <w:t>6</w:t>
      </w: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Pr="0088632E" w:rsidRDefault="000816E8" w:rsidP="00571522">
      <w:pPr>
        <w:widowControl/>
        <w:suppressAutoHyphens w:val="0"/>
        <w:autoSpaceDE/>
        <w:rPr>
          <w:b/>
          <w:sz w:val="28"/>
          <w:szCs w:val="28"/>
        </w:rPr>
      </w:pPr>
      <w:r w:rsidRPr="0088632E">
        <w:rPr>
          <w:b/>
          <w:sz w:val="28"/>
          <w:szCs w:val="28"/>
        </w:rPr>
        <w:t>OBSAH  :</w:t>
      </w:r>
    </w:p>
    <w:p w:rsidR="000816E8" w:rsidRPr="0088632E" w:rsidRDefault="000816E8" w:rsidP="00571522">
      <w:pPr>
        <w:widowControl/>
        <w:suppressAutoHyphens w:val="0"/>
        <w:autoSpaceDE/>
        <w:rPr>
          <w:b/>
        </w:rPr>
      </w:pPr>
    </w:p>
    <w:p w:rsidR="000816E8" w:rsidRPr="0088632E" w:rsidRDefault="000816E8" w:rsidP="00571522">
      <w:pPr>
        <w:widowControl/>
        <w:suppressAutoHyphens w:val="0"/>
        <w:autoSpaceDE/>
        <w:rPr>
          <w:b/>
        </w:rPr>
      </w:pPr>
    </w:p>
    <w:p w:rsidR="000816E8" w:rsidRPr="0088632E" w:rsidRDefault="000816E8" w:rsidP="00571522">
      <w:pPr>
        <w:widowControl/>
        <w:numPr>
          <w:ilvl w:val="0"/>
          <w:numId w:val="1"/>
        </w:numPr>
        <w:tabs>
          <w:tab w:val="left" w:pos="360"/>
        </w:tabs>
        <w:autoSpaceDE/>
        <w:rPr>
          <w:sz w:val="28"/>
          <w:szCs w:val="28"/>
        </w:rPr>
      </w:pPr>
      <w:r w:rsidRPr="0088632E">
        <w:rPr>
          <w:sz w:val="28"/>
          <w:szCs w:val="28"/>
        </w:rPr>
        <w:t>Průvodní zpráva</w:t>
      </w:r>
    </w:p>
    <w:p w:rsidR="000816E8" w:rsidRPr="0088632E" w:rsidRDefault="000816E8" w:rsidP="00571522">
      <w:pPr>
        <w:widowControl/>
        <w:suppressAutoHyphens w:val="0"/>
        <w:autoSpaceDE/>
        <w:rPr>
          <w:sz w:val="28"/>
          <w:szCs w:val="28"/>
        </w:rPr>
      </w:pPr>
    </w:p>
    <w:p w:rsidR="000816E8" w:rsidRPr="0088632E" w:rsidRDefault="000816E8" w:rsidP="00571522">
      <w:pPr>
        <w:widowControl/>
        <w:numPr>
          <w:ilvl w:val="0"/>
          <w:numId w:val="1"/>
        </w:numPr>
        <w:tabs>
          <w:tab w:val="left" w:pos="360"/>
        </w:tabs>
        <w:autoSpaceDE/>
        <w:rPr>
          <w:sz w:val="28"/>
          <w:szCs w:val="28"/>
        </w:rPr>
      </w:pPr>
      <w:r w:rsidRPr="0088632E">
        <w:rPr>
          <w:sz w:val="28"/>
          <w:szCs w:val="28"/>
        </w:rPr>
        <w:t>Souhrnná technická zpráva</w:t>
      </w:r>
    </w:p>
    <w:p w:rsidR="000816E8" w:rsidRPr="0088632E" w:rsidRDefault="000816E8" w:rsidP="00571522">
      <w:pPr>
        <w:widowControl/>
        <w:suppressAutoHyphens w:val="0"/>
        <w:autoSpaceDE/>
        <w:rPr>
          <w:sz w:val="28"/>
          <w:szCs w:val="28"/>
        </w:rPr>
      </w:pPr>
    </w:p>
    <w:p w:rsidR="000816E8" w:rsidRPr="0088632E" w:rsidRDefault="000816E8" w:rsidP="00571522">
      <w:pPr>
        <w:widowControl/>
        <w:numPr>
          <w:ilvl w:val="0"/>
          <w:numId w:val="1"/>
        </w:numPr>
        <w:tabs>
          <w:tab w:val="left" w:pos="360"/>
        </w:tabs>
        <w:autoSpaceDE/>
        <w:rPr>
          <w:sz w:val="28"/>
          <w:szCs w:val="28"/>
        </w:rPr>
      </w:pPr>
      <w:r w:rsidRPr="0088632E">
        <w:rPr>
          <w:sz w:val="28"/>
          <w:szCs w:val="28"/>
        </w:rPr>
        <w:t>Situace stavby</w:t>
      </w:r>
    </w:p>
    <w:p w:rsidR="000816E8" w:rsidRPr="0088632E" w:rsidRDefault="000816E8" w:rsidP="00571522">
      <w:pPr>
        <w:widowControl/>
        <w:suppressAutoHyphens w:val="0"/>
        <w:autoSpaceDE/>
        <w:rPr>
          <w:sz w:val="28"/>
          <w:szCs w:val="28"/>
        </w:rPr>
      </w:pPr>
    </w:p>
    <w:p w:rsidR="000816E8" w:rsidRPr="0088632E" w:rsidRDefault="000816E8" w:rsidP="00571522">
      <w:pPr>
        <w:widowControl/>
        <w:suppressAutoHyphens w:val="0"/>
        <w:autoSpaceDE/>
        <w:rPr>
          <w:sz w:val="28"/>
          <w:szCs w:val="28"/>
        </w:rPr>
      </w:pPr>
      <w:r w:rsidRPr="0088632E">
        <w:rPr>
          <w:sz w:val="28"/>
          <w:szCs w:val="28"/>
        </w:rPr>
        <w:t xml:space="preserve">D.  </w:t>
      </w:r>
      <w:r>
        <w:rPr>
          <w:sz w:val="28"/>
          <w:szCs w:val="28"/>
        </w:rPr>
        <w:t>Dokumentace objektů a technických a technologických zařízení</w:t>
      </w:r>
    </w:p>
    <w:p w:rsidR="000816E8" w:rsidRPr="0088632E" w:rsidRDefault="000816E8" w:rsidP="00571522">
      <w:pPr>
        <w:widowControl/>
        <w:suppressAutoHyphens w:val="0"/>
        <w:autoSpaceDE/>
        <w:rPr>
          <w:sz w:val="28"/>
          <w:szCs w:val="28"/>
        </w:rPr>
      </w:pPr>
    </w:p>
    <w:p w:rsidR="000816E8" w:rsidRPr="0088632E" w:rsidRDefault="000816E8" w:rsidP="00571522">
      <w:pPr>
        <w:widowControl/>
        <w:suppressAutoHyphens w:val="0"/>
        <w:autoSpaceDE/>
        <w:rPr>
          <w:sz w:val="28"/>
          <w:szCs w:val="28"/>
        </w:rPr>
      </w:pPr>
      <w:r w:rsidRPr="0088632E">
        <w:rPr>
          <w:sz w:val="28"/>
          <w:szCs w:val="28"/>
        </w:rPr>
        <w:t xml:space="preserve">E.  </w:t>
      </w:r>
      <w:r>
        <w:rPr>
          <w:sz w:val="28"/>
          <w:szCs w:val="28"/>
        </w:rPr>
        <w:t>Dokladová část</w:t>
      </w:r>
    </w:p>
    <w:p w:rsidR="000816E8" w:rsidRPr="0088632E" w:rsidRDefault="000816E8" w:rsidP="00571522">
      <w:pPr>
        <w:widowControl/>
        <w:suppressAutoHyphens w:val="0"/>
        <w:autoSpaceDE/>
        <w:rPr>
          <w:sz w:val="28"/>
          <w:szCs w:val="28"/>
        </w:rPr>
      </w:pPr>
    </w:p>
    <w:p w:rsidR="000816E8" w:rsidRPr="00202B08" w:rsidRDefault="000816E8" w:rsidP="00571522">
      <w:pPr>
        <w:widowControl/>
        <w:numPr>
          <w:ilvl w:val="0"/>
          <w:numId w:val="2"/>
        </w:numPr>
        <w:tabs>
          <w:tab w:val="left" w:pos="360"/>
        </w:tabs>
        <w:autoSpaceDE/>
        <w:spacing w:line="480" w:lineRule="auto"/>
        <w:rPr>
          <w:sz w:val="28"/>
          <w:szCs w:val="28"/>
        </w:rPr>
      </w:pPr>
      <w:r>
        <w:rPr>
          <w:sz w:val="28"/>
          <w:szCs w:val="28"/>
        </w:rPr>
        <w:t>Výkaz výměr</w:t>
      </w:r>
    </w:p>
    <w:p w:rsidR="000816E8" w:rsidRPr="00202B08" w:rsidRDefault="000816E8" w:rsidP="00202B08">
      <w:pPr>
        <w:widowControl/>
        <w:numPr>
          <w:ilvl w:val="0"/>
          <w:numId w:val="2"/>
        </w:numPr>
        <w:tabs>
          <w:tab w:val="left" w:pos="360"/>
        </w:tabs>
        <w:autoSpaceDE/>
        <w:spacing w:line="480" w:lineRule="auto"/>
        <w:rPr>
          <w:sz w:val="28"/>
          <w:szCs w:val="28"/>
        </w:rPr>
      </w:pPr>
      <w:r w:rsidRPr="00202B08">
        <w:rPr>
          <w:sz w:val="28"/>
          <w:szCs w:val="28"/>
        </w:rPr>
        <w:t xml:space="preserve">Inženýrsko-geologický průzkum – </w:t>
      </w:r>
      <w:r>
        <w:rPr>
          <w:sz w:val="28"/>
          <w:szCs w:val="28"/>
        </w:rPr>
        <w:t>neobsahuje</w:t>
      </w:r>
    </w:p>
    <w:p w:rsidR="000816E8" w:rsidRDefault="000816E8" w:rsidP="00571522">
      <w:pPr>
        <w:widowControl/>
        <w:numPr>
          <w:ilvl w:val="0"/>
          <w:numId w:val="2"/>
        </w:numPr>
        <w:tabs>
          <w:tab w:val="left" w:pos="360"/>
        </w:tabs>
        <w:autoSpaceDE/>
        <w:spacing w:line="480" w:lineRule="auto"/>
        <w:rPr>
          <w:sz w:val="28"/>
          <w:szCs w:val="28"/>
        </w:rPr>
      </w:pPr>
      <w:r>
        <w:rPr>
          <w:sz w:val="28"/>
          <w:szCs w:val="28"/>
        </w:rPr>
        <w:t>Pozemkový elaborát</w:t>
      </w:r>
    </w:p>
    <w:p w:rsidR="000816E8" w:rsidRPr="00202B08" w:rsidRDefault="000816E8" w:rsidP="00571522">
      <w:pPr>
        <w:widowControl/>
        <w:numPr>
          <w:ilvl w:val="0"/>
          <w:numId w:val="2"/>
        </w:numPr>
        <w:tabs>
          <w:tab w:val="left" w:pos="360"/>
        </w:tabs>
        <w:autoSpaceDE/>
        <w:spacing w:line="480" w:lineRule="auto"/>
        <w:rPr>
          <w:sz w:val="28"/>
          <w:szCs w:val="28"/>
        </w:rPr>
      </w:pPr>
      <w:r>
        <w:rPr>
          <w:sz w:val="28"/>
          <w:szCs w:val="28"/>
        </w:rPr>
        <w:t>Biologické posouzení</w:t>
      </w:r>
      <w:r w:rsidRPr="00202B08">
        <w:rPr>
          <w:sz w:val="28"/>
          <w:szCs w:val="28"/>
        </w:rPr>
        <w:t xml:space="preserve"> – </w:t>
      </w:r>
      <w:r>
        <w:rPr>
          <w:sz w:val="28"/>
          <w:szCs w:val="28"/>
        </w:rPr>
        <w:t>neobsahuje</w:t>
      </w: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Pr="0088632E" w:rsidRDefault="000816E8" w:rsidP="00571522">
      <w:pPr>
        <w:widowControl/>
        <w:suppressAutoHyphens w:val="0"/>
        <w:autoSpaceDE/>
        <w:jc w:val="both"/>
        <w:rPr>
          <w:b/>
          <w:caps/>
          <w:u w:val="single"/>
        </w:rPr>
      </w:pPr>
      <w:r w:rsidRPr="0088632E">
        <w:rPr>
          <w:b/>
          <w:u w:val="single"/>
        </w:rPr>
        <w:t>A</w:t>
      </w:r>
      <w:r w:rsidRPr="0088632E">
        <w:rPr>
          <w:b/>
          <w:caps/>
          <w:u w:val="single"/>
        </w:rPr>
        <w:t>.  Průvodní zpráva</w:t>
      </w:r>
    </w:p>
    <w:p w:rsidR="000816E8" w:rsidRPr="0088632E" w:rsidRDefault="000816E8" w:rsidP="00571522">
      <w:pPr>
        <w:widowControl/>
        <w:suppressAutoHyphens w:val="0"/>
        <w:autoSpaceDE/>
        <w:jc w:val="both"/>
        <w:rPr>
          <w:u w:val="single"/>
        </w:rPr>
      </w:pPr>
    </w:p>
    <w:p w:rsidR="000816E8" w:rsidRPr="0088632E" w:rsidRDefault="000816E8" w:rsidP="00571522">
      <w:pPr>
        <w:widowControl/>
        <w:suppressAutoHyphens w:val="0"/>
        <w:autoSpaceDE/>
        <w:jc w:val="right"/>
      </w:pPr>
      <w:r w:rsidRPr="0088632E">
        <w:t xml:space="preserve">                                                                                              </w:t>
      </w:r>
    </w:p>
    <w:p w:rsidR="000816E8" w:rsidRPr="00DC6D05" w:rsidRDefault="000816E8" w:rsidP="00202B08">
      <w:pPr>
        <w:widowControl/>
        <w:tabs>
          <w:tab w:val="left" w:pos="3420"/>
        </w:tabs>
        <w:suppressAutoHyphens w:val="0"/>
        <w:autoSpaceDE/>
        <w:spacing w:line="360" w:lineRule="auto"/>
        <w:rPr>
          <w:szCs w:val="24"/>
        </w:rPr>
      </w:pPr>
      <w:r w:rsidRPr="00DC6D05">
        <w:rPr>
          <w:szCs w:val="24"/>
        </w:rPr>
        <w:t>A.1. Identifikační údaje</w:t>
      </w:r>
    </w:p>
    <w:p w:rsidR="000816E8" w:rsidRPr="00DC6D05" w:rsidRDefault="000816E8" w:rsidP="00202B08">
      <w:pPr>
        <w:widowControl/>
        <w:tabs>
          <w:tab w:val="left" w:pos="3420"/>
        </w:tabs>
        <w:suppressAutoHyphens w:val="0"/>
        <w:autoSpaceDE/>
        <w:spacing w:line="360" w:lineRule="auto"/>
        <w:rPr>
          <w:szCs w:val="24"/>
        </w:rPr>
      </w:pPr>
      <w:r w:rsidRPr="00DC6D05">
        <w:rPr>
          <w:szCs w:val="24"/>
        </w:rPr>
        <w:t>A.2. Seznam vstupních podkladů</w:t>
      </w:r>
    </w:p>
    <w:p w:rsidR="000816E8" w:rsidRPr="00DC6D05" w:rsidRDefault="000816E8" w:rsidP="00202B08">
      <w:pPr>
        <w:widowControl/>
        <w:tabs>
          <w:tab w:val="left" w:pos="3420"/>
        </w:tabs>
        <w:suppressAutoHyphens w:val="0"/>
        <w:autoSpaceDE/>
        <w:spacing w:line="360" w:lineRule="auto"/>
        <w:rPr>
          <w:szCs w:val="24"/>
        </w:rPr>
      </w:pPr>
      <w:r w:rsidRPr="00DC6D05">
        <w:rPr>
          <w:szCs w:val="24"/>
        </w:rPr>
        <w:t>A.3. Údaje o území</w:t>
      </w:r>
    </w:p>
    <w:p w:rsidR="000816E8" w:rsidRPr="00DC6D05" w:rsidRDefault="000816E8" w:rsidP="00202B08">
      <w:pPr>
        <w:widowControl/>
        <w:tabs>
          <w:tab w:val="left" w:pos="3420"/>
        </w:tabs>
        <w:suppressAutoHyphens w:val="0"/>
        <w:autoSpaceDE/>
        <w:spacing w:line="360" w:lineRule="auto"/>
        <w:rPr>
          <w:szCs w:val="24"/>
        </w:rPr>
      </w:pPr>
      <w:r w:rsidRPr="00DC6D05">
        <w:rPr>
          <w:szCs w:val="24"/>
        </w:rPr>
        <w:t>A.4. Údaje o stavbě</w:t>
      </w:r>
    </w:p>
    <w:p w:rsidR="000816E8" w:rsidRPr="00DC6D05" w:rsidRDefault="000816E8" w:rsidP="00202B08">
      <w:pPr>
        <w:widowControl/>
        <w:tabs>
          <w:tab w:val="left" w:pos="3420"/>
        </w:tabs>
        <w:suppressAutoHyphens w:val="0"/>
        <w:autoSpaceDE/>
        <w:spacing w:line="360" w:lineRule="auto"/>
        <w:rPr>
          <w:szCs w:val="24"/>
        </w:rPr>
      </w:pPr>
      <w:r w:rsidRPr="00DC6D05">
        <w:rPr>
          <w:szCs w:val="24"/>
        </w:rPr>
        <w:t>A.5. Členění stavby na objekty a technická a technologická zařízení</w:t>
      </w:r>
    </w:p>
    <w:p w:rsidR="000816E8" w:rsidRPr="00DC6D05" w:rsidRDefault="000816E8" w:rsidP="00202B08">
      <w:pPr>
        <w:widowControl/>
        <w:tabs>
          <w:tab w:val="left" w:pos="3420"/>
        </w:tabs>
        <w:suppressAutoHyphens w:val="0"/>
        <w:autoSpaceDE/>
        <w:spacing w:line="360" w:lineRule="auto"/>
        <w:rPr>
          <w:szCs w:val="24"/>
        </w:rPr>
      </w:pPr>
      <w:r w:rsidRPr="00DC6D05">
        <w:rPr>
          <w:szCs w:val="24"/>
        </w:rPr>
        <w:t>A.6. Plán kontrolních prohlídek</w:t>
      </w:r>
    </w:p>
    <w:p w:rsidR="000816E8" w:rsidRDefault="000816E8" w:rsidP="00202B08">
      <w:pPr>
        <w:widowControl/>
        <w:tabs>
          <w:tab w:val="left" w:pos="3420"/>
        </w:tabs>
        <w:suppressAutoHyphens w:val="0"/>
        <w:autoSpaceDE/>
        <w:spacing w:line="360" w:lineRule="auto"/>
        <w:rPr>
          <w:szCs w:val="24"/>
        </w:rPr>
      </w:pPr>
      <w:r>
        <w:rPr>
          <w:szCs w:val="24"/>
        </w:rPr>
        <w:t>A.7</w:t>
      </w:r>
      <w:r w:rsidRPr="004E4B9C">
        <w:rPr>
          <w:szCs w:val="24"/>
        </w:rPr>
        <w:t xml:space="preserve">. </w:t>
      </w:r>
      <w:r>
        <w:rPr>
          <w:szCs w:val="24"/>
        </w:rPr>
        <w:t>Vyhodnocení dopadů plánovaného záměru na lokalitu</w:t>
      </w:r>
    </w:p>
    <w:p w:rsidR="000816E8" w:rsidRPr="00D3013E" w:rsidRDefault="000816E8" w:rsidP="00202B08">
      <w:pPr>
        <w:widowControl/>
        <w:tabs>
          <w:tab w:val="left" w:pos="3420"/>
        </w:tabs>
        <w:suppressAutoHyphens w:val="0"/>
        <w:autoSpaceDE/>
        <w:spacing w:line="360" w:lineRule="auto"/>
        <w:rPr>
          <w:szCs w:val="24"/>
        </w:rPr>
      </w:pPr>
      <w:r w:rsidRPr="004E4B9C">
        <w:rPr>
          <w:szCs w:val="24"/>
        </w:rPr>
        <w:t>A.</w:t>
      </w:r>
      <w:r>
        <w:rPr>
          <w:szCs w:val="24"/>
        </w:rPr>
        <w:t>8</w:t>
      </w:r>
      <w:r w:rsidRPr="004E4B9C">
        <w:rPr>
          <w:szCs w:val="24"/>
        </w:rPr>
        <w:t xml:space="preserve">. </w:t>
      </w:r>
      <w:r>
        <w:rPr>
          <w:szCs w:val="24"/>
        </w:rPr>
        <w:t>Opatření k minimalizaci negativních dopadů záměru</w:t>
      </w:r>
    </w:p>
    <w:p w:rsidR="000816E8" w:rsidRPr="0088632E" w:rsidRDefault="000816E8" w:rsidP="00202B08">
      <w:pPr>
        <w:widowControl/>
        <w:suppressAutoHyphens w:val="0"/>
        <w:autoSpaceDE/>
        <w:spacing w:line="360" w:lineRule="auto"/>
      </w:pPr>
      <w:r w:rsidRPr="0088632E">
        <w:t>A.</w:t>
      </w:r>
      <w:r>
        <w:t>9</w:t>
      </w:r>
      <w:r w:rsidRPr="0088632E">
        <w:t xml:space="preserve">   Budoucí provozovatel stavby</w:t>
      </w:r>
    </w:p>
    <w:p w:rsidR="000816E8" w:rsidRDefault="000816E8" w:rsidP="00571522">
      <w:pPr>
        <w:widowControl/>
        <w:suppressAutoHyphens w:val="0"/>
        <w:autoSpaceDE/>
        <w:spacing w:line="360" w:lineRule="auto"/>
      </w:pPr>
      <w:r w:rsidRPr="0088632E">
        <w:t>A.1</w:t>
      </w:r>
      <w:r>
        <w:t>0</w:t>
      </w:r>
      <w:r w:rsidRPr="0088632E">
        <w:t xml:space="preserve">    Náklady stavby</w:t>
      </w:r>
    </w:p>
    <w:p w:rsidR="000816E8" w:rsidRPr="008132A4" w:rsidRDefault="000816E8" w:rsidP="00571522">
      <w:pPr>
        <w:widowControl/>
        <w:suppressAutoHyphens w:val="0"/>
        <w:autoSpaceDE/>
        <w:rPr>
          <w:color w:val="FF000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Default="000816E8">
      <w:pPr>
        <w:widowControl/>
        <w:suppressAutoHyphens w:val="0"/>
        <w:autoSpaceDE/>
        <w:rPr>
          <w:sz w:val="20"/>
        </w:rPr>
      </w:pPr>
    </w:p>
    <w:p w:rsidR="000816E8" w:rsidRPr="0088632E" w:rsidRDefault="000816E8" w:rsidP="00571522">
      <w:pPr>
        <w:pStyle w:val="Heading7"/>
        <w:ind w:left="0"/>
        <w:rPr>
          <w:rFonts w:ascii="Times New Roman" w:hAnsi="Times New Roman"/>
          <w:color w:val="auto"/>
          <w:sz w:val="24"/>
          <w:szCs w:val="24"/>
          <w:u w:val="single"/>
        </w:rPr>
      </w:pPr>
      <w:r w:rsidRPr="0088632E">
        <w:rPr>
          <w:rFonts w:ascii="Times New Roman" w:hAnsi="Times New Roman"/>
          <w:color w:val="auto"/>
          <w:sz w:val="24"/>
          <w:szCs w:val="24"/>
          <w:u w:val="single"/>
        </w:rPr>
        <w:t>A. 1.  Identifikační údaje</w:t>
      </w:r>
    </w:p>
    <w:p w:rsidR="000816E8" w:rsidRDefault="000816E8" w:rsidP="00571522">
      <w:pPr>
        <w:widowControl/>
        <w:tabs>
          <w:tab w:val="left" w:pos="142"/>
          <w:tab w:val="left" w:pos="2835"/>
        </w:tabs>
        <w:suppressAutoHyphens w:val="0"/>
        <w:autoSpaceDE/>
        <w:rPr>
          <w:sz w:val="20"/>
        </w:rPr>
      </w:pPr>
    </w:p>
    <w:p w:rsidR="000816E8" w:rsidRDefault="000816E8" w:rsidP="00571522">
      <w:pPr>
        <w:widowControl/>
        <w:tabs>
          <w:tab w:val="left" w:pos="0"/>
          <w:tab w:val="left" w:pos="2268"/>
        </w:tabs>
        <w:suppressAutoHyphens w:val="0"/>
        <w:autoSpaceDE/>
        <w:rPr>
          <w:szCs w:val="24"/>
        </w:rPr>
      </w:pPr>
      <w:r w:rsidRPr="00202B08">
        <w:rPr>
          <w:szCs w:val="24"/>
        </w:rPr>
        <w:t>Název stavby:</w:t>
      </w:r>
      <w:r w:rsidRPr="00571522">
        <w:rPr>
          <w:szCs w:val="24"/>
        </w:rPr>
        <w:tab/>
      </w:r>
      <w:r>
        <w:rPr>
          <w:b/>
          <w:szCs w:val="24"/>
        </w:rPr>
        <w:t>„Vodní nádrž Staré Místo“</w:t>
      </w:r>
    </w:p>
    <w:p w:rsidR="000816E8" w:rsidRDefault="000816E8" w:rsidP="00571522">
      <w:pPr>
        <w:widowControl/>
        <w:tabs>
          <w:tab w:val="left" w:pos="0"/>
          <w:tab w:val="left" w:pos="2268"/>
        </w:tabs>
        <w:suppressAutoHyphens w:val="0"/>
        <w:autoSpaceDE/>
        <w:rPr>
          <w:szCs w:val="24"/>
        </w:rPr>
      </w:pPr>
    </w:p>
    <w:p w:rsidR="000816E8" w:rsidRPr="00202B08" w:rsidRDefault="000816E8" w:rsidP="00571522">
      <w:pPr>
        <w:widowControl/>
        <w:tabs>
          <w:tab w:val="left" w:pos="0"/>
          <w:tab w:val="left" w:pos="2268"/>
        </w:tabs>
        <w:suppressAutoHyphens w:val="0"/>
        <w:autoSpaceDE/>
        <w:rPr>
          <w:b/>
          <w:szCs w:val="24"/>
        </w:rPr>
      </w:pPr>
      <w:r>
        <w:rPr>
          <w:szCs w:val="24"/>
        </w:rPr>
        <w:t>Vymezení úseku:</w:t>
      </w:r>
      <w:r>
        <w:rPr>
          <w:szCs w:val="24"/>
        </w:rPr>
        <w:tab/>
      </w:r>
      <w:r>
        <w:rPr>
          <w:b/>
          <w:szCs w:val="24"/>
        </w:rPr>
        <w:t xml:space="preserve">pozemky parc. č. 11/2, 165/1, 564/2, 11/4, 43/1, 43/2, 165/3 </w:t>
      </w:r>
      <w:r w:rsidRPr="00202B08">
        <w:rPr>
          <w:b/>
          <w:szCs w:val="24"/>
        </w:rPr>
        <w:t xml:space="preserve">k.ú. </w:t>
      </w:r>
    </w:p>
    <w:p w:rsidR="000816E8" w:rsidRPr="00202B08" w:rsidRDefault="000816E8" w:rsidP="00571522">
      <w:pPr>
        <w:widowControl/>
        <w:tabs>
          <w:tab w:val="left" w:pos="0"/>
          <w:tab w:val="left" w:pos="2268"/>
        </w:tabs>
        <w:suppressAutoHyphens w:val="0"/>
        <w:autoSpaceDE/>
        <w:rPr>
          <w:b/>
          <w:szCs w:val="24"/>
        </w:rPr>
      </w:pPr>
      <w:r w:rsidRPr="00202B08">
        <w:rPr>
          <w:b/>
          <w:szCs w:val="24"/>
        </w:rPr>
        <w:tab/>
      </w:r>
      <w:r>
        <w:rPr>
          <w:b/>
          <w:szCs w:val="24"/>
        </w:rPr>
        <w:t>Staré Místo</w:t>
      </w:r>
    </w:p>
    <w:p w:rsidR="000816E8" w:rsidRPr="00E55C78" w:rsidRDefault="000816E8">
      <w:pPr>
        <w:widowControl/>
        <w:tabs>
          <w:tab w:val="left" w:pos="0"/>
          <w:tab w:val="left" w:pos="2268"/>
        </w:tabs>
        <w:suppressAutoHyphens w:val="0"/>
        <w:autoSpaceDE/>
        <w:rPr>
          <w:b/>
          <w:szCs w:val="24"/>
        </w:rPr>
      </w:pPr>
      <w:r w:rsidRPr="00202B08">
        <w:rPr>
          <w:b/>
          <w:szCs w:val="24"/>
        </w:rPr>
        <w:tab/>
      </w:r>
    </w:p>
    <w:p w:rsidR="000816E8" w:rsidRPr="00845F06" w:rsidRDefault="000816E8">
      <w:pPr>
        <w:widowControl/>
        <w:tabs>
          <w:tab w:val="left" w:pos="0"/>
          <w:tab w:val="left" w:pos="2268"/>
        </w:tabs>
        <w:suppressAutoHyphens w:val="0"/>
        <w:autoSpaceDE/>
        <w:rPr>
          <w:b/>
          <w:szCs w:val="24"/>
        </w:rPr>
      </w:pPr>
      <w:r>
        <w:rPr>
          <w:szCs w:val="24"/>
        </w:rPr>
        <w:t>Investor stavby:</w:t>
      </w:r>
      <w:r>
        <w:rPr>
          <w:szCs w:val="24"/>
        </w:rPr>
        <w:tab/>
      </w:r>
      <w:r>
        <w:rPr>
          <w:b/>
          <w:szCs w:val="24"/>
        </w:rPr>
        <w:t>Obec Staré Místo</w:t>
      </w:r>
      <w:r w:rsidRPr="00845F06">
        <w:rPr>
          <w:b/>
          <w:szCs w:val="24"/>
        </w:rPr>
        <w:t xml:space="preserve">, </w:t>
      </w:r>
    </w:p>
    <w:p w:rsidR="000816E8" w:rsidRPr="00845F06" w:rsidRDefault="000816E8">
      <w:pPr>
        <w:widowControl/>
        <w:tabs>
          <w:tab w:val="left" w:pos="0"/>
          <w:tab w:val="left" w:pos="2268"/>
        </w:tabs>
        <w:suppressAutoHyphens w:val="0"/>
        <w:autoSpaceDE/>
        <w:rPr>
          <w:b/>
          <w:szCs w:val="24"/>
        </w:rPr>
      </w:pPr>
      <w:r w:rsidRPr="00845F06">
        <w:rPr>
          <w:b/>
          <w:szCs w:val="24"/>
        </w:rPr>
        <w:tab/>
      </w:r>
      <w:r>
        <w:rPr>
          <w:b/>
          <w:szCs w:val="24"/>
        </w:rPr>
        <w:t>Staré Místo 70</w:t>
      </w:r>
    </w:p>
    <w:p w:rsidR="000816E8" w:rsidRPr="00845F06" w:rsidRDefault="000816E8">
      <w:pPr>
        <w:widowControl/>
        <w:tabs>
          <w:tab w:val="left" w:pos="0"/>
          <w:tab w:val="left" w:pos="2268"/>
        </w:tabs>
        <w:suppressAutoHyphens w:val="0"/>
        <w:autoSpaceDE/>
        <w:rPr>
          <w:b/>
          <w:szCs w:val="24"/>
        </w:rPr>
      </w:pPr>
      <w:r w:rsidRPr="00845F06">
        <w:rPr>
          <w:b/>
          <w:szCs w:val="24"/>
        </w:rPr>
        <w:tab/>
      </w:r>
      <w:r>
        <w:rPr>
          <w:b/>
          <w:szCs w:val="24"/>
        </w:rPr>
        <w:t>506 01</w:t>
      </w:r>
      <w:r w:rsidRPr="00845F06">
        <w:rPr>
          <w:b/>
          <w:szCs w:val="24"/>
        </w:rPr>
        <w:t xml:space="preserve">, </w:t>
      </w:r>
      <w:r>
        <w:rPr>
          <w:b/>
          <w:szCs w:val="24"/>
        </w:rPr>
        <w:t>Jičín</w:t>
      </w: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r>
        <w:rPr>
          <w:szCs w:val="24"/>
        </w:rPr>
        <w:t xml:space="preserve">Místo stavby: </w:t>
      </w:r>
      <w:r>
        <w:rPr>
          <w:szCs w:val="24"/>
        </w:rPr>
        <w:tab/>
      </w:r>
      <w:r>
        <w:rPr>
          <w:b/>
          <w:szCs w:val="24"/>
        </w:rPr>
        <w:t>Staré Místo</w:t>
      </w:r>
    </w:p>
    <w:p w:rsidR="000816E8" w:rsidRDefault="000816E8">
      <w:pPr>
        <w:widowControl/>
        <w:tabs>
          <w:tab w:val="left" w:pos="0"/>
          <w:tab w:val="left" w:pos="2268"/>
        </w:tabs>
        <w:suppressAutoHyphens w:val="0"/>
        <w:autoSpaceDE/>
        <w:rPr>
          <w:szCs w:val="24"/>
        </w:rPr>
      </w:pPr>
    </w:p>
    <w:p w:rsidR="000816E8" w:rsidRPr="00202B08" w:rsidRDefault="000816E8">
      <w:pPr>
        <w:widowControl/>
        <w:tabs>
          <w:tab w:val="left" w:pos="0"/>
          <w:tab w:val="left" w:pos="2268"/>
        </w:tabs>
        <w:suppressAutoHyphens w:val="0"/>
        <w:autoSpaceDE/>
        <w:rPr>
          <w:b/>
          <w:szCs w:val="24"/>
        </w:rPr>
      </w:pPr>
      <w:r>
        <w:rPr>
          <w:szCs w:val="24"/>
        </w:rPr>
        <w:t>Katastrální území:</w:t>
      </w:r>
      <w:r>
        <w:rPr>
          <w:szCs w:val="24"/>
        </w:rPr>
        <w:tab/>
      </w:r>
      <w:r>
        <w:rPr>
          <w:b/>
          <w:szCs w:val="24"/>
        </w:rPr>
        <w:t>Staré Místo</w:t>
      </w: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r>
        <w:rPr>
          <w:szCs w:val="24"/>
        </w:rPr>
        <w:t>ČHP:</w:t>
      </w:r>
      <w:r>
        <w:rPr>
          <w:szCs w:val="24"/>
        </w:rPr>
        <w:tab/>
      </w:r>
      <w:r w:rsidRPr="00C13D88">
        <w:rPr>
          <w:b/>
          <w:szCs w:val="24"/>
        </w:rPr>
        <w:t>1-04-02-011</w:t>
      </w: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r>
        <w:rPr>
          <w:szCs w:val="24"/>
        </w:rPr>
        <w:t>Kraj:</w:t>
      </w:r>
      <w:r>
        <w:rPr>
          <w:szCs w:val="24"/>
        </w:rPr>
        <w:tab/>
      </w:r>
      <w:r>
        <w:rPr>
          <w:b/>
          <w:szCs w:val="24"/>
        </w:rPr>
        <w:t>Královehradecký</w:t>
      </w:r>
    </w:p>
    <w:p w:rsidR="000816E8" w:rsidRDefault="000816E8">
      <w:pPr>
        <w:widowControl/>
        <w:tabs>
          <w:tab w:val="left" w:pos="0"/>
          <w:tab w:val="left" w:pos="2268"/>
        </w:tabs>
        <w:suppressAutoHyphens w:val="0"/>
        <w:autoSpaceDE/>
        <w:rPr>
          <w:szCs w:val="24"/>
        </w:rPr>
      </w:pPr>
    </w:p>
    <w:p w:rsidR="000816E8" w:rsidRPr="00202B08" w:rsidRDefault="000816E8">
      <w:pPr>
        <w:widowControl/>
        <w:tabs>
          <w:tab w:val="left" w:pos="0"/>
          <w:tab w:val="left" w:pos="2268"/>
        </w:tabs>
        <w:suppressAutoHyphens w:val="0"/>
        <w:autoSpaceDE/>
        <w:rPr>
          <w:b/>
          <w:szCs w:val="24"/>
        </w:rPr>
      </w:pPr>
      <w:r>
        <w:rPr>
          <w:szCs w:val="24"/>
        </w:rPr>
        <w:t>Hlavní projektant:</w:t>
      </w:r>
      <w:r>
        <w:rPr>
          <w:szCs w:val="24"/>
        </w:rPr>
        <w:tab/>
      </w:r>
      <w:r w:rsidRPr="00202B08">
        <w:rPr>
          <w:b/>
          <w:szCs w:val="24"/>
        </w:rPr>
        <w:t>Agroprojekce Litomyšl, s.r.o.</w:t>
      </w:r>
    </w:p>
    <w:p w:rsidR="000816E8" w:rsidRPr="00202B08" w:rsidRDefault="000816E8">
      <w:pPr>
        <w:widowControl/>
        <w:tabs>
          <w:tab w:val="left" w:pos="0"/>
          <w:tab w:val="left" w:pos="2268"/>
        </w:tabs>
        <w:suppressAutoHyphens w:val="0"/>
        <w:autoSpaceDE/>
        <w:rPr>
          <w:b/>
          <w:szCs w:val="24"/>
        </w:rPr>
      </w:pPr>
      <w:r w:rsidRPr="00202B08">
        <w:rPr>
          <w:b/>
          <w:szCs w:val="24"/>
        </w:rPr>
        <w:tab/>
        <w:t>Vysoké Mýto, Rokycanova 114/IV,</w:t>
      </w:r>
    </w:p>
    <w:p w:rsidR="000816E8" w:rsidRPr="00202B08" w:rsidRDefault="000816E8">
      <w:pPr>
        <w:widowControl/>
        <w:tabs>
          <w:tab w:val="left" w:pos="0"/>
          <w:tab w:val="left" w:pos="2268"/>
        </w:tabs>
        <w:suppressAutoHyphens w:val="0"/>
        <w:autoSpaceDE/>
        <w:rPr>
          <w:b/>
          <w:szCs w:val="24"/>
        </w:rPr>
      </w:pPr>
      <w:r w:rsidRPr="00202B08">
        <w:rPr>
          <w:b/>
          <w:szCs w:val="24"/>
        </w:rPr>
        <w:tab/>
        <w:t>566 01 Vysoké Mýto</w:t>
      </w:r>
    </w:p>
    <w:p w:rsidR="000816E8" w:rsidRPr="00202B08" w:rsidRDefault="000816E8">
      <w:pPr>
        <w:widowControl/>
        <w:tabs>
          <w:tab w:val="left" w:pos="0"/>
          <w:tab w:val="left" w:pos="2268"/>
        </w:tabs>
        <w:suppressAutoHyphens w:val="0"/>
        <w:autoSpaceDE/>
        <w:rPr>
          <w:b/>
          <w:szCs w:val="24"/>
        </w:rPr>
      </w:pPr>
      <w:r w:rsidRPr="00202B08">
        <w:rPr>
          <w:b/>
          <w:szCs w:val="24"/>
        </w:rPr>
        <w:tab/>
        <w:t>IČO 64255611</w:t>
      </w:r>
    </w:p>
    <w:p w:rsidR="000816E8" w:rsidRPr="00202B08" w:rsidRDefault="000816E8">
      <w:pPr>
        <w:widowControl/>
        <w:tabs>
          <w:tab w:val="left" w:pos="0"/>
          <w:tab w:val="left" w:pos="2268"/>
        </w:tabs>
        <w:suppressAutoHyphens w:val="0"/>
        <w:autoSpaceDE/>
        <w:rPr>
          <w:b/>
          <w:szCs w:val="24"/>
        </w:rPr>
      </w:pPr>
      <w:r w:rsidRPr="00202B08">
        <w:rPr>
          <w:b/>
          <w:szCs w:val="24"/>
        </w:rPr>
        <w:tab/>
        <w:t>Autorizovaný projektant: Bc. Jakub Vodseďálek, DiS.</w:t>
      </w:r>
    </w:p>
    <w:p w:rsidR="000816E8" w:rsidRPr="00202B08" w:rsidRDefault="000816E8">
      <w:pPr>
        <w:widowControl/>
        <w:tabs>
          <w:tab w:val="left" w:pos="0"/>
          <w:tab w:val="left" w:pos="2268"/>
        </w:tabs>
        <w:suppressAutoHyphens w:val="0"/>
        <w:autoSpaceDE/>
        <w:rPr>
          <w:b/>
          <w:szCs w:val="24"/>
        </w:rPr>
      </w:pPr>
      <w:r w:rsidRPr="00202B08">
        <w:rPr>
          <w:b/>
          <w:szCs w:val="24"/>
        </w:rPr>
        <w:tab/>
        <w:t>Autorizovaný technik pro vodohospodářské stavby ČKAIT 0501222</w:t>
      </w: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r>
        <w:rPr>
          <w:szCs w:val="24"/>
        </w:rPr>
        <w:t>Dodavatel:</w:t>
      </w:r>
      <w:r>
        <w:rPr>
          <w:szCs w:val="24"/>
        </w:rPr>
        <w:tab/>
      </w:r>
      <w:r w:rsidRPr="00202B08">
        <w:rPr>
          <w:b/>
          <w:szCs w:val="24"/>
        </w:rPr>
        <w:t>bude upřesněn na základě výběrového řízení</w:t>
      </w:r>
    </w:p>
    <w:p w:rsidR="000816E8" w:rsidRDefault="000816E8">
      <w:pPr>
        <w:widowControl/>
        <w:tabs>
          <w:tab w:val="left" w:pos="0"/>
          <w:tab w:val="left" w:pos="2268"/>
        </w:tabs>
        <w:suppressAutoHyphens w:val="0"/>
        <w:autoSpaceDE/>
        <w:rPr>
          <w:szCs w:val="24"/>
        </w:rPr>
      </w:pPr>
    </w:p>
    <w:p w:rsidR="000816E8" w:rsidRPr="00202B08" w:rsidRDefault="000816E8">
      <w:pPr>
        <w:widowControl/>
        <w:tabs>
          <w:tab w:val="left" w:pos="0"/>
          <w:tab w:val="left" w:pos="2268"/>
        </w:tabs>
        <w:suppressAutoHyphens w:val="0"/>
        <w:autoSpaceDE/>
        <w:rPr>
          <w:b/>
          <w:szCs w:val="24"/>
        </w:rPr>
      </w:pPr>
      <w:r>
        <w:rPr>
          <w:szCs w:val="24"/>
        </w:rPr>
        <w:t>Odvětví stavby:</w:t>
      </w:r>
      <w:r>
        <w:rPr>
          <w:szCs w:val="24"/>
        </w:rPr>
        <w:tab/>
      </w:r>
      <w:r w:rsidRPr="00202B08">
        <w:rPr>
          <w:b/>
          <w:szCs w:val="24"/>
        </w:rPr>
        <w:t>vodní hospodářství</w:t>
      </w: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r>
        <w:rPr>
          <w:szCs w:val="24"/>
        </w:rPr>
        <w:t xml:space="preserve">Charakter stavby: </w:t>
      </w:r>
      <w:r>
        <w:rPr>
          <w:szCs w:val="24"/>
        </w:rPr>
        <w:tab/>
      </w:r>
      <w:r w:rsidRPr="00C13D88">
        <w:rPr>
          <w:b/>
          <w:szCs w:val="24"/>
        </w:rPr>
        <w:t>rekonstrukce</w:t>
      </w:r>
    </w:p>
    <w:p w:rsidR="000816E8" w:rsidRDefault="000816E8">
      <w:pPr>
        <w:widowControl/>
        <w:tabs>
          <w:tab w:val="left" w:pos="0"/>
          <w:tab w:val="left" w:pos="2268"/>
        </w:tabs>
        <w:suppressAutoHyphens w:val="0"/>
        <w:autoSpaceDE/>
        <w:rPr>
          <w:szCs w:val="24"/>
        </w:rPr>
      </w:pPr>
    </w:p>
    <w:p w:rsidR="000816E8" w:rsidRPr="00202B08" w:rsidRDefault="000816E8">
      <w:pPr>
        <w:widowControl/>
        <w:tabs>
          <w:tab w:val="left" w:pos="0"/>
          <w:tab w:val="left" w:pos="2268"/>
        </w:tabs>
        <w:suppressAutoHyphens w:val="0"/>
        <w:autoSpaceDE/>
        <w:rPr>
          <w:b/>
          <w:szCs w:val="24"/>
        </w:rPr>
      </w:pPr>
      <w:r>
        <w:rPr>
          <w:szCs w:val="24"/>
        </w:rPr>
        <w:t xml:space="preserve">Druh prací: </w:t>
      </w:r>
      <w:r>
        <w:rPr>
          <w:szCs w:val="24"/>
        </w:rPr>
        <w:tab/>
      </w:r>
      <w:r w:rsidRPr="00202B08">
        <w:rPr>
          <w:b/>
          <w:szCs w:val="24"/>
        </w:rPr>
        <w:t>investice</w:t>
      </w: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r>
        <w:rPr>
          <w:szCs w:val="24"/>
        </w:rPr>
        <w:t xml:space="preserve">Předpokládaná realizace: </w:t>
      </w:r>
      <w:r>
        <w:rPr>
          <w:szCs w:val="24"/>
        </w:rPr>
        <w:tab/>
      </w:r>
      <w:r w:rsidRPr="00C13D88">
        <w:rPr>
          <w:b/>
          <w:szCs w:val="24"/>
        </w:rPr>
        <w:t>20</w:t>
      </w:r>
      <w:r>
        <w:rPr>
          <w:b/>
          <w:szCs w:val="24"/>
        </w:rPr>
        <w:t>20</w:t>
      </w: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Default="000816E8">
      <w:pPr>
        <w:widowControl/>
        <w:tabs>
          <w:tab w:val="left" w:pos="0"/>
          <w:tab w:val="left" w:pos="2268"/>
        </w:tabs>
        <w:suppressAutoHyphens w:val="0"/>
        <w:autoSpaceDE/>
        <w:rPr>
          <w:szCs w:val="24"/>
        </w:rPr>
      </w:pPr>
    </w:p>
    <w:p w:rsidR="000816E8" w:rsidRPr="00105090" w:rsidRDefault="000816E8" w:rsidP="00845F06">
      <w:pPr>
        <w:widowControl/>
        <w:tabs>
          <w:tab w:val="left" w:pos="2835"/>
          <w:tab w:val="left" w:pos="3420"/>
        </w:tabs>
        <w:suppressAutoHyphens w:val="0"/>
        <w:autoSpaceDE/>
        <w:rPr>
          <w:b/>
          <w:caps/>
          <w:szCs w:val="24"/>
          <w:u w:val="single"/>
        </w:rPr>
      </w:pPr>
      <w:r w:rsidRPr="00105090">
        <w:rPr>
          <w:b/>
          <w:caps/>
          <w:szCs w:val="24"/>
          <w:u w:val="single"/>
        </w:rPr>
        <w:t xml:space="preserve">A.2. </w:t>
      </w:r>
      <w:r w:rsidRPr="00105090">
        <w:rPr>
          <w:b/>
          <w:szCs w:val="24"/>
          <w:u w:val="single"/>
        </w:rPr>
        <w:t>Seznam vstupních podkladů</w:t>
      </w:r>
    </w:p>
    <w:p w:rsidR="000816E8" w:rsidRPr="00105090" w:rsidRDefault="000816E8" w:rsidP="00845F06">
      <w:pPr>
        <w:widowControl/>
        <w:suppressAutoHyphens w:val="0"/>
        <w:autoSpaceDN w:val="0"/>
        <w:adjustRightInd w:val="0"/>
        <w:jc w:val="both"/>
      </w:pPr>
    </w:p>
    <w:p w:rsidR="000816E8" w:rsidRPr="00105090" w:rsidRDefault="000816E8" w:rsidP="00845F06">
      <w:pPr>
        <w:widowControl/>
        <w:suppressAutoHyphens w:val="0"/>
        <w:autoSpaceDN w:val="0"/>
        <w:adjustRightInd w:val="0"/>
        <w:jc w:val="both"/>
      </w:pPr>
      <w:r w:rsidRPr="00105090">
        <w:rPr>
          <w:b/>
        </w:rPr>
        <w:t>a)</w:t>
      </w:r>
      <w:r w:rsidRPr="00105090">
        <w:t xml:space="preserve"> </w:t>
      </w:r>
      <w:r w:rsidRPr="00105090">
        <w:rPr>
          <w:b/>
        </w:rPr>
        <w:t>základní informace o rozhodnutích nebo opatřeních, na jejichž základě byla stavba povolena</w:t>
      </w:r>
    </w:p>
    <w:p w:rsidR="000816E8" w:rsidRPr="00105090" w:rsidRDefault="000816E8" w:rsidP="00845F06">
      <w:pPr>
        <w:widowControl/>
        <w:suppressAutoHyphens w:val="0"/>
        <w:autoSpaceDN w:val="0"/>
        <w:adjustRightInd w:val="0"/>
        <w:jc w:val="both"/>
      </w:pPr>
      <w:r w:rsidRPr="00105090">
        <w:t>Projektová dokumentace b</w:t>
      </w:r>
      <w:r>
        <w:t xml:space="preserve">yla </w:t>
      </w:r>
      <w:r w:rsidRPr="00105090">
        <w:t>povolena na základě stavebního povolení</w:t>
      </w:r>
      <w:r>
        <w:t xml:space="preserve"> – rozhodnutí č. 8/20 č.j. Kunc/2020/519/ZP/Run, spisové značky ŽP-01/13574/2019/Run, ze dne 7.1.2020</w:t>
      </w:r>
    </w:p>
    <w:p w:rsidR="000816E8" w:rsidRPr="00C93AEB" w:rsidRDefault="000816E8" w:rsidP="00845F06">
      <w:pPr>
        <w:widowControl/>
        <w:suppressAutoHyphens w:val="0"/>
        <w:autoSpaceDN w:val="0"/>
        <w:adjustRightInd w:val="0"/>
        <w:jc w:val="both"/>
        <w:rPr>
          <w:b/>
          <w:highlight w:val="magenta"/>
        </w:rPr>
      </w:pPr>
    </w:p>
    <w:p w:rsidR="000816E8" w:rsidRPr="00105090" w:rsidRDefault="000816E8" w:rsidP="00845F06">
      <w:pPr>
        <w:widowControl/>
        <w:suppressAutoHyphens w:val="0"/>
        <w:autoSpaceDN w:val="0"/>
        <w:adjustRightInd w:val="0"/>
        <w:jc w:val="both"/>
        <w:rPr>
          <w:b/>
        </w:rPr>
      </w:pPr>
      <w:r w:rsidRPr="00105090">
        <w:rPr>
          <w:b/>
        </w:rPr>
        <w:t>b) základní informace o dokumentaci nebo projektové dokumentaci, na jejímž základě byla zpracována projektová dokumentace pro provádění stavby</w:t>
      </w:r>
    </w:p>
    <w:p w:rsidR="000816E8" w:rsidRPr="00105090" w:rsidRDefault="000816E8" w:rsidP="00845F06">
      <w:pPr>
        <w:widowControl/>
        <w:suppressAutoHyphens w:val="0"/>
        <w:autoSpaceDN w:val="0"/>
        <w:adjustRightInd w:val="0"/>
        <w:jc w:val="both"/>
      </w:pPr>
      <w:r w:rsidRPr="00105090">
        <w:t>Projektová dokumentace byla zpracována na základě Smlouvy o dílo a plánu společných zařízení</w:t>
      </w:r>
    </w:p>
    <w:p w:rsidR="000816E8" w:rsidRPr="00105090" w:rsidRDefault="000816E8" w:rsidP="00845F06">
      <w:pPr>
        <w:widowControl/>
        <w:suppressAutoHyphens w:val="0"/>
        <w:autoSpaceDN w:val="0"/>
        <w:adjustRightInd w:val="0"/>
        <w:jc w:val="both"/>
        <w:rPr>
          <w:b/>
        </w:rPr>
      </w:pPr>
    </w:p>
    <w:p w:rsidR="000816E8" w:rsidRPr="00105090" w:rsidRDefault="000816E8" w:rsidP="00845F06">
      <w:pPr>
        <w:widowControl/>
        <w:suppressAutoHyphens w:val="0"/>
        <w:autoSpaceDN w:val="0"/>
        <w:adjustRightInd w:val="0"/>
        <w:jc w:val="both"/>
        <w:rPr>
          <w:b/>
        </w:rPr>
      </w:pPr>
      <w:r w:rsidRPr="00105090">
        <w:rPr>
          <w:b/>
        </w:rPr>
        <w:t>c) další podklady</w:t>
      </w:r>
    </w:p>
    <w:p w:rsidR="000816E8" w:rsidRPr="00105090" w:rsidRDefault="000816E8" w:rsidP="00845F06">
      <w:pPr>
        <w:widowControl/>
        <w:tabs>
          <w:tab w:val="left" w:pos="2835"/>
          <w:tab w:val="left" w:pos="3420"/>
        </w:tabs>
        <w:suppressAutoHyphens w:val="0"/>
        <w:autoSpaceDE/>
        <w:rPr>
          <w:szCs w:val="24"/>
        </w:rPr>
      </w:pPr>
    </w:p>
    <w:p w:rsidR="000816E8" w:rsidRPr="00105090" w:rsidRDefault="000816E8" w:rsidP="00845F06">
      <w:pPr>
        <w:widowControl/>
        <w:numPr>
          <w:ilvl w:val="0"/>
          <w:numId w:val="6"/>
        </w:numPr>
        <w:tabs>
          <w:tab w:val="left" w:pos="2835"/>
          <w:tab w:val="left" w:pos="3420"/>
        </w:tabs>
        <w:suppressAutoHyphens w:val="0"/>
        <w:autoSpaceDE/>
        <w:rPr>
          <w:szCs w:val="24"/>
        </w:rPr>
      </w:pPr>
      <w:r w:rsidRPr="00105090">
        <w:rPr>
          <w:szCs w:val="24"/>
        </w:rPr>
        <w:t xml:space="preserve">Zaměření oblasti geodety </w:t>
      </w:r>
    </w:p>
    <w:p w:rsidR="000816E8" w:rsidRPr="00105090" w:rsidRDefault="000816E8" w:rsidP="00845F06">
      <w:pPr>
        <w:widowControl/>
        <w:numPr>
          <w:ilvl w:val="0"/>
          <w:numId w:val="6"/>
        </w:numPr>
        <w:tabs>
          <w:tab w:val="left" w:pos="2835"/>
          <w:tab w:val="left" w:pos="3420"/>
        </w:tabs>
        <w:suppressAutoHyphens w:val="0"/>
        <w:autoSpaceDE/>
        <w:rPr>
          <w:szCs w:val="24"/>
        </w:rPr>
      </w:pPr>
      <w:r w:rsidRPr="00105090">
        <w:rPr>
          <w:szCs w:val="24"/>
        </w:rPr>
        <w:t>Mapy 1: 50 000, 1:10 000, 1:2880, 1:500</w:t>
      </w:r>
    </w:p>
    <w:p w:rsidR="000816E8" w:rsidRPr="00105090" w:rsidRDefault="000816E8" w:rsidP="00845F06">
      <w:pPr>
        <w:widowControl/>
        <w:numPr>
          <w:ilvl w:val="0"/>
          <w:numId w:val="6"/>
        </w:numPr>
        <w:tabs>
          <w:tab w:val="left" w:pos="2835"/>
          <w:tab w:val="left" w:pos="3420"/>
        </w:tabs>
        <w:suppressAutoHyphens w:val="0"/>
        <w:autoSpaceDE/>
        <w:rPr>
          <w:szCs w:val="24"/>
        </w:rPr>
      </w:pPr>
      <w:r w:rsidRPr="00105090">
        <w:rPr>
          <w:szCs w:val="24"/>
        </w:rPr>
        <w:t>Vyjádření dotčených orgánů a institucí</w:t>
      </w:r>
    </w:p>
    <w:p w:rsidR="000816E8" w:rsidRPr="00105090" w:rsidRDefault="000816E8" w:rsidP="00845F06">
      <w:pPr>
        <w:widowControl/>
        <w:numPr>
          <w:ilvl w:val="0"/>
          <w:numId w:val="6"/>
        </w:numPr>
        <w:tabs>
          <w:tab w:val="left" w:pos="2835"/>
          <w:tab w:val="left" w:pos="3420"/>
        </w:tabs>
        <w:suppressAutoHyphens w:val="0"/>
        <w:autoSpaceDE/>
        <w:rPr>
          <w:szCs w:val="24"/>
        </w:rPr>
      </w:pPr>
      <w:r w:rsidRPr="00105090">
        <w:rPr>
          <w:szCs w:val="24"/>
        </w:rPr>
        <w:t>Příslušné ČSN, TNV</w:t>
      </w:r>
    </w:p>
    <w:p w:rsidR="000816E8" w:rsidRPr="00105090" w:rsidRDefault="000816E8" w:rsidP="00845F06">
      <w:pPr>
        <w:widowControl/>
        <w:numPr>
          <w:ilvl w:val="0"/>
          <w:numId w:val="6"/>
        </w:numPr>
        <w:tabs>
          <w:tab w:val="left" w:pos="2835"/>
          <w:tab w:val="left" w:pos="3420"/>
        </w:tabs>
        <w:suppressAutoHyphens w:val="0"/>
        <w:autoSpaceDE/>
        <w:rPr>
          <w:szCs w:val="24"/>
        </w:rPr>
      </w:pPr>
      <w:r w:rsidRPr="00105090">
        <w:rPr>
          <w:szCs w:val="24"/>
        </w:rPr>
        <w:t>Výškový systém B.p.v., souřadný systém JTSK</w:t>
      </w:r>
    </w:p>
    <w:p w:rsidR="000816E8" w:rsidRPr="00105090" w:rsidRDefault="000816E8" w:rsidP="00845F06">
      <w:pPr>
        <w:widowControl/>
        <w:numPr>
          <w:ilvl w:val="0"/>
          <w:numId w:val="6"/>
        </w:numPr>
        <w:tabs>
          <w:tab w:val="left" w:pos="2835"/>
          <w:tab w:val="left" w:pos="3420"/>
        </w:tabs>
        <w:suppressAutoHyphens w:val="0"/>
        <w:autoSpaceDE/>
        <w:rPr>
          <w:szCs w:val="24"/>
        </w:rPr>
      </w:pPr>
      <w:r w:rsidRPr="00105090">
        <w:rPr>
          <w:szCs w:val="24"/>
        </w:rPr>
        <w:t>geologický průzkum</w:t>
      </w:r>
    </w:p>
    <w:p w:rsidR="000816E8" w:rsidRPr="00105090" w:rsidRDefault="000816E8" w:rsidP="00845F06">
      <w:pPr>
        <w:widowControl/>
        <w:tabs>
          <w:tab w:val="left" w:pos="2835"/>
          <w:tab w:val="left" w:pos="3420"/>
        </w:tabs>
        <w:suppressAutoHyphens w:val="0"/>
        <w:autoSpaceDE/>
        <w:rPr>
          <w:szCs w:val="24"/>
        </w:rPr>
      </w:pPr>
    </w:p>
    <w:p w:rsidR="000816E8" w:rsidRPr="00105090" w:rsidRDefault="000816E8" w:rsidP="00845F06">
      <w:pPr>
        <w:widowControl/>
        <w:suppressAutoHyphens w:val="0"/>
        <w:autoSpaceDE/>
        <w:rPr>
          <w:rFonts w:cs="Arial"/>
          <w:szCs w:val="24"/>
        </w:rPr>
      </w:pPr>
      <w:r w:rsidRPr="00105090">
        <w:rPr>
          <w:rFonts w:cs="Arial"/>
          <w:szCs w:val="24"/>
        </w:rPr>
        <w:t>Informace získané při konzultacích s:</w:t>
      </w:r>
    </w:p>
    <w:p w:rsidR="000816E8" w:rsidRPr="00105090" w:rsidRDefault="000816E8" w:rsidP="00845F06">
      <w:pPr>
        <w:widowControl/>
        <w:numPr>
          <w:ilvl w:val="0"/>
          <w:numId w:val="6"/>
        </w:numPr>
        <w:tabs>
          <w:tab w:val="left" w:pos="2835"/>
          <w:tab w:val="left" w:pos="3420"/>
        </w:tabs>
        <w:suppressAutoHyphens w:val="0"/>
        <w:autoSpaceDE/>
        <w:rPr>
          <w:szCs w:val="24"/>
        </w:rPr>
      </w:pPr>
      <w:r w:rsidRPr="00105090">
        <w:rPr>
          <w:szCs w:val="24"/>
        </w:rPr>
        <w:t>zástupci obce</w:t>
      </w:r>
    </w:p>
    <w:p w:rsidR="000816E8" w:rsidRPr="00C93AEB" w:rsidRDefault="000816E8" w:rsidP="00D008B0">
      <w:pPr>
        <w:pStyle w:val="Heading7"/>
        <w:ind w:left="0"/>
        <w:rPr>
          <w:rFonts w:ascii="Times New Roman" w:hAnsi="Times New Roman"/>
          <w:color w:val="auto"/>
          <w:sz w:val="24"/>
          <w:szCs w:val="24"/>
          <w:highlight w:val="magenta"/>
          <w:u w:val="single"/>
        </w:rPr>
      </w:pPr>
    </w:p>
    <w:p w:rsidR="000816E8" w:rsidRPr="00105090" w:rsidRDefault="000816E8" w:rsidP="00845F06">
      <w:pPr>
        <w:widowControl/>
        <w:tabs>
          <w:tab w:val="left" w:pos="2835"/>
          <w:tab w:val="left" w:pos="3420"/>
        </w:tabs>
        <w:suppressAutoHyphens w:val="0"/>
        <w:autoSpaceDE/>
        <w:ind w:left="3402" w:hanging="3402"/>
        <w:rPr>
          <w:b/>
          <w:caps/>
          <w:szCs w:val="24"/>
          <w:u w:val="single"/>
        </w:rPr>
      </w:pPr>
      <w:r w:rsidRPr="00105090">
        <w:rPr>
          <w:b/>
          <w:caps/>
          <w:szCs w:val="24"/>
          <w:u w:val="single"/>
        </w:rPr>
        <w:t>A.3.</w:t>
      </w:r>
      <w:r w:rsidRPr="00105090">
        <w:rPr>
          <w:b/>
          <w:szCs w:val="24"/>
          <w:u w:val="single"/>
        </w:rPr>
        <w:t xml:space="preserve"> Údaje o území</w:t>
      </w:r>
    </w:p>
    <w:p w:rsidR="000816E8" w:rsidRPr="00105090" w:rsidRDefault="000816E8" w:rsidP="00845F06">
      <w:pPr>
        <w:widowControl/>
        <w:suppressAutoHyphens w:val="0"/>
        <w:autoSpaceDE/>
        <w:rPr>
          <w:szCs w:val="24"/>
        </w:rPr>
      </w:pPr>
    </w:p>
    <w:p w:rsidR="000816E8" w:rsidRPr="00105090" w:rsidRDefault="000816E8" w:rsidP="00845F06">
      <w:pPr>
        <w:widowControl/>
        <w:numPr>
          <w:ilvl w:val="0"/>
          <w:numId w:val="7"/>
        </w:numPr>
        <w:tabs>
          <w:tab w:val="clear" w:pos="720"/>
          <w:tab w:val="num" w:pos="0"/>
        </w:tabs>
        <w:suppressAutoHyphens w:val="0"/>
        <w:autoSpaceDE/>
        <w:ind w:left="360"/>
        <w:rPr>
          <w:b/>
          <w:szCs w:val="24"/>
        </w:rPr>
      </w:pPr>
      <w:r w:rsidRPr="00105090">
        <w:rPr>
          <w:b/>
          <w:szCs w:val="24"/>
        </w:rPr>
        <w:t>rozsah řešeného území; zastavěné /nezastavěné území</w:t>
      </w:r>
    </w:p>
    <w:p w:rsidR="000816E8" w:rsidRPr="00C93AEB" w:rsidRDefault="000816E8" w:rsidP="00845F06">
      <w:pPr>
        <w:widowControl/>
        <w:suppressAutoHyphens w:val="0"/>
        <w:autoSpaceDE/>
        <w:jc w:val="both"/>
        <w:rPr>
          <w:sz w:val="20"/>
          <w:highlight w:val="magenta"/>
        </w:rPr>
      </w:pPr>
    </w:p>
    <w:p w:rsidR="000816E8" w:rsidRPr="00C92D97" w:rsidRDefault="000816E8" w:rsidP="00845F06">
      <w:pPr>
        <w:widowControl/>
        <w:tabs>
          <w:tab w:val="left" w:pos="0"/>
          <w:tab w:val="left" w:pos="2268"/>
        </w:tabs>
        <w:suppressAutoHyphens w:val="0"/>
        <w:autoSpaceDE/>
        <w:ind w:firstLine="567"/>
        <w:jc w:val="both"/>
        <w:rPr>
          <w:szCs w:val="24"/>
        </w:rPr>
      </w:pPr>
      <w:r w:rsidRPr="00C92D97">
        <w:rPr>
          <w:szCs w:val="24"/>
        </w:rPr>
        <w:t xml:space="preserve">Zájmové území, v kterém se zamýšlená stavba navrhuje, leží v povodí Čejkovického potoka, v obci Staré Místo. Obec leží na jih od města Jičín v nadmořské výšce 270 – </w:t>
      </w:r>
      <w:smartTag w:uri="urn:schemas-microsoft-com:office:smarttags" w:element="metricconverter">
        <w:smartTagPr>
          <w:attr w:name="ProductID" w:val="300 m"/>
        </w:smartTagPr>
        <w:r w:rsidRPr="00C92D97">
          <w:rPr>
            <w:szCs w:val="24"/>
          </w:rPr>
          <w:t>300 m</w:t>
        </w:r>
      </w:smartTag>
      <w:r w:rsidRPr="00C92D97">
        <w:rPr>
          <w:szCs w:val="24"/>
        </w:rPr>
        <w:t xml:space="preserve">.m.m. </w:t>
      </w:r>
    </w:p>
    <w:p w:rsidR="000816E8" w:rsidRPr="00C92D97" w:rsidRDefault="000816E8" w:rsidP="00845F06">
      <w:pPr>
        <w:widowControl/>
        <w:tabs>
          <w:tab w:val="left" w:pos="0"/>
          <w:tab w:val="left" w:pos="2268"/>
        </w:tabs>
        <w:suppressAutoHyphens w:val="0"/>
        <w:autoSpaceDE/>
        <w:ind w:firstLine="567"/>
        <w:jc w:val="both"/>
        <w:rPr>
          <w:szCs w:val="24"/>
        </w:rPr>
      </w:pPr>
      <w:r w:rsidRPr="00C92D97">
        <w:rPr>
          <w:szCs w:val="24"/>
        </w:rPr>
        <w:t>Území obce je relativně rovinaté.</w:t>
      </w:r>
    </w:p>
    <w:p w:rsidR="000816E8" w:rsidRPr="00C93AEB" w:rsidRDefault="000816E8" w:rsidP="00845F06">
      <w:pPr>
        <w:widowControl/>
        <w:tabs>
          <w:tab w:val="left" w:pos="0"/>
          <w:tab w:val="left" w:pos="2268"/>
        </w:tabs>
        <w:suppressAutoHyphens w:val="0"/>
        <w:autoSpaceDE/>
        <w:ind w:firstLine="567"/>
        <w:jc w:val="both"/>
        <w:rPr>
          <w:szCs w:val="24"/>
          <w:highlight w:val="magenta"/>
        </w:rPr>
      </w:pPr>
    </w:p>
    <w:p w:rsidR="000816E8" w:rsidRPr="00C92D97" w:rsidRDefault="000816E8" w:rsidP="00845F06">
      <w:pPr>
        <w:widowControl/>
        <w:tabs>
          <w:tab w:val="left" w:pos="0"/>
          <w:tab w:val="left" w:pos="2268"/>
        </w:tabs>
        <w:suppressAutoHyphens w:val="0"/>
        <w:autoSpaceDE/>
        <w:jc w:val="both"/>
        <w:rPr>
          <w:szCs w:val="24"/>
        </w:rPr>
      </w:pPr>
      <w:r w:rsidRPr="00C92D97">
        <w:rPr>
          <w:szCs w:val="24"/>
        </w:rPr>
        <w:t>Seznam parcel dotčených stavbou a majetkoprávní vztahy</w:t>
      </w:r>
      <w:r>
        <w:rPr>
          <w:szCs w:val="24"/>
        </w:rPr>
        <w:t>.</w:t>
      </w:r>
    </w:p>
    <w:p w:rsidR="000816E8" w:rsidRPr="00C93AEB" w:rsidRDefault="000816E8" w:rsidP="00112D17">
      <w:pPr>
        <w:widowControl/>
        <w:tabs>
          <w:tab w:val="left" w:pos="0"/>
          <w:tab w:val="left" w:pos="2268"/>
        </w:tabs>
        <w:suppressAutoHyphens w:val="0"/>
        <w:autoSpaceDE/>
        <w:rPr>
          <w:szCs w:val="24"/>
          <w:highlight w:val="magenta"/>
        </w:rPr>
      </w:pPr>
    </w:p>
    <w:p w:rsidR="000816E8" w:rsidRPr="00535C8B" w:rsidRDefault="000816E8" w:rsidP="00112D17">
      <w:pPr>
        <w:widowControl/>
        <w:tabs>
          <w:tab w:val="left" w:pos="0"/>
          <w:tab w:val="left" w:pos="2268"/>
        </w:tabs>
        <w:suppressAutoHyphens w:val="0"/>
        <w:autoSpaceDE/>
        <w:rPr>
          <w:szCs w:val="24"/>
        </w:rPr>
      </w:pPr>
      <w:r w:rsidRPr="00535C8B">
        <w:rPr>
          <w:szCs w:val="24"/>
        </w:rPr>
        <w:t xml:space="preserve">Nádrž </w:t>
      </w:r>
    </w:p>
    <w:p w:rsidR="000816E8" w:rsidRPr="00535C8B" w:rsidRDefault="000816E8" w:rsidP="00112D17">
      <w:pPr>
        <w:widowControl/>
        <w:tabs>
          <w:tab w:val="left" w:pos="0"/>
          <w:tab w:val="left" w:pos="2268"/>
        </w:tabs>
        <w:suppressAutoHyphens w:val="0"/>
        <w:autoSpaceDE/>
        <w:rPr>
          <w:szCs w:val="24"/>
        </w:rPr>
      </w:pPr>
    </w:p>
    <w:p w:rsidR="000816E8" w:rsidRPr="00535C8B" w:rsidRDefault="000816E8" w:rsidP="00112D17">
      <w:pPr>
        <w:widowControl/>
        <w:tabs>
          <w:tab w:val="left" w:pos="0"/>
          <w:tab w:val="left" w:pos="2268"/>
        </w:tabs>
        <w:suppressAutoHyphens w:val="0"/>
        <w:autoSpaceDE/>
        <w:rPr>
          <w:szCs w:val="24"/>
        </w:rPr>
      </w:pPr>
      <w:r w:rsidRPr="00E10409">
        <w:rPr>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75pt;height:96pt">
            <v:imagedata r:id="rId7" o:title=""/>
          </v:shape>
        </w:pict>
      </w:r>
    </w:p>
    <w:p w:rsidR="000816E8" w:rsidRPr="00C93AEB" w:rsidRDefault="000816E8" w:rsidP="00112D17">
      <w:pPr>
        <w:widowControl/>
        <w:tabs>
          <w:tab w:val="left" w:pos="0"/>
          <w:tab w:val="left" w:pos="2268"/>
        </w:tabs>
        <w:suppressAutoHyphens w:val="0"/>
        <w:autoSpaceDE/>
        <w:rPr>
          <w:szCs w:val="24"/>
          <w:highlight w:val="magenta"/>
        </w:rPr>
      </w:pPr>
    </w:p>
    <w:p w:rsidR="000816E8" w:rsidRPr="00C93AEB" w:rsidRDefault="000816E8" w:rsidP="00112D17">
      <w:pPr>
        <w:widowControl/>
        <w:tabs>
          <w:tab w:val="left" w:pos="0"/>
          <w:tab w:val="left" w:pos="2268"/>
        </w:tabs>
        <w:suppressAutoHyphens w:val="0"/>
        <w:autoSpaceDE/>
        <w:rPr>
          <w:szCs w:val="24"/>
          <w:highlight w:val="magenta"/>
        </w:rPr>
      </w:pPr>
    </w:p>
    <w:p w:rsidR="000816E8" w:rsidRPr="00C93AEB" w:rsidRDefault="000816E8" w:rsidP="00112D17">
      <w:pPr>
        <w:widowControl/>
        <w:tabs>
          <w:tab w:val="left" w:pos="0"/>
          <w:tab w:val="left" w:pos="2268"/>
        </w:tabs>
        <w:suppressAutoHyphens w:val="0"/>
        <w:autoSpaceDE/>
        <w:rPr>
          <w:szCs w:val="24"/>
          <w:highlight w:val="magenta"/>
        </w:rPr>
      </w:pPr>
    </w:p>
    <w:p w:rsidR="000816E8" w:rsidRPr="00FD0EB0" w:rsidRDefault="000816E8" w:rsidP="00FD0EB0">
      <w:pPr>
        <w:widowControl/>
        <w:suppressAutoHyphens w:val="0"/>
        <w:autoSpaceDE/>
        <w:rPr>
          <w:szCs w:val="24"/>
        </w:rPr>
      </w:pPr>
      <w:r w:rsidRPr="00FD0EB0">
        <w:rPr>
          <w:szCs w:val="24"/>
        </w:rPr>
        <w:t>Topografie širšího územního celku (viz níže)</w:t>
      </w:r>
      <w:r>
        <w:rPr>
          <w:noProof/>
        </w:rPr>
        <w:pict>
          <v:shapetype id="_x0000_t202" coordsize="21600,21600" o:spt="202" path="m,l,21600r21600,l21600,xe">
            <v:stroke joinstyle="miter"/>
            <v:path gradientshapeok="t" o:connecttype="rect"/>
          </v:shapetype>
          <v:shape id="_x0000_s1027" type="#_x0000_t202" style="position:absolute;margin-left:67.35pt;margin-top:220.25pt;width:56.95pt;height:140pt;z-index:251658752;mso-position-horizontal-relative:text;mso-position-vertical-relative:text" filled="f" stroked="f">
            <v:textbox style="mso-fit-shape-to-text:t">
              <w:txbxContent>
                <w:p w:rsidR="000816E8" w:rsidRPr="009C23D4" w:rsidRDefault="000816E8" w:rsidP="000B28E5">
                  <w:pPr>
                    <w:widowControl/>
                    <w:suppressAutoHyphens w:val="0"/>
                    <w:autoSpaceDE/>
                    <w:rPr>
                      <w:color w:val="FF0000"/>
                      <w:sz w:val="20"/>
                    </w:rPr>
                  </w:pPr>
                </w:p>
              </w:txbxContent>
            </v:textbox>
          </v:shape>
        </w:pict>
      </w:r>
    </w:p>
    <w:p w:rsidR="000816E8" w:rsidRPr="00FD0EB0" w:rsidRDefault="000816E8" w:rsidP="00FD0EB0">
      <w:pPr>
        <w:widowControl/>
        <w:tabs>
          <w:tab w:val="left" w:pos="0"/>
          <w:tab w:val="left" w:pos="2268"/>
        </w:tabs>
        <w:suppressAutoHyphens w:val="0"/>
        <w:autoSpaceDE/>
        <w:jc w:val="center"/>
        <w:rPr>
          <w:szCs w:val="24"/>
        </w:rPr>
      </w:pPr>
    </w:p>
    <w:p w:rsidR="000816E8" w:rsidRPr="00FD0EB0" w:rsidRDefault="000816E8" w:rsidP="00FD0EB0">
      <w:pPr>
        <w:widowControl/>
        <w:tabs>
          <w:tab w:val="left" w:pos="0"/>
          <w:tab w:val="left" w:pos="2268"/>
        </w:tabs>
        <w:suppressAutoHyphens w:val="0"/>
        <w:autoSpaceDE/>
        <w:jc w:val="center"/>
        <w:rPr>
          <w:szCs w:val="24"/>
        </w:rPr>
      </w:pPr>
      <w:r>
        <w:rPr>
          <w:noProof/>
        </w:rPr>
        <w:pict>
          <v:shape id="_x0000_s1028" type="#_x0000_t202" style="position:absolute;left:0;text-align:left;margin-left:234.25pt;margin-top:265.35pt;width:56.95pt;height:18.7pt;z-index:251659776" filled="f" stroked="f">
            <v:textbox style="mso-next-textbox:#_x0000_s1028;mso-fit-shape-to-text:t">
              <w:txbxContent>
                <w:p w:rsidR="000816E8" w:rsidRPr="009C23D4" w:rsidRDefault="000816E8" w:rsidP="000B28E5">
                  <w:pPr>
                    <w:widowControl/>
                    <w:suppressAutoHyphens w:val="0"/>
                    <w:autoSpaceDE/>
                    <w:rPr>
                      <w:color w:val="FF0000"/>
                      <w:sz w:val="20"/>
                    </w:rPr>
                  </w:pPr>
                  <w:r>
                    <w:rPr>
                      <w:color w:val="FF0000"/>
                      <w:sz w:val="20"/>
                    </w:rPr>
                    <w:t xml:space="preserve">Nádrž </w:t>
                  </w:r>
                </w:p>
              </w:txbxContent>
            </v:textbox>
          </v:shape>
        </w:pict>
      </w:r>
      <w:r>
        <w:rPr>
          <w:noProof/>
        </w:rPr>
        <w:pict>
          <v:oval id="_x0000_s1029" style="position:absolute;left:0;text-align:left;margin-left:287.2pt;margin-top:227.35pt;width:22.3pt;height:14.3pt;rotation:4032667fd;z-index:251656704" filled="f" strokecolor="#00b0f0"/>
        </w:pict>
      </w: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0" type="#_x0000_t13" style="position:absolute;margin-left:199.75pt;margin-top:250pt;width:37.7pt;height:15.35pt;rotation:-96300300fd;z-index:251657728;mso-position-horizontal-relative:char;mso-position-vertical-relative:line" adj="16331,6354" fillcolor="red"/>
        </w:pict>
      </w:r>
      <w:r w:rsidRPr="00E10409">
        <w:rPr>
          <w:szCs w:val="24"/>
        </w:rPr>
        <w:pict>
          <v:shape id="_x0000_i1026" type="#_x0000_t75" style="width:367.5pt;height:367.5pt">
            <v:imagedata r:id="rId8" o:title=""/>
          </v:shape>
        </w:pict>
      </w:r>
    </w:p>
    <w:p w:rsidR="000816E8" w:rsidRPr="00C93AEB" w:rsidRDefault="000816E8" w:rsidP="009C23D4">
      <w:pPr>
        <w:widowControl/>
        <w:suppressAutoHyphens w:val="0"/>
        <w:autoSpaceDE/>
        <w:jc w:val="center"/>
        <w:rPr>
          <w:szCs w:val="24"/>
          <w:highlight w:val="magenta"/>
        </w:rPr>
      </w:pPr>
    </w:p>
    <w:p w:rsidR="000816E8" w:rsidRPr="00FD0EB0" w:rsidRDefault="000816E8" w:rsidP="009C23D4">
      <w:pPr>
        <w:widowControl/>
        <w:numPr>
          <w:ilvl w:val="0"/>
          <w:numId w:val="7"/>
        </w:numPr>
        <w:tabs>
          <w:tab w:val="clear" w:pos="720"/>
          <w:tab w:val="num" w:pos="0"/>
        </w:tabs>
        <w:suppressAutoHyphens w:val="0"/>
        <w:autoSpaceDE/>
        <w:ind w:left="360"/>
        <w:rPr>
          <w:b/>
          <w:szCs w:val="24"/>
        </w:rPr>
      </w:pPr>
      <w:r w:rsidRPr="00FD0EB0">
        <w:rPr>
          <w:b/>
          <w:szCs w:val="24"/>
        </w:rPr>
        <w:t>Údaje o ochraně území podle jiných právních předpisů (památková rezervace,</w:t>
      </w:r>
      <w:r w:rsidRPr="00FD0EB0">
        <w:rPr>
          <w:szCs w:val="24"/>
        </w:rPr>
        <w:t xml:space="preserve"> </w:t>
      </w:r>
      <w:r w:rsidRPr="00FD0EB0">
        <w:rPr>
          <w:b/>
          <w:szCs w:val="24"/>
        </w:rPr>
        <w:t>památková zóna, zvláště chráněné území, záplavové území apod.)</w:t>
      </w:r>
    </w:p>
    <w:p w:rsidR="000816E8" w:rsidRPr="00C13D88" w:rsidRDefault="000816E8" w:rsidP="009C23D4">
      <w:pPr>
        <w:widowControl/>
        <w:suppressAutoHyphens w:val="0"/>
        <w:autoSpaceDE/>
        <w:jc w:val="both"/>
        <w:rPr>
          <w:szCs w:val="24"/>
        </w:rPr>
      </w:pPr>
      <w:r w:rsidRPr="00FD0EB0">
        <w:rPr>
          <w:szCs w:val="24"/>
        </w:rPr>
        <w:t>Zájmová lokalita je umístěna v bezprostřední blízkosti intravilánu obce Staré Místo.</w:t>
      </w:r>
      <w:r w:rsidRPr="00FD0EB0">
        <w:rPr>
          <w:color w:val="000000"/>
          <w:szCs w:val="24"/>
        </w:rPr>
        <w:t xml:space="preserve"> </w:t>
      </w:r>
      <w:r w:rsidRPr="00FD0EB0">
        <w:rPr>
          <w:szCs w:val="24"/>
        </w:rPr>
        <w:t xml:space="preserve">Veškeré práce budou prováděny za minimálních a běžných průtoků v toku. Navrhovanou stavbou bude dotčen </w:t>
      </w:r>
      <w:r w:rsidRPr="00C13D88">
        <w:rPr>
          <w:szCs w:val="24"/>
        </w:rPr>
        <w:t>významný krajinný prvek – vodní nádrž.</w:t>
      </w:r>
    </w:p>
    <w:p w:rsidR="000816E8" w:rsidRPr="00C13D88" w:rsidRDefault="000816E8" w:rsidP="009C23D4">
      <w:pPr>
        <w:widowControl/>
        <w:suppressAutoHyphens w:val="0"/>
        <w:autoSpaceDE/>
        <w:jc w:val="both"/>
        <w:rPr>
          <w:szCs w:val="24"/>
        </w:rPr>
      </w:pPr>
    </w:p>
    <w:p w:rsidR="000816E8" w:rsidRPr="00C13D88" w:rsidRDefault="000816E8" w:rsidP="009C23D4">
      <w:pPr>
        <w:widowControl/>
        <w:suppressAutoHyphens w:val="0"/>
        <w:autoSpaceDE/>
        <w:jc w:val="both"/>
        <w:rPr>
          <w:szCs w:val="24"/>
        </w:rPr>
      </w:pPr>
      <w:r w:rsidRPr="00C13D88">
        <w:rPr>
          <w:szCs w:val="24"/>
        </w:rPr>
        <w:t>Projektant zároveň upozorňuje, že stavba leží v katastrálním území, které je zahrnuto do Státního archeologického seznamu ČR jako území s archeologickými nálezy. Stavebník je tedy povinen v době přípravy stavby oznámit záměr Archeologickému ústavu a umožnit jemu nebo oprávněné organizaci archeologický výzkum.</w:t>
      </w:r>
    </w:p>
    <w:p w:rsidR="000816E8" w:rsidRPr="00C13D88" w:rsidRDefault="000816E8" w:rsidP="009C23D4">
      <w:pPr>
        <w:widowControl/>
        <w:suppressAutoHyphens w:val="0"/>
        <w:autoSpaceDE/>
        <w:jc w:val="both"/>
        <w:rPr>
          <w:szCs w:val="24"/>
        </w:rPr>
      </w:pPr>
    </w:p>
    <w:p w:rsidR="000816E8" w:rsidRPr="00C13D88" w:rsidRDefault="000816E8" w:rsidP="009C23D4">
      <w:pPr>
        <w:widowControl/>
        <w:suppressAutoHyphens w:val="0"/>
        <w:autoSpaceDE/>
        <w:jc w:val="both"/>
        <w:rPr>
          <w:szCs w:val="24"/>
        </w:rPr>
      </w:pPr>
      <w:r w:rsidRPr="00C13D88">
        <w:rPr>
          <w:szCs w:val="24"/>
        </w:rPr>
        <w:t>Zamýšlená stavba se nenachází v CHKO. Stanoviska subjektů technické infrastruktury jsou přílohou dokumentace (E. Dokladová část)</w:t>
      </w:r>
    </w:p>
    <w:p w:rsidR="000816E8" w:rsidRPr="00C93AEB" w:rsidRDefault="000816E8" w:rsidP="009C23D4">
      <w:pPr>
        <w:widowControl/>
        <w:suppressAutoHyphens w:val="0"/>
        <w:autoSpaceDE/>
        <w:rPr>
          <w:szCs w:val="24"/>
          <w:highlight w:val="magenta"/>
        </w:rPr>
      </w:pPr>
    </w:p>
    <w:p w:rsidR="000816E8" w:rsidRPr="00ED1AF5" w:rsidRDefault="000816E8" w:rsidP="009C23D4">
      <w:pPr>
        <w:widowControl/>
        <w:numPr>
          <w:ilvl w:val="0"/>
          <w:numId w:val="7"/>
        </w:numPr>
        <w:tabs>
          <w:tab w:val="clear" w:pos="720"/>
          <w:tab w:val="num" w:pos="0"/>
        </w:tabs>
        <w:suppressAutoHyphens w:val="0"/>
        <w:autoSpaceDE/>
        <w:ind w:left="360"/>
        <w:rPr>
          <w:b/>
          <w:szCs w:val="24"/>
        </w:rPr>
      </w:pPr>
      <w:r w:rsidRPr="00ED1AF5">
        <w:rPr>
          <w:b/>
          <w:szCs w:val="24"/>
        </w:rPr>
        <w:t>údaje o odtokových poměrech</w:t>
      </w:r>
    </w:p>
    <w:p w:rsidR="000816E8" w:rsidRPr="00ED1AF5" w:rsidRDefault="000816E8" w:rsidP="009C23D4">
      <w:pPr>
        <w:widowControl/>
        <w:suppressAutoHyphens w:val="0"/>
        <w:autoSpaceDE/>
        <w:rPr>
          <w:color w:val="000000"/>
          <w:szCs w:val="24"/>
        </w:rPr>
      </w:pPr>
      <w:r w:rsidRPr="00ED1AF5">
        <w:rPr>
          <w:color w:val="000000"/>
          <w:szCs w:val="24"/>
        </w:rPr>
        <w:t xml:space="preserve">Jedná se o bezejmenné HMZ (HOZ) IDVT 10176634 s ČHP </w:t>
      </w:r>
      <w:r w:rsidRPr="00ED1AF5">
        <w:rPr>
          <w:b/>
          <w:szCs w:val="24"/>
        </w:rPr>
        <w:t xml:space="preserve">1-04-02-011 </w:t>
      </w:r>
    </w:p>
    <w:p w:rsidR="000816E8" w:rsidRDefault="000816E8" w:rsidP="009C23D4">
      <w:pPr>
        <w:widowControl/>
        <w:suppressAutoHyphens w:val="0"/>
        <w:autoSpaceDE/>
        <w:rPr>
          <w:color w:val="000000"/>
          <w:szCs w:val="24"/>
        </w:rPr>
      </w:pPr>
      <w:r w:rsidRPr="00ED1AF5">
        <w:rPr>
          <w:color w:val="000000"/>
          <w:szCs w:val="24"/>
        </w:rPr>
        <w:t>Správcem povodí – Povodí Labe. Správce HOZ se neurč</w:t>
      </w:r>
      <w:r>
        <w:rPr>
          <w:color w:val="000000"/>
          <w:szCs w:val="24"/>
        </w:rPr>
        <w:t>u</w:t>
      </w:r>
      <w:r w:rsidRPr="00ED1AF5">
        <w:rPr>
          <w:color w:val="000000"/>
          <w:szCs w:val="24"/>
        </w:rPr>
        <w:t>je. Tato vodoteč je dále přítokem Čejkovického potoka IDVT 10176632</w:t>
      </w:r>
    </w:p>
    <w:p w:rsidR="000816E8" w:rsidRPr="00ED1AF5" w:rsidRDefault="000816E8" w:rsidP="009C23D4">
      <w:pPr>
        <w:widowControl/>
        <w:suppressAutoHyphens w:val="0"/>
        <w:autoSpaceDE/>
        <w:rPr>
          <w:color w:val="000000"/>
          <w:szCs w:val="24"/>
        </w:rPr>
      </w:pPr>
    </w:p>
    <w:p w:rsidR="000816E8" w:rsidRPr="00C93AEB" w:rsidRDefault="000816E8" w:rsidP="009C23D4">
      <w:pPr>
        <w:widowControl/>
        <w:suppressAutoHyphens w:val="0"/>
        <w:autoSpaceDE/>
        <w:rPr>
          <w:b/>
          <w:szCs w:val="24"/>
          <w:highlight w:val="magenta"/>
        </w:rPr>
      </w:pPr>
    </w:p>
    <w:p w:rsidR="000816E8" w:rsidRPr="00535C8B" w:rsidRDefault="000816E8" w:rsidP="009C23D4">
      <w:pPr>
        <w:widowControl/>
        <w:numPr>
          <w:ilvl w:val="0"/>
          <w:numId w:val="7"/>
        </w:numPr>
        <w:tabs>
          <w:tab w:val="clear" w:pos="720"/>
          <w:tab w:val="num" w:pos="0"/>
        </w:tabs>
        <w:suppressAutoHyphens w:val="0"/>
        <w:autoSpaceDE/>
        <w:ind w:left="360"/>
        <w:rPr>
          <w:b/>
          <w:szCs w:val="24"/>
        </w:rPr>
      </w:pPr>
      <w:r w:rsidRPr="00535C8B">
        <w:rPr>
          <w:b/>
          <w:szCs w:val="24"/>
        </w:rPr>
        <w:t>údaje o souladu s územně plánovací dokumentací, s cíli a úkoly územního plánování</w:t>
      </w:r>
    </w:p>
    <w:p w:rsidR="000816E8" w:rsidRPr="00535C8B" w:rsidRDefault="000816E8" w:rsidP="009C23D4">
      <w:pPr>
        <w:widowControl/>
        <w:suppressAutoHyphens w:val="0"/>
        <w:autoSpaceDE/>
        <w:rPr>
          <w:szCs w:val="24"/>
        </w:rPr>
      </w:pPr>
      <w:r w:rsidRPr="00535C8B">
        <w:rPr>
          <w:szCs w:val="24"/>
        </w:rPr>
        <w:t xml:space="preserve">Stavba je v souladu s územně plánovací dokumentací. </w:t>
      </w:r>
    </w:p>
    <w:p w:rsidR="000816E8" w:rsidRPr="00C93AEB" w:rsidRDefault="000816E8" w:rsidP="00112D17">
      <w:pPr>
        <w:widowControl/>
        <w:tabs>
          <w:tab w:val="left" w:pos="0"/>
          <w:tab w:val="left" w:pos="2268"/>
        </w:tabs>
        <w:suppressAutoHyphens w:val="0"/>
        <w:autoSpaceDE/>
        <w:rPr>
          <w:szCs w:val="24"/>
          <w:highlight w:val="magenta"/>
        </w:rPr>
      </w:pPr>
    </w:p>
    <w:p w:rsidR="000816E8" w:rsidRPr="00535C8B" w:rsidRDefault="000816E8" w:rsidP="00B406E6">
      <w:pPr>
        <w:widowControl/>
        <w:numPr>
          <w:ilvl w:val="0"/>
          <w:numId w:val="7"/>
        </w:numPr>
        <w:tabs>
          <w:tab w:val="clear" w:pos="720"/>
          <w:tab w:val="num" w:pos="0"/>
        </w:tabs>
        <w:suppressAutoHyphens w:val="0"/>
        <w:autoSpaceDE/>
        <w:ind w:left="360"/>
        <w:rPr>
          <w:b/>
          <w:szCs w:val="24"/>
        </w:rPr>
      </w:pPr>
      <w:r w:rsidRPr="00535C8B">
        <w:rPr>
          <w:b/>
          <w:szCs w:val="24"/>
        </w:rPr>
        <w:t>údaje o souladu s územním rozhodnutím nebo veřejnoprávní smlouvou území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rsidR="000816E8" w:rsidRPr="00535C8B" w:rsidRDefault="000816E8" w:rsidP="00012016">
      <w:pPr>
        <w:widowControl/>
        <w:suppressAutoHyphens w:val="0"/>
        <w:autoSpaceDE/>
        <w:jc w:val="both"/>
        <w:rPr>
          <w:b/>
          <w:szCs w:val="24"/>
        </w:rPr>
      </w:pPr>
      <w:r w:rsidRPr="00535C8B">
        <w:rPr>
          <w:szCs w:val="24"/>
        </w:rPr>
        <w:t xml:space="preserve">Stavba je v souladu s územně plánovací dokumentací – rozhodnutím o komplexní pozemkové úpravě. </w:t>
      </w:r>
    </w:p>
    <w:p w:rsidR="000816E8" w:rsidRPr="00C93AEB" w:rsidRDefault="000816E8" w:rsidP="00012016">
      <w:pPr>
        <w:widowControl/>
        <w:suppressAutoHyphens w:val="0"/>
        <w:autoSpaceDE/>
        <w:jc w:val="both"/>
        <w:rPr>
          <w:szCs w:val="24"/>
          <w:highlight w:val="magenta"/>
        </w:rPr>
      </w:pPr>
    </w:p>
    <w:p w:rsidR="000816E8" w:rsidRPr="00535C8B" w:rsidRDefault="000816E8" w:rsidP="00012016">
      <w:pPr>
        <w:widowControl/>
        <w:numPr>
          <w:ilvl w:val="0"/>
          <w:numId w:val="7"/>
        </w:numPr>
        <w:tabs>
          <w:tab w:val="clear" w:pos="720"/>
          <w:tab w:val="num" w:pos="0"/>
        </w:tabs>
        <w:suppressAutoHyphens w:val="0"/>
        <w:autoSpaceDE/>
        <w:ind w:left="360"/>
        <w:jc w:val="both"/>
        <w:rPr>
          <w:b/>
          <w:szCs w:val="24"/>
        </w:rPr>
      </w:pPr>
      <w:r w:rsidRPr="00535C8B">
        <w:rPr>
          <w:b/>
          <w:szCs w:val="24"/>
        </w:rPr>
        <w:t>údaje o dodržení obecných požadavků na využití území</w:t>
      </w:r>
    </w:p>
    <w:p w:rsidR="000816E8" w:rsidRPr="00535C8B" w:rsidRDefault="000816E8" w:rsidP="00012016">
      <w:pPr>
        <w:widowControl/>
        <w:suppressAutoHyphens w:val="0"/>
        <w:autoSpaceDE/>
        <w:jc w:val="both"/>
        <w:rPr>
          <w:b/>
          <w:szCs w:val="24"/>
        </w:rPr>
      </w:pPr>
      <w:r w:rsidRPr="00535C8B">
        <w:rPr>
          <w:szCs w:val="24"/>
        </w:rPr>
        <w:t xml:space="preserve">Stavba je v souladu s územním plánem. </w:t>
      </w:r>
    </w:p>
    <w:p w:rsidR="000816E8" w:rsidRPr="00C93AEB" w:rsidRDefault="000816E8" w:rsidP="00012016">
      <w:pPr>
        <w:widowControl/>
        <w:suppressAutoHyphens w:val="0"/>
        <w:autoSpaceDE/>
        <w:jc w:val="both"/>
        <w:rPr>
          <w:szCs w:val="24"/>
          <w:highlight w:val="magenta"/>
        </w:rPr>
      </w:pPr>
    </w:p>
    <w:p w:rsidR="000816E8" w:rsidRPr="00535C8B" w:rsidRDefault="000816E8" w:rsidP="00012016">
      <w:pPr>
        <w:widowControl/>
        <w:numPr>
          <w:ilvl w:val="0"/>
          <w:numId w:val="7"/>
        </w:numPr>
        <w:tabs>
          <w:tab w:val="clear" w:pos="720"/>
          <w:tab w:val="num" w:pos="0"/>
        </w:tabs>
        <w:suppressAutoHyphens w:val="0"/>
        <w:autoSpaceDE/>
        <w:ind w:left="360"/>
        <w:jc w:val="both"/>
        <w:rPr>
          <w:b/>
          <w:szCs w:val="24"/>
        </w:rPr>
      </w:pPr>
      <w:r w:rsidRPr="00535C8B">
        <w:rPr>
          <w:b/>
          <w:szCs w:val="24"/>
        </w:rPr>
        <w:t>údaje o splnění požadavků dotčených orgánů</w:t>
      </w:r>
    </w:p>
    <w:p w:rsidR="000816E8" w:rsidRPr="00535C8B" w:rsidRDefault="000816E8" w:rsidP="00012016">
      <w:pPr>
        <w:widowControl/>
        <w:suppressAutoHyphens w:val="0"/>
        <w:autoSpaceDE/>
        <w:jc w:val="both"/>
        <w:rPr>
          <w:szCs w:val="24"/>
        </w:rPr>
      </w:pPr>
      <w:r w:rsidRPr="00535C8B">
        <w:rPr>
          <w:szCs w:val="24"/>
        </w:rPr>
        <w:t xml:space="preserve">Při vypracování projektové dokumentace byly všechny podklady dotčených organizací zapracovány do PD. Všechny požadavky jsou uvedeny v dokladové části projektu – </w:t>
      </w:r>
    </w:p>
    <w:p w:rsidR="000816E8" w:rsidRPr="00535C8B" w:rsidRDefault="000816E8" w:rsidP="00012016">
      <w:pPr>
        <w:widowControl/>
        <w:suppressAutoHyphens w:val="0"/>
        <w:autoSpaceDE/>
        <w:jc w:val="both"/>
        <w:rPr>
          <w:szCs w:val="24"/>
        </w:rPr>
      </w:pPr>
      <w:r w:rsidRPr="00535C8B">
        <w:rPr>
          <w:szCs w:val="24"/>
          <w:u w:val="single"/>
        </w:rPr>
        <w:t>E.Dokladová část</w:t>
      </w:r>
      <w:r w:rsidRPr="00535C8B">
        <w:rPr>
          <w:szCs w:val="24"/>
        </w:rPr>
        <w:t>. Kurzívou je vždy doplněn komentář o zapracování do PD</w:t>
      </w:r>
    </w:p>
    <w:p w:rsidR="000816E8" w:rsidRPr="003A3D6A" w:rsidRDefault="000816E8" w:rsidP="00B406E6">
      <w:pPr>
        <w:widowControl/>
        <w:suppressAutoHyphens w:val="0"/>
        <w:autoSpaceDE/>
        <w:rPr>
          <w:szCs w:val="24"/>
        </w:rPr>
      </w:pPr>
    </w:p>
    <w:p w:rsidR="000816E8" w:rsidRPr="003A3D6A" w:rsidRDefault="000816E8" w:rsidP="00B406E6">
      <w:pPr>
        <w:widowControl/>
        <w:suppressAutoHyphens w:val="0"/>
        <w:autoSpaceDE/>
        <w:jc w:val="both"/>
        <w:rPr>
          <w:color w:val="000000"/>
          <w:szCs w:val="24"/>
        </w:rPr>
      </w:pPr>
      <w:r w:rsidRPr="003A3D6A">
        <w:rPr>
          <w:b/>
          <w:color w:val="000000"/>
          <w:szCs w:val="24"/>
        </w:rPr>
        <w:t>Mero ČR, a.s.</w:t>
      </w:r>
    </w:p>
    <w:p w:rsidR="000816E8" w:rsidRPr="003A3D6A" w:rsidRDefault="000816E8" w:rsidP="00B406E6">
      <w:pPr>
        <w:widowControl/>
        <w:suppressAutoHyphens w:val="0"/>
        <w:autoSpaceDE/>
        <w:jc w:val="both"/>
        <w:rPr>
          <w:color w:val="000000"/>
          <w:szCs w:val="24"/>
        </w:rPr>
      </w:pPr>
      <w:r w:rsidRPr="003A3D6A">
        <w:rPr>
          <w:color w:val="000000"/>
          <w:szCs w:val="24"/>
        </w:rPr>
        <w:t xml:space="preserve">- v zájmovém území nedochází ke střetu se sítěmi společnosti. </w:t>
      </w:r>
      <w:r w:rsidRPr="003A3D6A">
        <w:rPr>
          <w:i/>
          <w:color w:val="000000"/>
          <w:szCs w:val="24"/>
        </w:rPr>
        <w:t>Bez komentáře</w:t>
      </w:r>
    </w:p>
    <w:p w:rsidR="000816E8" w:rsidRPr="00C93AEB" w:rsidRDefault="000816E8" w:rsidP="00B406E6">
      <w:pPr>
        <w:widowControl/>
        <w:suppressAutoHyphens w:val="0"/>
        <w:autoSpaceDE/>
        <w:jc w:val="both"/>
        <w:rPr>
          <w:b/>
          <w:color w:val="000000"/>
          <w:szCs w:val="24"/>
          <w:highlight w:val="magenta"/>
        </w:rPr>
      </w:pPr>
    </w:p>
    <w:p w:rsidR="000816E8" w:rsidRPr="00535C8B" w:rsidRDefault="000816E8" w:rsidP="00B406E6">
      <w:pPr>
        <w:widowControl/>
        <w:suppressAutoHyphens w:val="0"/>
        <w:autoSpaceDE/>
        <w:jc w:val="both"/>
        <w:rPr>
          <w:b/>
          <w:color w:val="000000"/>
          <w:szCs w:val="24"/>
        </w:rPr>
      </w:pPr>
      <w:r w:rsidRPr="00535C8B">
        <w:rPr>
          <w:b/>
          <w:color w:val="000000"/>
          <w:szCs w:val="24"/>
        </w:rPr>
        <w:t>CETIN, a.s.</w:t>
      </w:r>
    </w:p>
    <w:p w:rsidR="000816E8" w:rsidRPr="00511A91" w:rsidRDefault="000816E8" w:rsidP="00B406E6">
      <w:pPr>
        <w:widowControl/>
        <w:suppressAutoHyphens w:val="0"/>
        <w:autoSpaceDE/>
        <w:jc w:val="both"/>
        <w:rPr>
          <w:color w:val="000000"/>
          <w:szCs w:val="24"/>
        </w:rPr>
      </w:pPr>
      <w:r w:rsidRPr="00511A91">
        <w:rPr>
          <w:color w:val="000000"/>
          <w:szCs w:val="24"/>
        </w:rPr>
        <w:t xml:space="preserve">- V zájmové oblasti se nenachází síť elektronických komunikací společnosti CETIN. Poblíž zájmového území se nachází pouze neprovozovaná síť společnosti. Informativní zákres je v E. Dokladová část. </w:t>
      </w:r>
      <w:r w:rsidRPr="00511A91">
        <w:rPr>
          <w:i/>
          <w:color w:val="000000"/>
          <w:szCs w:val="24"/>
        </w:rPr>
        <w:t>Jedná se o neprovozovanou síť společnosti mimo zájmové území. Stavbou nebude dotčeno.</w:t>
      </w:r>
    </w:p>
    <w:p w:rsidR="000816E8" w:rsidRPr="00C93AEB" w:rsidRDefault="000816E8" w:rsidP="00B406E6">
      <w:pPr>
        <w:widowControl/>
        <w:suppressAutoHyphens w:val="0"/>
        <w:autoSpaceDE/>
        <w:jc w:val="both"/>
        <w:rPr>
          <w:color w:val="000000"/>
          <w:szCs w:val="24"/>
          <w:highlight w:val="magenta"/>
        </w:rPr>
      </w:pPr>
    </w:p>
    <w:p w:rsidR="000816E8" w:rsidRPr="0045573B" w:rsidRDefault="000816E8" w:rsidP="00B406E6">
      <w:pPr>
        <w:widowControl/>
        <w:suppressAutoHyphens w:val="0"/>
        <w:autoSpaceDE/>
        <w:jc w:val="both"/>
        <w:rPr>
          <w:b/>
          <w:color w:val="000000"/>
          <w:szCs w:val="24"/>
        </w:rPr>
      </w:pPr>
      <w:r w:rsidRPr="0045573B">
        <w:rPr>
          <w:b/>
          <w:color w:val="000000"/>
          <w:szCs w:val="24"/>
        </w:rPr>
        <w:t xml:space="preserve">ČEZ Distribuce, a.s. </w:t>
      </w:r>
    </w:p>
    <w:p w:rsidR="000816E8" w:rsidRPr="0045573B" w:rsidRDefault="000816E8" w:rsidP="00B406E6">
      <w:pPr>
        <w:widowControl/>
        <w:suppressAutoHyphens w:val="0"/>
        <w:autoSpaceDE/>
        <w:jc w:val="both"/>
        <w:rPr>
          <w:b/>
          <w:color w:val="000000"/>
          <w:szCs w:val="24"/>
        </w:rPr>
      </w:pPr>
      <w:r w:rsidRPr="0045573B">
        <w:rPr>
          <w:color w:val="000000"/>
          <w:szCs w:val="24"/>
        </w:rPr>
        <w:t>- v zájmovém území nedochází ke střetu se sítěmi společnosti.</w:t>
      </w:r>
    </w:p>
    <w:p w:rsidR="000816E8" w:rsidRPr="0045573B" w:rsidRDefault="000816E8" w:rsidP="00B406E6">
      <w:pPr>
        <w:widowControl/>
        <w:suppressAutoHyphens w:val="0"/>
        <w:autoSpaceDE/>
        <w:ind w:left="300"/>
        <w:jc w:val="both"/>
        <w:rPr>
          <w:color w:val="000000"/>
          <w:szCs w:val="24"/>
        </w:rPr>
      </w:pPr>
    </w:p>
    <w:p w:rsidR="000816E8" w:rsidRPr="0045573B" w:rsidRDefault="000816E8" w:rsidP="00B406E6">
      <w:pPr>
        <w:widowControl/>
        <w:suppressAutoHyphens w:val="0"/>
        <w:autoSpaceDE/>
        <w:jc w:val="both"/>
        <w:rPr>
          <w:b/>
          <w:color w:val="000000"/>
          <w:szCs w:val="24"/>
        </w:rPr>
      </w:pPr>
      <w:r w:rsidRPr="0045573B">
        <w:rPr>
          <w:b/>
          <w:color w:val="000000"/>
          <w:szCs w:val="24"/>
        </w:rPr>
        <w:t xml:space="preserve">ČEZ ICT Services, a.s. </w:t>
      </w:r>
    </w:p>
    <w:p w:rsidR="000816E8" w:rsidRDefault="000816E8" w:rsidP="00B406E6">
      <w:pPr>
        <w:widowControl/>
        <w:suppressAutoHyphens w:val="0"/>
        <w:autoSpaceDE/>
        <w:jc w:val="both"/>
        <w:rPr>
          <w:color w:val="000000"/>
          <w:szCs w:val="24"/>
        </w:rPr>
      </w:pPr>
      <w:r w:rsidRPr="0045573B">
        <w:rPr>
          <w:color w:val="000000"/>
          <w:szCs w:val="24"/>
        </w:rPr>
        <w:t xml:space="preserve">- v zájmovém území se nenachází komunikační vedení v majetku ČEZ ICT Services a.s. </w:t>
      </w:r>
      <w:r w:rsidRPr="0045573B">
        <w:rPr>
          <w:i/>
          <w:color w:val="000000"/>
          <w:szCs w:val="24"/>
        </w:rPr>
        <w:t>Bez komentáře</w:t>
      </w:r>
    </w:p>
    <w:p w:rsidR="000816E8" w:rsidRPr="003A3D6A" w:rsidRDefault="000816E8" w:rsidP="00B406E6">
      <w:pPr>
        <w:widowControl/>
        <w:suppressAutoHyphens w:val="0"/>
        <w:autoSpaceDE/>
        <w:jc w:val="both"/>
        <w:rPr>
          <w:color w:val="000000"/>
          <w:szCs w:val="24"/>
        </w:rPr>
      </w:pPr>
    </w:p>
    <w:p w:rsidR="000816E8" w:rsidRPr="0045573B" w:rsidRDefault="000816E8" w:rsidP="00B406E6">
      <w:pPr>
        <w:widowControl/>
        <w:suppressAutoHyphens w:val="0"/>
        <w:autoSpaceDE/>
        <w:jc w:val="both"/>
        <w:rPr>
          <w:b/>
          <w:color w:val="000000"/>
          <w:szCs w:val="24"/>
        </w:rPr>
      </w:pPr>
      <w:r w:rsidRPr="0045573B">
        <w:rPr>
          <w:b/>
          <w:color w:val="000000"/>
          <w:szCs w:val="24"/>
        </w:rPr>
        <w:t>GasNet, s.r.o.</w:t>
      </w:r>
    </w:p>
    <w:p w:rsidR="000816E8" w:rsidRPr="0045573B" w:rsidRDefault="000816E8" w:rsidP="00B406E6">
      <w:pPr>
        <w:widowControl/>
        <w:numPr>
          <w:ilvl w:val="0"/>
          <w:numId w:val="8"/>
        </w:numPr>
        <w:tabs>
          <w:tab w:val="clear" w:pos="660"/>
          <w:tab w:val="num" w:pos="180"/>
        </w:tabs>
        <w:suppressAutoHyphens w:val="0"/>
        <w:autoSpaceDE/>
        <w:ind w:hanging="660"/>
        <w:rPr>
          <w:i/>
          <w:color w:val="000000"/>
          <w:szCs w:val="24"/>
        </w:rPr>
      </w:pPr>
      <w:r w:rsidRPr="0045573B">
        <w:rPr>
          <w:color w:val="000000"/>
          <w:szCs w:val="24"/>
        </w:rPr>
        <w:t xml:space="preserve">v dané lokalitě se nenachází žádná stávající plynárenská infrastruktura. </w:t>
      </w:r>
      <w:r w:rsidRPr="0045573B">
        <w:rPr>
          <w:i/>
          <w:color w:val="000000"/>
          <w:szCs w:val="24"/>
        </w:rPr>
        <w:t>Bez komentáře</w:t>
      </w:r>
    </w:p>
    <w:p w:rsidR="000816E8" w:rsidRPr="00C93AEB" w:rsidRDefault="000816E8" w:rsidP="00B406E6">
      <w:pPr>
        <w:widowControl/>
        <w:suppressAutoHyphens w:val="0"/>
        <w:autoSpaceDE/>
        <w:jc w:val="both"/>
        <w:rPr>
          <w:b/>
          <w:color w:val="FF0000"/>
          <w:szCs w:val="24"/>
          <w:highlight w:val="magenta"/>
        </w:rPr>
      </w:pPr>
    </w:p>
    <w:p w:rsidR="000816E8" w:rsidRPr="00ED1AF5" w:rsidRDefault="000816E8" w:rsidP="00DB2B0B">
      <w:pPr>
        <w:widowControl/>
        <w:suppressAutoHyphens w:val="0"/>
        <w:autoSpaceDE/>
        <w:jc w:val="both"/>
        <w:rPr>
          <w:b/>
          <w:color w:val="000000"/>
          <w:szCs w:val="24"/>
        </w:rPr>
      </w:pPr>
      <w:r w:rsidRPr="00ED1AF5">
        <w:rPr>
          <w:b/>
          <w:color w:val="000000"/>
          <w:szCs w:val="24"/>
        </w:rPr>
        <w:t>Povodí Labe, státní podnik</w:t>
      </w:r>
    </w:p>
    <w:p w:rsidR="000816E8" w:rsidRPr="00ED1AF5" w:rsidRDefault="000816E8" w:rsidP="00DB2B0B">
      <w:pPr>
        <w:widowControl/>
        <w:suppressAutoHyphens w:val="0"/>
        <w:autoSpaceDE/>
        <w:jc w:val="both"/>
        <w:rPr>
          <w:color w:val="000000"/>
          <w:szCs w:val="24"/>
        </w:rPr>
      </w:pPr>
      <w:r w:rsidRPr="00ED1AF5">
        <w:rPr>
          <w:color w:val="000000"/>
          <w:szCs w:val="24"/>
        </w:rPr>
        <w:t>- Do doby odevzdání PD neobdrženo</w:t>
      </w:r>
    </w:p>
    <w:p w:rsidR="000816E8" w:rsidRPr="00ED1AF5" w:rsidRDefault="000816E8" w:rsidP="00DB2B0B">
      <w:pPr>
        <w:widowControl/>
        <w:suppressAutoHyphens w:val="0"/>
        <w:autoSpaceDE/>
        <w:jc w:val="both"/>
        <w:rPr>
          <w:color w:val="FF0000"/>
          <w:szCs w:val="24"/>
        </w:rPr>
      </w:pPr>
    </w:p>
    <w:p w:rsidR="000816E8" w:rsidRPr="00ED1AF5" w:rsidRDefault="000816E8" w:rsidP="00DB2B0B">
      <w:pPr>
        <w:widowControl/>
        <w:suppressAutoHyphens w:val="0"/>
        <w:autoSpaceDE/>
        <w:jc w:val="both"/>
        <w:rPr>
          <w:b/>
          <w:color w:val="000000"/>
          <w:szCs w:val="24"/>
        </w:rPr>
      </w:pPr>
      <w:r w:rsidRPr="00ED1AF5">
        <w:rPr>
          <w:b/>
          <w:color w:val="000000"/>
          <w:szCs w:val="24"/>
        </w:rPr>
        <w:t>Vojenská ubytovací a stavební správa</w:t>
      </w:r>
    </w:p>
    <w:p w:rsidR="000816E8" w:rsidRPr="00ED1AF5" w:rsidRDefault="000816E8" w:rsidP="00DB2B0B">
      <w:pPr>
        <w:widowControl/>
        <w:suppressAutoHyphens w:val="0"/>
        <w:autoSpaceDE/>
        <w:jc w:val="both"/>
        <w:rPr>
          <w:color w:val="000000"/>
          <w:szCs w:val="24"/>
        </w:rPr>
      </w:pPr>
      <w:r w:rsidRPr="00ED1AF5">
        <w:rPr>
          <w:color w:val="000000"/>
          <w:szCs w:val="24"/>
        </w:rPr>
        <w:t>- Do doby odevzdání PD neobdrženo</w:t>
      </w:r>
    </w:p>
    <w:p w:rsidR="000816E8" w:rsidRDefault="000816E8" w:rsidP="00A1048F">
      <w:pPr>
        <w:widowControl/>
        <w:suppressAutoHyphens w:val="0"/>
        <w:autoSpaceDE/>
        <w:jc w:val="both"/>
        <w:rPr>
          <w:color w:val="000000"/>
          <w:szCs w:val="24"/>
          <w:highlight w:val="magenta"/>
        </w:rPr>
      </w:pPr>
    </w:p>
    <w:p w:rsidR="000816E8" w:rsidRDefault="000816E8" w:rsidP="00A1048F">
      <w:pPr>
        <w:widowControl/>
        <w:suppressAutoHyphens w:val="0"/>
        <w:autoSpaceDE/>
        <w:jc w:val="both"/>
        <w:rPr>
          <w:color w:val="000000"/>
          <w:szCs w:val="24"/>
          <w:highlight w:val="magenta"/>
        </w:rPr>
      </w:pPr>
    </w:p>
    <w:p w:rsidR="000816E8" w:rsidRDefault="000816E8" w:rsidP="00A1048F">
      <w:pPr>
        <w:widowControl/>
        <w:suppressAutoHyphens w:val="0"/>
        <w:autoSpaceDE/>
        <w:jc w:val="both"/>
        <w:rPr>
          <w:color w:val="000000"/>
          <w:szCs w:val="24"/>
          <w:highlight w:val="magenta"/>
        </w:rPr>
      </w:pPr>
    </w:p>
    <w:p w:rsidR="000816E8" w:rsidRPr="00C93AEB" w:rsidRDefault="000816E8" w:rsidP="00A1048F">
      <w:pPr>
        <w:widowControl/>
        <w:suppressAutoHyphens w:val="0"/>
        <w:autoSpaceDE/>
        <w:jc w:val="both"/>
        <w:rPr>
          <w:color w:val="000000"/>
          <w:szCs w:val="24"/>
          <w:highlight w:val="magenta"/>
        </w:rPr>
      </w:pPr>
    </w:p>
    <w:p w:rsidR="000816E8" w:rsidRPr="00C93AEB" w:rsidRDefault="000816E8" w:rsidP="00DB2B0B">
      <w:pPr>
        <w:widowControl/>
        <w:suppressAutoHyphens w:val="0"/>
        <w:autoSpaceDE/>
        <w:jc w:val="both"/>
        <w:rPr>
          <w:color w:val="FF0000"/>
          <w:szCs w:val="24"/>
          <w:highlight w:val="magenta"/>
        </w:rPr>
      </w:pPr>
    </w:p>
    <w:p w:rsidR="000816E8" w:rsidRPr="00535C8B" w:rsidRDefault="000816E8" w:rsidP="00E71CFC">
      <w:pPr>
        <w:widowControl/>
        <w:numPr>
          <w:ilvl w:val="0"/>
          <w:numId w:val="7"/>
        </w:numPr>
        <w:tabs>
          <w:tab w:val="clear" w:pos="720"/>
          <w:tab w:val="num" w:pos="0"/>
        </w:tabs>
        <w:suppressAutoHyphens w:val="0"/>
        <w:autoSpaceDE/>
        <w:ind w:left="360"/>
        <w:rPr>
          <w:b/>
          <w:szCs w:val="24"/>
        </w:rPr>
      </w:pPr>
      <w:r w:rsidRPr="00535C8B">
        <w:rPr>
          <w:b/>
          <w:szCs w:val="24"/>
        </w:rPr>
        <w:t>seznam výjimek a úlevových řešení</w:t>
      </w:r>
    </w:p>
    <w:p w:rsidR="000816E8" w:rsidRPr="00150821" w:rsidRDefault="000816E8" w:rsidP="00E71CFC">
      <w:pPr>
        <w:widowControl/>
        <w:suppressAutoHyphens w:val="0"/>
        <w:autoSpaceDE/>
        <w:jc w:val="both"/>
        <w:rPr>
          <w:szCs w:val="24"/>
        </w:rPr>
      </w:pPr>
      <w:r w:rsidRPr="00150821">
        <w:rPr>
          <w:szCs w:val="24"/>
        </w:rPr>
        <w:t>Stavba neobsahuje výjimky a úlevová řešení. Vyjádření všech dotčených orgánů jsou dále uvedeny v kapitole A.3.g</w:t>
      </w:r>
    </w:p>
    <w:p w:rsidR="000816E8" w:rsidRPr="00C93AEB" w:rsidRDefault="000816E8" w:rsidP="00E71CFC">
      <w:pPr>
        <w:widowControl/>
        <w:suppressAutoHyphens w:val="0"/>
        <w:autoSpaceDE/>
        <w:rPr>
          <w:b/>
          <w:szCs w:val="24"/>
          <w:highlight w:val="magenta"/>
        </w:rPr>
      </w:pPr>
    </w:p>
    <w:p w:rsidR="000816E8" w:rsidRPr="00535C8B" w:rsidRDefault="000816E8" w:rsidP="00E71CFC">
      <w:pPr>
        <w:widowControl/>
        <w:numPr>
          <w:ilvl w:val="0"/>
          <w:numId w:val="7"/>
        </w:numPr>
        <w:tabs>
          <w:tab w:val="clear" w:pos="720"/>
          <w:tab w:val="num" w:pos="0"/>
        </w:tabs>
        <w:suppressAutoHyphens w:val="0"/>
        <w:autoSpaceDE/>
        <w:ind w:left="360"/>
        <w:rPr>
          <w:b/>
          <w:szCs w:val="24"/>
        </w:rPr>
      </w:pPr>
      <w:r w:rsidRPr="00535C8B">
        <w:rPr>
          <w:b/>
          <w:szCs w:val="24"/>
        </w:rPr>
        <w:t>seznam souvisejících a podmiňujících investic</w:t>
      </w:r>
    </w:p>
    <w:p w:rsidR="000816E8" w:rsidRPr="00535C8B" w:rsidRDefault="000816E8" w:rsidP="00E71CFC">
      <w:pPr>
        <w:widowControl/>
        <w:suppressAutoHyphens w:val="0"/>
        <w:autoSpaceDE/>
        <w:rPr>
          <w:color w:val="FF0000"/>
          <w:szCs w:val="24"/>
        </w:rPr>
      </w:pPr>
      <w:r w:rsidRPr="00535C8B">
        <w:rPr>
          <w:szCs w:val="24"/>
        </w:rPr>
        <w:t xml:space="preserve">Stavbou nejsou vyvolány další investice </w:t>
      </w:r>
    </w:p>
    <w:p w:rsidR="000816E8" w:rsidRPr="00C93AEB" w:rsidRDefault="000816E8" w:rsidP="00E71CFC">
      <w:pPr>
        <w:widowControl/>
        <w:suppressAutoHyphens w:val="0"/>
        <w:autoSpaceDE/>
        <w:rPr>
          <w:szCs w:val="24"/>
          <w:highlight w:val="magenta"/>
        </w:rPr>
      </w:pPr>
    </w:p>
    <w:p w:rsidR="000816E8" w:rsidRPr="00535C8B" w:rsidRDefault="000816E8" w:rsidP="00E71CFC">
      <w:pPr>
        <w:widowControl/>
        <w:numPr>
          <w:ilvl w:val="0"/>
          <w:numId w:val="7"/>
        </w:numPr>
        <w:tabs>
          <w:tab w:val="clear" w:pos="720"/>
          <w:tab w:val="num" w:pos="0"/>
        </w:tabs>
        <w:suppressAutoHyphens w:val="0"/>
        <w:autoSpaceDE/>
        <w:ind w:left="360"/>
        <w:rPr>
          <w:b/>
          <w:szCs w:val="24"/>
        </w:rPr>
      </w:pPr>
      <w:r w:rsidRPr="00535C8B">
        <w:rPr>
          <w:b/>
          <w:szCs w:val="24"/>
        </w:rPr>
        <w:t>seznam pozemků a staveb dotčených umístěním stavby (podle katastru nemovitostí)</w:t>
      </w:r>
    </w:p>
    <w:p w:rsidR="000816E8" w:rsidRPr="00C93AEB" w:rsidRDefault="000816E8" w:rsidP="00E71CFC">
      <w:pPr>
        <w:widowControl/>
        <w:suppressAutoHyphens w:val="0"/>
        <w:autoSpaceDE/>
        <w:rPr>
          <w:b/>
          <w:szCs w:val="24"/>
          <w:highlight w:val="magenta"/>
        </w:rPr>
      </w:pPr>
    </w:p>
    <w:p w:rsidR="000816E8" w:rsidRPr="00C64B40" w:rsidRDefault="000816E8" w:rsidP="00E71CFC">
      <w:pPr>
        <w:widowControl/>
        <w:tabs>
          <w:tab w:val="left" w:pos="0"/>
          <w:tab w:val="left" w:pos="2268"/>
        </w:tabs>
        <w:suppressAutoHyphens w:val="0"/>
        <w:autoSpaceDE/>
        <w:rPr>
          <w:szCs w:val="24"/>
        </w:rPr>
      </w:pPr>
      <w:r w:rsidRPr="00C64B40">
        <w:rPr>
          <w:szCs w:val="24"/>
        </w:rPr>
        <w:t xml:space="preserve">Nádrž </w:t>
      </w:r>
    </w:p>
    <w:p w:rsidR="000816E8" w:rsidRPr="00C64B40" w:rsidRDefault="000816E8" w:rsidP="00E71CFC">
      <w:pPr>
        <w:widowControl/>
        <w:tabs>
          <w:tab w:val="left" w:pos="0"/>
          <w:tab w:val="left" w:pos="2268"/>
        </w:tabs>
        <w:suppressAutoHyphens w:val="0"/>
        <w:autoSpaceDE/>
        <w:rPr>
          <w:szCs w:val="24"/>
        </w:rPr>
      </w:pPr>
    </w:p>
    <w:p w:rsidR="000816E8" w:rsidRPr="00C64B40" w:rsidRDefault="000816E8" w:rsidP="00E71CFC">
      <w:pPr>
        <w:widowControl/>
        <w:tabs>
          <w:tab w:val="left" w:pos="0"/>
          <w:tab w:val="left" w:pos="2268"/>
        </w:tabs>
        <w:suppressAutoHyphens w:val="0"/>
        <w:autoSpaceDE/>
        <w:rPr>
          <w:szCs w:val="24"/>
        </w:rPr>
      </w:pPr>
      <w:r w:rsidRPr="00E10409">
        <w:rPr>
          <w:szCs w:val="24"/>
        </w:rPr>
        <w:pict>
          <v:shape id="_x0000_i1027" type="#_x0000_t75" style="width:468.75pt;height:96pt">
            <v:imagedata r:id="rId9" o:title=""/>
          </v:shape>
        </w:pict>
      </w:r>
    </w:p>
    <w:p w:rsidR="000816E8" w:rsidRPr="00C93AEB" w:rsidRDefault="000816E8" w:rsidP="00112D17">
      <w:pPr>
        <w:widowControl/>
        <w:tabs>
          <w:tab w:val="left" w:pos="0"/>
          <w:tab w:val="left" w:pos="2268"/>
        </w:tabs>
        <w:suppressAutoHyphens w:val="0"/>
        <w:autoSpaceDE/>
        <w:rPr>
          <w:szCs w:val="24"/>
          <w:highlight w:val="magenta"/>
        </w:rPr>
      </w:pPr>
    </w:p>
    <w:p w:rsidR="000816E8" w:rsidRPr="00C93AEB" w:rsidRDefault="000816E8" w:rsidP="00E71CFC">
      <w:pPr>
        <w:widowControl/>
        <w:suppressAutoHyphens w:val="0"/>
        <w:autoSpaceDE/>
        <w:rPr>
          <w:b/>
          <w:szCs w:val="24"/>
          <w:highlight w:val="magenta"/>
          <w:u w:val="single"/>
        </w:rPr>
      </w:pPr>
    </w:p>
    <w:p w:rsidR="000816E8" w:rsidRPr="00535C8B" w:rsidRDefault="000816E8" w:rsidP="00E71CFC">
      <w:pPr>
        <w:widowControl/>
        <w:suppressAutoHyphens w:val="0"/>
        <w:autoSpaceDE/>
        <w:rPr>
          <w:b/>
          <w:szCs w:val="24"/>
          <w:u w:val="single"/>
        </w:rPr>
      </w:pPr>
      <w:r w:rsidRPr="00535C8B">
        <w:rPr>
          <w:b/>
          <w:szCs w:val="24"/>
          <w:u w:val="single"/>
        </w:rPr>
        <w:t>A.4. Údaje o stavbě</w:t>
      </w:r>
    </w:p>
    <w:p w:rsidR="000816E8" w:rsidRPr="00535C8B" w:rsidRDefault="000816E8" w:rsidP="00E71CFC">
      <w:pPr>
        <w:widowControl/>
        <w:numPr>
          <w:ilvl w:val="0"/>
          <w:numId w:val="9"/>
        </w:numPr>
        <w:tabs>
          <w:tab w:val="clear" w:pos="720"/>
          <w:tab w:val="num" w:pos="0"/>
        </w:tabs>
        <w:suppressAutoHyphens w:val="0"/>
        <w:autoSpaceDE/>
        <w:ind w:left="360"/>
        <w:jc w:val="both"/>
        <w:rPr>
          <w:b/>
          <w:szCs w:val="24"/>
        </w:rPr>
      </w:pPr>
      <w:r w:rsidRPr="00535C8B">
        <w:rPr>
          <w:b/>
          <w:szCs w:val="24"/>
        </w:rPr>
        <w:t>nová stavba nebo změna dokončené stavby</w:t>
      </w:r>
    </w:p>
    <w:p w:rsidR="000816E8" w:rsidRPr="00535C8B" w:rsidRDefault="000816E8" w:rsidP="00E71CFC">
      <w:pPr>
        <w:widowControl/>
        <w:suppressAutoHyphens w:val="0"/>
        <w:autoSpaceDE/>
        <w:jc w:val="both"/>
        <w:rPr>
          <w:szCs w:val="24"/>
        </w:rPr>
      </w:pPr>
      <w:r w:rsidRPr="00535C8B">
        <w:rPr>
          <w:szCs w:val="24"/>
        </w:rPr>
        <w:t xml:space="preserve">Výstavba malé vodní nádrže je vyvolána obcí Staré Místo. Z toho vyplývají následné technické, hydrotechnické a hydraulické návrhy, které zajistí neškodný průchod návrhového průtoku. </w:t>
      </w:r>
    </w:p>
    <w:p w:rsidR="000816E8" w:rsidRPr="00C93AEB" w:rsidRDefault="000816E8" w:rsidP="00E71CFC">
      <w:pPr>
        <w:widowControl/>
        <w:suppressAutoHyphens w:val="0"/>
        <w:autoSpaceDE/>
        <w:jc w:val="both"/>
        <w:rPr>
          <w:szCs w:val="24"/>
          <w:highlight w:val="magenta"/>
        </w:rPr>
      </w:pPr>
    </w:p>
    <w:p w:rsidR="000816E8" w:rsidRPr="00C64B40" w:rsidRDefault="000816E8" w:rsidP="00E71CFC">
      <w:pPr>
        <w:widowControl/>
        <w:numPr>
          <w:ilvl w:val="0"/>
          <w:numId w:val="9"/>
        </w:numPr>
        <w:tabs>
          <w:tab w:val="clear" w:pos="720"/>
          <w:tab w:val="num" w:pos="0"/>
        </w:tabs>
        <w:suppressAutoHyphens w:val="0"/>
        <w:autoSpaceDE/>
        <w:ind w:left="360"/>
        <w:jc w:val="both"/>
        <w:rPr>
          <w:b/>
          <w:szCs w:val="24"/>
        </w:rPr>
      </w:pPr>
      <w:r w:rsidRPr="00C64B40">
        <w:rPr>
          <w:b/>
          <w:szCs w:val="24"/>
        </w:rPr>
        <w:t>účel užívání stavby</w:t>
      </w:r>
    </w:p>
    <w:p w:rsidR="000816E8" w:rsidRPr="00C64B40" w:rsidRDefault="000816E8" w:rsidP="00E71CFC">
      <w:pPr>
        <w:widowControl/>
        <w:suppressAutoHyphens w:val="0"/>
        <w:autoSpaceDE/>
        <w:jc w:val="both"/>
        <w:rPr>
          <w:szCs w:val="24"/>
        </w:rPr>
      </w:pPr>
      <w:r w:rsidRPr="00C64B40">
        <w:rPr>
          <w:szCs w:val="24"/>
        </w:rPr>
        <w:t xml:space="preserve">Zamýšlená stavba bude realizována na pozemcích v současné době vedených jako vodní plocha a ostatní plocha. </w:t>
      </w:r>
    </w:p>
    <w:p w:rsidR="000816E8" w:rsidRPr="00C64B40" w:rsidRDefault="000816E8" w:rsidP="00E71CFC">
      <w:pPr>
        <w:widowControl/>
        <w:suppressAutoHyphens w:val="0"/>
        <w:autoSpaceDE/>
        <w:jc w:val="both"/>
        <w:rPr>
          <w:szCs w:val="24"/>
        </w:rPr>
      </w:pPr>
      <w:r w:rsidRPr="00C64B40">
        <w:rPr>
          <w:szCs w:val="24"/>
        </w:rPr>
        <w:t>Nádrž výrazným způsobem zvýší biodiverzitu území a také zlepší jeho ekologickou stabilitu. V nádrži budou zastoupena všechna vodní pásma. Nádrž bude prosvětlená</w:t>
      </w:r>
      <w:r>
        <w:rPr>
          <w:szCs w:val="24"/>
        </w:rPr>
        <w:t xml:space="preserve">. </w:t>
      </w:r>
      <w:r w:rsidRPr="00C64B40">
        <w:rPr>
          <w:szCs w:val="24"/>
        </w:rPr>
        <w:t xml:space="preserve">V neposlední řadě se jedná o prvek zadržující přirozeným způsobem vodu v krajině. Díky určité retenční schopnosti nádrže se jedná i o prvek protipovodňových opatření. </w:t>
      </w:r>
    </w:p>
    <w:p w:rsidR="000816E8" w:rsidRPr="00C64B40" w:rsidRDefault="000816E8" w:rsidP="00E71CFC">
      <w:pPr>
        <w:widowControl/>
        <w:suppressAutoHyphens w:val="0"/>
        <w:autoSpaceDE/>
        <w:jc w:val="both"/>
        <w:rPr>
          <w:szCs w:val="24"/>
        </w:rPr>
      </w:pPr>
    </w:p>
    <w:p w:rsidR="000816E8" w:rsidRPr="00C64B40" w:rsidRDefault="000816E8" w:rsidP="00E71CFC">
      <w:pPr>
        <w:widowControl/>
        <w:numPr>
          <w:ilvl w:val="0"/>
          <w:numId w:val="9"/>
        </w:numPr>
        <w:tabs>
          <w:tab w:val="clear" w:pos="720"/>
          <w:tab w:val="num" w:pos="0"/>
        </w:tabs>
        <w:suppressAutoHyphens w:val="0"/>
        <w:autoSpaceDE/>
        <w:ind w:left="360"/>
        <w:jc w:val="both"/>
        <w:rPr>
          <w:b/>
          <w:szCs w:val="24"/>
        </w:rPr>
      </w:pPr>
      <w:r w:rsidRPr="00C64B40">
        <w:rPr>
          <w:b/>
          <w:szCs w:val="24"/>
        </w:rPr>
        <w:t>trvalá nebo dočasná stavba</w:t>
      </w:r>
    </w:p>
    <w:p w:rsidR="000816E8" w:rsidRPr="00C64B40" w:rsidRDefault="000816E8" w:rsidP="00E71CFC">
      <w:pPr>
        <w:widowControl/>
        <w:tabs>
          <w:tab w:val="left" w:pos="0"/>
          <w:tab w:val="left" w:pos="2268"/>
        </w:tabs>
        <w:suppressAutoHyphens w:val="0"/>
        <w:autoSpaceDE/>
        <w:rPr>
          <w:szCs w:val="24"/>
        </w:rPr>
      </w:pPr>
      <w:r w:rsidRPr="00C64B40">
        <w:rPr>
          <w:szCs w:val="24"/>
        </w:rPr>
        <w:t>Jedná se o stavbu trvalou.</w:t>
      </w:r>
    </w:p>
    <w:p w:rsidR="000816E8" w:rsidRPr="00C93AEB" w:rsidRDefault="000816E8" w:rsidP="00E71CFC">
      <w:pPr>
        <w:widowControl/>
        <w:tabs>
          <w:tab w:val="left" w:pos="0"/>
          <w:tab w:val="left" w:pos="2268"/>
        </w:tabs>
        <w:suppressAutoHyphens w:val="0"/>
        <w:autoSpaceDE/>
        <w:rPr>
          <w:szCs w:val="24"/>
          <w:highlight w:val="magenta"/>
        </w:rPr>
      </w:pPr>
    </w:p>
    <w:p w:rsidR="000816E8" w:rsidRPr="00150821" w:rsidRDefault="000816E8" w:rsidP="00F54478">
      <w:pPr>
        <w:widowControl/>
        <w:numPr>
          <w:ilvl w:val="0"/>
          <w:numId w:val="9"/>
        </w:numPr>
        <w:tabs>
          <w:tab w:val="clear" w:pos="720"/>
          <w:tab w:val="num" w:pos="0"/>
        </w:tabs>
        <w:suppressAutoHyphens w:val="0"/>
        <w:autoSpaceDE/>
        <w:ind w:left="360"/>
        <w:jc w:val="both"/>
        <w:rPr>
          <w:b/>
          <w:szCs w:val="24"/>
        </w:rPr>
      </w:pPr>
      <w:r w:rsidRPr="00150821">
        <w:rPr>
          <w:b/>
          <w:szCs w:val="24"/>
        </w:rPr>
        <w:t>údaje o ochraně stavby podle jiných právních předpisů (kulturní památka apod.)</w:t>
      </w:r>
    </w:p>
    <w:p w:rsidR="000816E8" w:rsidRPr="00150821" w:rsidRDefault="000816E8" w:rsidP="00F54478">
      <w:pPr>
        <w:widowControl/>
        <w:suppressAutoHyphens w:val="0"/>
        <w:autoSpaceDE/>
        <w:jc w:val="both"/>
        <w:rPr>
          <w:szCs w:val="24"/>
        </w:rPr>
      </w:pPr>
      <w:r w:rsidRPr="00150821">
        <w:rPr>
          <w:szCs w:val="24"/>
        </w:rPr>
        <w:t>Projektant upozorňuje na skutečnost, že stavba leží v katastrálním území, které je zahrnuto do Státního archeologického seznamu ČR jako území s archeologickými nálezy. Stavebník je tedy povinen v době přípravy stavby oznámit záměr Archeologickému ústavu a umožnit jemu nebo oprávněné organizaci archeologický výzkum.</w:t>
      </w:r>
    </w:p>
    <w:p w:rsidR="000816E8" w:rsidRPr="00C93AEB" w:rsidRDefault="000816E8" w:rsidP="00F54478">
      <w:pPr>
        <w:widowControl/>
        <w:suppressAutoHyphens w:val="0"/>
        <w:autoSpaceDE/>
        <w:jc w:val="both"/>
        <w:rPr>
          <w:szCs w:val="24"/>
          <w:highlight w:val="magenta"/>
        </w:rPr>
      </w:pPr>
    </w:p>
    <w:p w:rsidR="000816E8" w:rsidRPr="00C64B40" w:rsidRDefault="000816E8" w:rsidP="00F54478">
      <w:pPr>
        <w:widowControl/>
        <w:numPr>
          <w:ilvl w:val="0"/>
          <w:numId w:val="9"/>
        </w:numPr>
        <w:tabs>
          <w:tab w:val="clear" w:pos="720"/>
          <w:tab w:val="num" w:pos="0"/>
        </w:tabs>
        <w:suppressAutoHyphens w:val="0"/>
        <w:autoSpaceDE/>
        <w:ind w:left="360"/>
        <w:jc w:val="both"/>
        <w:rPr>
          <w:b/>
          <w:szCs w:val="24"/>
        </w:rPr>
      </w:pPr>
      <w:r w:rsidRPr="00C64B40">
        <w:rPr>
          <w:b/>
          <w:szCs w:val="24"/>
        </w:rPr>
        <w:t>údaje o dodržení technických požadavků na stavby a obecných technických požadavků zabezpečujících bezbariérové užívání staveb</w:t>
      </w:r>
    </w:p>
    <w:p w:rsidR="000816E8" w:rsidRPr="00C64B40" w:rsidRDefault="000816E8" w:rsidP="00F54478">
      <w:pPr>
        <w:widowControl/>
        <w:suppressAutoHyphens w:val="0"/>
        <w:autoSpaceDE/>
        <w:rPr>
          <w:rFonts w:cs="Arial"/>
          <w:szCs w:val="24"/>
        </w:rPr>
      </w:pPr>
      <w:r w:rsidRPr="00C64B40">
        <w:rPr>
          <w:rFonts w:cs="Arial"/>
          <w:szCs w:val="24"/>
        </w:rPr>
        <w:t>Předložená projektová dokumentace byla zpracována v souladu s příslušnými obecně platnými předpisy, normami a zákony.</w:t>
      </w:r>
    </w:p>
    <w:p w:rsidR="000816E8" w:rsidRPr="00150821" w:rsidRDefault="000816E8" w:rsidP="00F54478">
      <w:pPr>
        <w:widowControl/>
        <w:suppressAutoHyphens w:val="0"/>
        <w:autoSpaceDN w:val="0"/>
        <w:adjustRightInd w:val="0"/>
        <w:spacing w:before="120"/>
        <w:rPr>
          <w:szCs w:val="24"/>
        </w:rPr>
      </w:pPr>
      <w:r w:rsidRPr="00150821">
        <w:rPr>
          <w:szCs w:val="24"/>
        </w:rPr>
        <w:t>Podmínkou uvedení stavby do provozu je:</w:t>
      </w:r>
    </w:p>
    <w:p w:rsidR="000816E8" w:rsidRPr="00150821" w:rsidRDefault="000816E8" w:rsidP="00F54478">
      <w:pPr>
        <w:pStyle w:val="BodyTextIndent"/>
        <w:numPr>
          <w:ilvl w:val="0"/>
          <w:numId w:val="10"/>
        </w:numPr>
        <w:spacing w:after="0"/>
        <w:jc w:val="both"/>
        <w:rPr>
          <w:sz w:val="24"/>
          <w:szCs w:val="24"/>
        </w:rPr>
      </w:pPr>
      <w:r w:rsidRPr="00150821">
        <w:rPr>
          <w:sz w:val="24"/>
          <w:szCs w:val="24"/>
        </w:rPr>
        <w:t>kvalitní provedení všech prací v souladu se schválenou projektovou dokumentací, včetně splnění všech podmínek uvedených ve stavebním povolení</w:t>
      </w:r>
    </w:p>
    <w:p w:rsidR="000816E8" w:rsidRPr="00150821" w:rsidRDefault="000816E8" w:rsidP="00F54478">
      <w:pPr>
        <w:pStyle w:val="BodyTextIndent"/>
        <w:numPr>
          <w:ilvl w:val="0"/>
          <w:numId w:val="10"/>
        </w:numPr>
        <w:spacing w:after="0"/>
        <w:jc w:val="both"/>
        <w:rPr>
          <w:sz w:val="24"/>
          <w:szCs w:val="24"/>
        </w:rPr>
      </w:pPr>
      <w:r w:rsidRPr="00150821">
        <w:rPr>
          <w:sz w:val="24"/>
          <w:szCs w:val="24"/>
        </w:rPr>
        <w:t>plochy po provedených zemních pracích budou řádně rekultivovány, uvedeny do původního stavu</w:t>
      </w:r>
    </w:p>
    <w:p w:rsidR="000816E8" w:rsidRPr="00150821" w:rsidRDefault="000816E8" w:rsidP="00F54478">
      <w:pPr>
        <w:pStyle w:val="BodyTextIndent"/>
        <w:numPr>
          <w:ilvl w:val="0"/>
          <w:numId w:val="10"/>
        </w:numPr>
        <w:spacing w:after="0"/>
        <w:jc w:val="both"/>
        <w:rPr>
          <w:sz w:val="24"/>
          <w:szCs w:val="24"/>
        </w:rPr>
      </w:pPr>
      <w:r w:rsidRPr="00150821">
        <w:rPr>
          <w:sz w:val="24"/>
          <w:szCs w:val="24"/>
        </w:rPr>
        <w:t>předání a převzetí stavby investorem včetně předání příslušných dokladů prokazujících kvalitu použitých materiálů, provedených zkoušek (zápisy, revizní zprávy, protokol o převzetí, kolaudace apod.)</w:t>
      </w:r>
    </w:p>
    <w:p w:rsidR="000816E8" w:rsidRPr="00150821" w:rsidRDefault="000816E8" w:rsidP="00F54478">
      <w:pPr>
        <w:pStyle w:val="BodyTextIndent"/>
        <w:numPr>
          <w:ilvl w:val="0"/>
          <w:numId w:val="10"/>
        </w:numPr>
        <w:spacing w:after="0"/>
        <w:jc w:val="both"/>
        <w:rPr>
          <w:sz w:val="24"/>
          <w:szCs w:val="24"/>
        </w:rPr>
      </w:pPr>
      <w:r w:rsidRPr="00150821">
        <w:rPr>
          <w:sz w:val="24"/>
          <w:szCs w:val="24"/>
        </w:rPr>
        <w:t>případně odstranění zjištěných vad bránících provozu</w:t>
      </w:r>
    </w:p>
    <w:p w:rsidR="000816E8" w:rsidRPr="00150821" w:rsidRDefault="000816E8" w:rsidP="00F54478">
      <w:pPr>
        <w:pStyle w:val="BodyTextIndent"/>
        <w:numPr>
          <w:ilvl w:val="0"/>
          <w:numId w:val="10"/>
        </w:numPr>
        <w:spacing w:after="0"/>
        <w:jc w:val="both"/>
        <w:rPr>
          <w:sz w:val="24"/>
          <w:szCs w:val="24"/>
        </w:rPr>
      </w:pPr>
      <w:r w:rsidRPr="00150821">
        <w:rPr>
          <w:sz w:val="24"/>
          <w:szCs w:val="24"/>
        </w:rPr>
        <w:t>budou předány plány skutečného provedení stavby se zákresy případných změn odsouhlasených projektantem a stavebním úřadem</w:t>
      </w:r>
    </w:p>
    <w:p w:rsidR="000816E8" w:rsidRPr="00C64B40" w:rsidRDefault="000816E8" w:rsidP="00F54478">
      <w:pPr>
        <w:widowControl/>
        <w:suppressAutoHyphens w:val="0"/>
        <w:autoSpaceDN w:val="0"/>
        <w:adjustRightInd w:val="0"/>
        <w:spacing w:before="120"/>
        <w:rPr>
          <w:color w:val="FF0000"/>
          <w:sz w:val="20"/>
        </w:rPr>
      </w:pPr>
      <w:r w:rsidRPr="00150821">
        <w:rPr>
          <w:szCs w:val="24"/>
        </w:rPr>
        <w:t>Bezbariérový přístup se nepředpokládá</w:t>
      </w:r>
      <w:r w:rsidRPr="00150821">
        <w:rPr>
          <w:sz w:val="20"/>
        </w:rPr>
        <w:t>.</w:t>
      </w:r>
    </w:p>
    <w:p w:rsidR="000816E8" w:rsidRPr="00C93AEB" w:rsidRDefault="000816E8" w:rsidP="00F54478">
      <w:pPr>
        <w:widowControl/>
        <w:suppressAutoHyphens w:val="0"/>
        <w:autoSpaceDE/>
        <w:rPr>
          <w:szCs w:val="24"/>
          <w:highlight w:val="magenta"/>
        </w:rPr>
      </w:pPr>
    </w:p>
    <w:p w:rsidR="000816E8" w:rsidRPr="00AF4C39" w:rsidRDefault="000816E8" w:rsidP="00F54478">
      <w:pPr>
        <w:widowControl/>
        <w:numPr>
          <w:ilvl w:val="0"/>
          <w:numId w:val="9"/>
        </w:numPr>
        <w:tabs>
          <w:tab w:val="clear" w:pos="720"/>
          <w:tab w:val="num" w:pos="0"/>
        </w:tabs>
        <w:suppressAutoHyphens w:val="0"/>
        <w:autoSpaceDE/>
        <w:ind w:left="360"/>
        <w:rPr>
          <w:b/>
          <w:szCs w:val="24"/>
        </w:rPr>
      </w:pPr>
      <w:r w:rsidRPr="00AF4C39">
        <w:rPr>
          <w:b/>
          <w:szCs w:val="24"/>
        </w:rPr>
        <w:t>údaje o splnění požadavků dotčených orgánů a požadavků vyplívajících z jiných právních předpisů</w:t>
      </w:r>
    </w:p>
    <w:p w:rsidR="000816E8" w:rsidRPr="00AF4C39" w:rsidRDefault="000816E8" w:rsidP="00F54478">
      <w:pPr>
        <w:widowControl/>
        <w:suppressAutoHyphens w:val="0"/>
        <w:autoSpaceDE/>
        <w:jc w:val="both"/>
        <w:rPr>
          <w:rFonts w:cs="Arial"/>
          <w:szCs w:val="24"/>
        </w:rPr>
      </w:pPr>
      <w:r w:rsidRPr="00AF4C39">
        <w:rPr>
          <w:rFonts w:cs="Arial"/>
          <w:szCs w:val="24"/>
        </w:rPr>
        <w:t>Seznam vznesených požadavků dotčených orgánů k akci v průběhu stavebního řízení je uveden výše viz bod A.3.g. Údaje o splnění požadavků dotčených orgánů. Požadavky vyplývající z jiných právních předpisů nejsou známy.</w:t>
      </w:r>
    </w:p>
    <w:p w:rsidR="000816E8" w:rsidRPr="00C93AEB" w:rsidRDefault="000816E8" w:rsidP="00F54478">
      <w:pPr>
        <w:widowControl/>
        <w:suppressAutoHyphens w:val="0"/>
        <w:autoSpaceDE/>
        <w:rPr>
          <w:b/>
          <w:szCs w:val="24"/>
          <w:highlight w:val="magenta"/>
        </w:rPr>
      </w:pPr>
    </w:p>
    <w:p w:rsidR="000816E8" w:rsidRPr="00AF4C39" w:rsidRDefault="000816E8" w:rsidP="00F54478">
      <w:pPr>
        <w:widowControl/>
        <w:numPr>
          <w:ilvl w:val="0"/>
          <w:numId w:val="9"/>
        </w:numPr>
        <w:tabs>
          <w:tab w:val="clear" w:pos="720"/>
          <w:tab w:val="num" w:pos="0"/>
        </w:tabs>
        <w:suppressAutoHyphens w:val="0"/>
        <w:autoSpaceDE/>
        <w:ind w:left="360"/>
        <w:rPr>
          <w:b/>
          <w:szCs w:val="24"/>
        </w:rPr>
      </w:pPr>
      <w:r w:rsidRPr="00AF4C39">
        <w:rPr>
          <w:b/>
          <w:szCs w:val="24"/>
        </w:rPr>
        <w:t>seznam výjimek a úlevových řešení</w:t>
      </w:r>
    </w:p>
    <w:p w:rsidR="000816E8" w:rsidRPr="00AF4C39" w:rsidRDefault="000816E8" w:rsidP="00F54478">
      <w:pPr>
        <w:widowControl/>
        <w:tabs>
          <w:tab w:val="left" w:pos="0"/>
          <w:tab w:val="left" w:pos="2268"/>
        </w:tabs>
        <w:suppressAutoHyphens w:val="0"/>
        <w:autoSpaceDE/>
        <w:rPr>
          <w:szCs w:val="24"/>
        </w:rPr>
      </w:pPr>
      <w:r w:rsidRPr="00AF4C39">
        <w:rPr>
          <w:szCs w:val="24"/>
        </w:rPr>
        <w:t>Stavba obsahuje výjimky a úlevová řešení viz výše A.4.f.</w:t>
      </w:r>
    </w:p>
    <w:p w:rsidR="000816E8" w:rsidRPr="00C93AEB" w:rsidRDefault="000816E8" w:rsidP="00F54478">
      <w:pPr>
        <w:widowControl/>
        <w:tabs>
          <w:tab w:val="left" w:pos="0"/>
          <w:tab w:val="left" w:pos="2268"/>
        </w:tabs>
        <w:suppressAutoHyphens w:val="0"/>
        <w:autoSpaceDE/>
        <w:rPr>
          <w:szCs w:val="24"/>
          <w:highlight w:val="magenta"/>
        </w:rPr>
      </w:pPr>
    </w:p>
    <w:p w:rsidR="000816E8" w:rsidRPr="00AF4C39" w:rsidRDefault="000816E8" w:rsidP="0077658E">
      <w:pPr>
        <w:widowControl/>
        <w:numPr>
          <w:ilvl w:val="0"/>
          <w:numId w:val="9"/>
        </w:numPr>
        <w:tabs>
          <w:tab w:val="clear" w:pos="720"/>
          <w:tab w:val="num" w:pos="0"/>
        </w:tabs>
        <w:suppressAutoHyphens w:val="0"/>
        <w:autoSpaceDE/>
        <w:ind w:left="360"/>
        <w:rPr>
          <w:b/>
          <w:color w:val="000000"/>
          <w:szCs w:val="24"/>
        </w:rPr>
      </w:pPr>
      <w:r w:rsidRPr="00AF4C39">
        <w:rPr>
          <w:b/>
          <w:color w:val="000000"/>
          <w:szCs w:val="24"/>
        </w:rPr>
        <w:t>navrhované kapacity stavby (zastavěná plocha, obestavěný prostor, užitná plocha, počet funkčních jednotek a jejich velikosti, počet uživatelů/pracovníků apod.)</w:t>
      </w:r>
    </w:p>
    <w:p w:rsidR="000816E8" w:rsidRPr="00AF4C39" w:rsidRDefault="000816E8" w:rsidP="00F54478">
      <w:pPr>
        <w:widowControl/>
        <w:tabs>
          <w:tab w:val="left" w:pos="4536"/>
        </w:tabs>
        <w:suppressAutoHyphens w:val="0"/>
        <w:autoSpaceDE/>
        <w:rPr>
          <w:color w:val="000000"/>
          <w:szCs w:val="24"/>
        </w:rPr>
      </w:pPr>
    </w:p>
    <w:p w:rsidR="000816E8" w:rsidRPr="00AF4C39" w:rsidRDefault="000816E8" w:rsidP="00F54478">
      <w:pPr>
        <w:widowControl/>
        <w:tabs>
          <w:tab w:val="left" w:pos="4536"/>
        </w:tabs>
        <w:suppressAutoHyphens w:val="0"/>
        <w:autoSpaceDE/>
        <w:rPr>
          <w:color w:val="000000"/>
          <w:szCs w:val="24"/>
        </w:rPr>
      </w:pPr>
      <w:r w:rsidRPr="00AF4C39">
        <w:rPr>
          <w:color w:val="000000"/>
          <w:szCs w:val="24"/>
          <w:u w:val="single"/>
        </w:rPr>
        <w:t xml:space="preserve">Nádrž </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Kóta normálního nadržení</w:t>
      </w:r>
      <w:r w:rsidRPr="00AF4C39">
        <w:rPr>
          <w:color w:val="000000"/>
          <w:szCs w:val="24"/>
        </w:rPr>
        <w:tab/>
        <w:t xml:space="preserve">  273,40  m n. m.</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Objem při normálního nadržení</w:t>
      </w:r>
      <w:r w:rsidRPr="00AF4C39">
        <w:rPr>
          <w:color w:val="000000"/>
          <w:szCs w:val="24"/>
        </w:rPr>
        <w:tab/>
        <w:t xml:space="preserve">  18930,0 m</w:t>
      </w:r>
      <w:r w:rsidRPr="00AF4C39">
        <w:rPr>
          <w:color w:val="000000"/>
          <w:szCs w:val="24"/>
          <w:vertAlign w:val="superscript"/>
        </w:rPr>
        <w:t>3</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Plocha při normálního nadržení</w:t>
      </w:r>
      <w:r w:rsidRPr="00AF4C39">
        <w:rPr>
          <w:color w:val="000000"/>
          <w:szCs w:val="24"/>
        </w:rPr>
        <w:tab/>
        <w:t xml:space="preserve">  9465,0 m</w:t>
      </w:r>
      <w:r w:rsidRPr="00AF4C39">
        <w:rPr>
          <w:color w:val="000000"/>
          <w:szCs w:val="24"/>
          <w:vertAlign w:val="superscript"/>
        </w:rPr>
        <w:t>2</w:t>
      </w:r>
    </w:p>
    <w:p w:rsidR="000816E8" w:rsidRPr="00AF4C39" w:rsidRDefault="000816E8" w:rsidP="00213BC7">
      <w:pPr>
        <w:widowControl/>
        <w:tabs>
          <w:tab w:val="left" w:pos="4500"/>
        </w:tabs>
        <w:suppressAutoHyphens w:val="0"/>
        <w:autoSpaceDE/>
        <w:rPr>
          <w:color w:val="000000"/>
          <w:szCs w:val="24"/>
        </w:rPr>
      </w:pPr>
      <w:r w:rsidRPr="00AF4C39">
        <w:rPr>
          <w:color w:val="000000"/>
          <w:szCs w:val="24"/>
        </w:rPr>
        <w:t>Kóta nadržení Q</w:t>
      </w:r>
      <w:r w:rsidRPr="00AF4C39">
        <w:rPr>
          <w:color w:val="000000"/>
          <w:szCs w:val="24"/>
          <w:vertAlign w:val="subscript"/>
        </w:rPr>
        <w:t>100</w:t>
      </w:r>
      <w:r w:rsidRPr="00AF4C39">
        <w:rPr>
          <w:color w:val="000000"/>
          <w:szCs w:val="24"/>
        </w:rPr>
        <w:tab/>
        <w:t xml:space="preserve">  273,65  m n. m.</w:t>
      </w:r>
    </w:p>
    <w:p w:rsidR="000816E8" w:rsidRPr="00AF4C39" w:rsidRDefault="000816E8" w:rsidP="00213BC7">
      <w:pPr>
        <w:widowControl/>
        <w:tabs>
          <w:tab w:val="left" w:pos="4500"/>
        </w:tabs>
        <w:suppressAutoHyphens w:val="0"/>
        <w:autoSpaceDE/>
        <w:rPr>
          <w:color w:val="000000"/>
          <w:szCs w:val="24"/>
        </w:rPr>
      </w:pPr>
      <w:r w:rsidRPr="00AF4C39">
        <w:rPr>
          <w:color w:val="000000"/>
          <w:szCs w:val="24"/>
        </w:rPr>
        <w:t>Objem při Q</w:t>
      </w:r>
      <w:r w:rsidRPr="00AF4C39">
        <w:rPr>
          <w:color w:val="000000"/>
          <w:szCs w:val="24"/>
          <w:vertAlign w:val="subscript"/>
        </w:rPr>
        <w:t>100</w:t>
      </w:r>
      <w:r w:rsidRPr="00AF4C39">
        <w:rPr>
          <w:color w:val="000000"/>
          <w:szCs w:val="24"/>
        </w:rPr>
        <w:tab/>
        <w:t xml:space="preserve">  22335 m</w:t>
      </w:r>
      <w:r w:rsidRPr="00AF4C39">
        <w:rPr>
          <w:color w:val="000000"/>
          <w:szCs w:val="24"/>
          <w:vertAlign w:val="superscript"/>
        </w:rPr>
        <w:t>3</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Plocha při Q</w:t>
      </w:r>
      <w:r w:rsidRPr="00AF4C39">
        <w:rPr>
          <w:color w:val="000000"/>
          <w:szCs w:val="24"/>
          <w:vertAlign w:val="subscript"/>
        </w:rPr>
        <w:t>100</w:t>
      </w:r>
      <w:r w:rsidRPr="00AF4C39">
        <w:rPr>
          <w:color w:val="000000"/>
          <w:szCs w:val="24"/>
        </w:rPr>
        <w:tab/>
        <w:t xml:space="preserve">  9710 m</w:t>
      </w:r>
      <w:r w:rsidRPr="00AF4C39">
        <w:rPr>
          <w:color w:val="000000"/>
          <w:szCs w:val="24"/>
          <w:vertAlign w:val="superscript"/>
        </w:rPr>
        <w:t>2</w:t>
      </w:r>
    </w:p>
    <w:p w:rsidR="000816E8" w:rsidRPr="00AF4C39" w:rsidRDefault="000816E8" w:rsidP="00F54478">
      <w:pPr>
        <w:widowControl/>
        <w:tabs>
          <w:tab w:val="left" w:pos="4500"/>
        </w:tabs>
        <w:suppressAutoHyphens w:val="0"/>
        <w:autoSpaceDE/>
        <w:rPr>
          <w:color w:val="000000"/>
          <w:szCs w:val="24"/>
          <w:vertAlign w:val="superscript"/>
        </w:rPr>
      </w:pPr>
      <w:r w:rsidRPr="00AF4C39">
        <w:rPr>
          <w:color w:val="000000"/>
          <w:szCs w:val="24"/>
        </w:rPr>
        <w:t>Kóta dna u výpustě</w:t>
      </w:r>
      <w:r w:rsidRPr="00AF4C39">
        <w:rPr>
          <w:color w:val="000000"/>
          <w:szCs w:val="24"/>
        </w:rPr>
        <w:tab/>
        <w:t xml:space="preserve">  270,97  m n. m.</w:t>
      </w:r>
    </w:p>
    <w:p w:rsidR="000816E8" w:rsidRPr="00AF4C39" w:rsidRDefault="000816E8" w:rsidP="00F54478">
      <w:pPr>
        <w:widowControl/>
        <w:tabs>
          <w:tab w:val="left" w:pos="4500"/>
        </w:tabs>
        <w:suppressAutoHyphens w:val="0"/>
        <w:autoSpaceDE/>
        <w:rPr>
          <w:color w:val="000000"/>
          <w:szCs w:val="24"/>
          <w:vertAlign w:val="superscript"/>
        </w:rPr>
      </w:pPr>
      <w:r w:rsidRPr="00AF4C39">
        <w:rPr>
          <w:color w:val="000000"/>
          <w:szCs w:val="24"/>
        </w:rPr>
        <w:t>Kóta koruny hráze</w:t>
      </w:r>
      <w:r w:rsidRPr="00AF4C39">
        <w:rPr>
          <w:color w:val="000000"/>
          <w:szCs w:val="24"/>
        </w:rPr>
        <w:tab/>
        <w:t xml:space="preserve">  274,05  m n. m.</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Délka koruny hráze</w:t>
      </w:r>
      <w:r w:rsidRPr="00AF4C39">
        <w:rPr>
          <w:color w:val="000000"/>
          <w:szCs w:val="24"/>
        </w:rPr>
        <w:tab/>
        <w:t xml:space="preserve">  135 m</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Sklon návodního svahu</w:t>
      </w:r>
      <w:r w:rsidRPr="00AF4C39">
        <w:rPr>
          <w:color w:val="000000"/>
          <w:szCs w:val="24"/>
        </w:rPr>
        <w:tab/>
        <w:t xml:space="preserve">  1:3  </w:t>
      </w:r>
    </w:p>
    <w:p w:rsidR="000816E8" w:rsidRPr="00AF4C39" w:rsidRDefault="000816E8" w:rsidP="00F54478">
      <w:pPr>
        <w:widowControl/>
        <w:tabs>
          <w:tab w:val="left" w:pos="4500"/>
        </w:tabs>
        <w:suppressAutoHyphens w:val="0"/>
        <w:autoSpaceDE/>
        <w:rPr>
          <w:color w:val="000000"/>
          <w:szCs w:val="24"/>
          <w:vertAlign w:val="superscript"/>
        </w:rPr>
      </w:pPr>
      <w:r w:rsidRPr="00AF4C39">
        <w:rPr>
          <w:color w:val="000000"/>
          <w:szCs w:val="24"/>
        </w:rPr>
        <w:t>Sklon vzdušného svahu</w:t>
      </w:r>
      <w:r w:rsidRPr="00AF4C39">
        <w:rPr>
          <w:color w:val="000000"/>
          <w:szCs w:val="24"/>
        </w:rPr>
        <w:tab/>
        <w:t xml:space="preserve">  1:2  </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Profil výpustného potrubí</w:t>
      </w:r>
      <w:r w:rsidRPr="00AF4C39">
        <w:rPr>
          <w:color w:val="000000"/>
          <w:szCs w:val="24"/>
        </w:rPr>
        <w:tab/>
        <w:t xml:space="preserve">  600 mm</w:t>
      </w:r>
    </w:p>
    <w:p w:rsidR="000816E8" w:rsidRPr="00AF4C39" w:rsidRDefault="000816E8" w:rsidP="00F54478">
      <w:pPr>
        <w:widowControl/>
        <w:tabs>
          <w:tab w:val="left" w:pos="4500"/>
        </w:tabs>
        <w:suppressAutoHyphens w:val="0"/>
        <w:autoSpaceDE/>
        <w:rPr>
          <w:color w:val="000000"/>
          <w:szCs w:val="24"/>
        </w:rPr>
      </w:pPr>
      <w:r w:rsidRPr="00AF4C39">
        <w:rPr>
          <w:color w:val="000000"/>
          <w:szCs w:val="24"/>
        </w:rPr>
        <w:t>Délka výpustného potrubí</w:t>
      </w:r>
      <w:r w:rsidRPr="00AF4C39">
        <w:rPr>
          <w:color w:val="000000"/>
          <w:szCs w:val="24"/>
        </w:rPr>
        <w:tab/>
        <w:t xml:space="preserve">  13,6  m</w:t>
      </w:r>
    </w:p>
    <w:p w:rsidR="000816E8" w:rsidRPr="00AF4C39" w:rsidRDefault="000816E8" w:rsidP="00213BC7">
      <w:pPr>
        <w:widowControl/>
        <w:tabs>
          <w:tab w:val="left" w:pos="4500"/>
        </w:tabs>
        <w:suppressAutoHyphens w:val="0"/>
        <w:autoSpaceDE/>
        <w:rPr>
          <w:color w:val="000000"/>
          <w:szCs w:val="24"/>
        </w:rPr>
      </w:pPr>
      <w:r w:rsidRPr="00AF4C39">
        <w:rPr>
          <w:color w:val="000000"/>
          <w:szCs w:val="24"/>
        </w:rPr>
        <w:t>Délka bezpečnostního přelivu</w:t>
      </w:r>
      <w:r w:rsidRPr="00AF4C39">
        <w:rPr>
          <w:color w:val="000000"/>
          <w:szCs w:val="24"/>
        </w:rPr>
        <w:tab/>
        <w:t xml:space="preserve">  7,0 m</w:t>
      </w:r>
    </w:p>
    <w:p w:rsidR="000816E8" w:rsidRPr="00AF4C39" w:rsidRDefault="000816E8" w:rsidP="00213BC7">
      <w:pPr>
        <w:widowControl/>
        <w:tabs>
          <w:tab w:val="left" w:pos="4500"/>
        </w:tabs>
        <w:suppressAutoHyphens w:val="0"/>
        <w:autoSpaceDE/>
        <w:rPr>
          <w:color w:val="000000"/>
          <w:szCs w:val="24"/>
        </w:rPr>
      </w:pPr>
      <w:r w:rsidRPr="00AF4C39">
        <w:rPr>
          <w:color w:val="000000"/>
          <w:szCs w:val="24"/>
        </w:rPr>
        <w:t>Kóta bezpečnostního přelivu</w:t>
      </w:r>
      <w:r w:rsidRPr="00AF4C39">
        <w:rPr>
          <w:color w:val="000000"/>
          <w:szCs w:val="24"/>
        </w:rPr>
        <w:tab/>
        <w:t xml:space="preserve">  273,45  m n. m.</w:t>
      </w:r>
    </w:p>
    <w:p w:rsidR="000816E8" w:rsidRPr="00C93AEB" w:rsidRDefault="000816E8" w:rsidP="00F54478">
      <w:pPr>
        <w:widowControl/>
        <w:tabs>
          <w:tab w:val="left" w:pos="4500"/>
        </w:tabs>
        <w:suppressAutoHyphens w:val="0"/>
        <w:autoSpaceDE/>
        <w:rPr>
          <w:color w:val="000000"/>
          <w:szCs w:val="24"/>
          <w:highlight w:val="magenta"/>
        </w:rPr>
      </w:pPr>
    </w:p>
    <w:p w:rsidR="000816E8" w:rsidRDefault="000816E8" w:rsidP="00F54478">
      <w:pPr>
        <w:widowControl/>
        <w:tabs>
          <w:tab w:val="left" w:pos="0"/>
          <w:tab w:val="left" w:pos="2268"/>
        </w:tabs>
        <w:suppressAutoHyphens w:val="0"/>
        <w:autoSpaceDE/>
        <w:rPr>
          <w:color w:val="000000"/>
          <w:szCs w:val="24"/>
          <w:highlight w:val="magenta"/>
        </w:rPr>
      </w:pPr>
    </w:p>
    <w:p w:rsidR="000816E8" w:rsidRDefault="000816E8" w:rsidP="00F54478">
      <w:pPr>
        <w:widowControl/>
        <w:tabs>
          <w:tab w:val="left" w:pos="0"/>
          <w:tab w:val="left" w:pos="2268"/>
        </w:tabs>
        <w:suppressAutoHyphens w:val="0"/>
        <w:autoSpaceDE/>
        <w:rPr>
          <w:color w:val="000000"/>
          <w:szCs w:val="24"/>
          <w:highlight w:val="magenta"/>
        </w:rPr>
      </w:pPr>
    </w:p>
    <w:p w:rsidR="000816E8" w:rsidRDefault="000816E8" w:rsidP="00F54478">
      <w:pPr>
        <w:widowControl/>
        <w:tabs>
          <w:tab w:val="left" w:pos="0"/>
          <w:tab w:val="left" w:pos="2268"/>
        </w:tabs>
        <w:suppressAutoHyphens w:val="0"/>
        <w:autoSpaceDE/>
        <w:rPr>
          <w:color w:val="000000"/>
          <w:szCs w:val="24"/>
          <w:highlight w:val="magenta"/>
        </w:rPr>
      </w:pPr>
    </w:p>
    <w:p w:rsidR="000816E8" w:rsidRDefault="000816E8" w:rsidP="00F54478">
      <w:pPr>
        <w:widowControl/>
        <w:tabs>
          <w:tab w:val="left" w:pos="0"/>
          <w:tab w:val="left" w:pos="2268"/>
        </w:tabs>
        <w:suppressAutoHyphens w:val="0"/>
        <w:autoSpaceDE/>
        <w:rPr>
          <w:color w:val="000000"/>
          <w:szCs w:val="24"/>
          <w:highlight w:val="magenta"/>
        </w:rPr>
      </w:pPr>
    </w:p>
    <w:p w:rsidR="000816E8" w:rsidRDefault="000816E8" w:rsidP="00F54478">
      <w:pPr>
        <w:widowControl/>
        <w:tabs>
          <w:tab w:val="left" w:pos="0"/>
          <w:tab w:val="left" w:pos="2268"/>
        </w:tabs>
        <w:suppressAutoHyphens w:val="0"/>
        <w:autoSpaceDE/>
        <w:rPr>
          <w:color w:val="000000"/>
          <w:szCs w:val="24"/>
          <w:highlight w:val="magenta"/>
        </w:rPr>
      </w:pPr>
    </w:p>
    <w:p w:rsidR="000816E8" w:rsidRPr="00C93AEB" w:rsidRDefault="000816E8" w:rsidP="00F54478">
      <w:pPr>
        <w:widowControl/>
        <w:tabs>
          <w:tab w:val="left" w:pos="0"/>
          <w:tab w:val="left" w:pos="2268"/>
        </w:tabs>
        <w:suppressAutoHyphens w:val="0"/>
        <w:autoSpaceDE/>
        <w:rPr>
          <w:szCs w:val="24"/>
          <w:highlight w:val="magenta"/>
        </w:rPr>
      </w:pPr>
    </w:p>
    <w:p w:rsidR="000816E8" w:rsidRPr="000C07A7" w:rsidRDefault="000816E8" w:rsidP="00574E99">
      <w:pPr>
        <w:widowControl/>
        <w:numPr>
          <w:ilvl w:val="0"/>
          <w:numId w:val="9"/>
        </w:numPr>
        <w:tabs>
          <w:tab w:val="clear" w:pos="720"/>
          <w:tab w:val="num" w:pos="0"/>
        </w:tabs>
        <w:suppressAutoHyphens w:val="0"/>
        <w:autoSpaceDE/>
        <w:ind w:left="360"/>
        <w:rPr>
          <w:b/>
          <w:szCs w:val="24"/>
        </w:rPr>
      </w:pPr>
      <w:r w:rsidRPr="000C07A7">
        <w:rPr>
          <w:b/>
          <w:szCs w:val="24"/>
        </w:rPr>
        <w:t>základní bilance stavby (potřeby a spotřeby médií a hmot, hospodaření s dešťovou vodou, celkové produkované množství a druhy odpadů a emisí apod.)</w:t>
      </w:r>
    </w:p>
    <w:p w:rsidR="000816E8" w:rsidRPr="000C07A7" w:rsidRDefault="000816E8" w:rsidP="00112D17">
      <w:pPr>
        <w:widowControl/>
        <w:tabs>
          <w:tab w:val="left" w:pos="0"/>
          <w:tab w:val="left" w:pos="2268"/>
        </w:tabs>
        <w:suppressAutoHyphens w:val="0"/>
        <w:autoSpaceDE/>
        <w:rPr>
          <w:szCs w:val="24"/>
        </w:rPr>
      </w:pPr>
    </w:p>
    <w:p w:rsidR="000816E8" w:rsidRPr="000C07A7" w:rsidRDefault="000816E8" w:rsidP="00574E99">
      <w:pPr>
        <w:widowControl/>
        <w:suppressAutoHyphens w:val="0"/>
        <w:autoSpaceDN w:val="0"/>
        <w:adjustRightInd w:val="0"/>
        <w:rPr>
          <w:b/>
          <w:szCs w:val="24"/>
        </w:rPr>
      </w:pPr>
      <w:r w:rsidRPr="000C07A7">
        <w:rPr>
          <w:b/>
          <w:szCs w:val="24"/>
        </w:rPr>
        <w:t>Spotřeba vody</w:t>
      </w:r>
    </w:p>
    <w:p w:rsidR="000816E8" w:rsidRPr="000C07A7" w:rsidRDefault="000816E8" w:rsidP="00574E99">
      <w:pPr>
        <w:widowControl/>
        <w:suppressAutoHyphens w:val="0"/>
        <w:autoSpaceDE/>
        <w:rPr>
          <w:szCs w:val="24"/>
        </w:rPr>
      </w:pPr>
      <w:r w:rsidRPr="000C07A7">
        <w:rPr>
          <w:szCs w:val="24"/>
        </w:rPr>
        <w:t>Po dokončení se nepředpokládá, pro potřeby stavby bude zajištěna v případě nutnosti dodavatelem stavby z mobilních zdrojů.</w:t>
      </w:r>
    </w:p>
    <w:p w:rsidR="000816E8" w:rsidRPr="000C07A7" w:rsidRDefault="000816E8" w:rsidP="00574E99">
      <w:pPr>
        <w:widowControl/>
        <w:suppressAutoHyphens w:val="0"/>
        <w:autoSpaceDE/>
        <w:rPr>
          <w:szCs w:val="24"/>
        </w:rPr>
      </w:pPr>
    </w:p>
    <w:p w:rsidR="000816E8" w:rsidRPr="000C07A7" w:rsidRDefault="000816E8" w:rsidP="00574E99">
      <w:pPr>
        <w:keepNext/>
        <w:widowControl/>
        <w:suppressAutoHyphens w:val="0"/>
        <w:autoSpaceDE/>
        <w:rPr>
          <w:b/>
          <w:szCs w:val="24"/>
        </w:rPr>
      </w:pPr>
      <w:r w:rsidRPr="000C07A7">
        <w:rPr>
          <w:b/>
          <w:szCs w:val="24"/>
        </w:rPr>
        <w:t>Spotřeba elektrické energie</w:t>
      </w:r>
    </w:p>
    <w:p w:rsidR="000816E8" w:rsidRPr="000C07A7" w:rsidRDefault="000816E8" w:rsidP="00574E99">
      <w:pPr>
        <w:widowControl/>
        <w:suppressAutoHyphens w:val="0"/>
        <w:autoSpaceDE/>
        <w:rPr>
          <w:szCs w:val="24"/>
        </w:rPr>
      </w:pPr>
      <w:r w:rsidRPr="000C07A7">
        <w:rPr>
          <w:szCs w:val="24"/>
        </w:rPr>
        <w:t>Po dokončení stavby se nepředpokládá, pro potřeby stavby bude po její dobu dodávka zajišťována dodavatelem stavby mobilními agregáty.</w:t>
      </w:r>
    </w:p>
    <w:p w:rsidR="000816E8" w:rsidRPr="000C07A7" w:rsidRDefault="000816E8" w:rsidP="00574E99">
      <w:pPr>
        <w:widowControl/>
        <w:suppressAutoHyphens w:val="0"/>
        <w:autoSpaceDE/>
        <w:rPr>
          <w:b/>
          <w:szCs w:val="24"/>
        </w:rPr>
      </w:pPr>
    </w:p>
    <w:p w:rsidR="000816E8" w:rsidRPr="000C07A7" w:rsidRDefault="000816E8" w:rsidP="00574E99">
      <w:pPr>
        <w:widowControl/>
        <w:suppressAutoHyphens w:val="0"/>
        <w:autoSpaceDE/>
        <w:rPr>
          <w:b/>
          <w:szCs w:val="24"/>
        </w:rPr>
      </w:pPr>
      <w:r w:rsidRPr="000C07A7">
        <w:rPr>
          <w:b/>
          <w:szCs w:val="24"/>
        </w:rPr>
        <w:t xml:space="preserve">Spotřeba paliv </w:t>
      </w:r>
    </w:p>
    <w:p w:rsidR="000816E8" w:rsidRPr="000C07A7" w:rsidRDefault="000816E8" w:rsidP="00574E99">
      <w:pPr>
        <w:widowControl/>
        <w:suppressAutoHyphens w:val="0"/>
        <w:autoSpaceDE/>
        <w:rPr>
          <w:szCs w:val="24"/>
        </w:rPr>
      </w:pPr>
      <w:r w:rsidRPr="000C07A7">
        <w:rPr>
          <w:szCs w:val="24"/>
        </w:rPr>
        <w:t>Během výstavby se předpokládá pouze pro provoz stavební techniky.</w:t>
      </w:r>
    </w:p>
    <w:p w:rsidR="000816E8" w:rsidRPr="000C07A7" w:rsidRDefault="000816E8" w:rsidP="00574E99">
      <w:pPr>
        <w:widowControl/>
        <w:suppressAutoHyphens w:val="0"/>
        <w:autoSpaceDE/>
        <w:rPr>
          <w:szCs w:val="24"/>
        </w:rPr>
      </w:pPr>
    </w:p>
    <w:p w:rsidR="000816E8" w:rsidRPr="000C07A7" w:rsidRDefault="000816E8" w:rsidP="00574E99">
      <w:pPr>
        <w:widowControl/>
        <w:suppressAutoHyphens w:val="0"/>
        <w:autoSpaceDE/>
        <w:rPr>
          <w:b/>
          <w:szCs w:val="24"/>
        </w:rPr>
      </w:pPr>
      <w:r w:rsidRPr="000C07A7">
        <w:rPr>
          <w:b/>
          <w:szCs w:val="24"/>
        </w:rPr>
        <w:t>Spotřeba tepla</w:t>
      </w:r>
    </w:p>
    <w:p w:rsidR="000816E8" w:rsidRPr="000C07A7" w:rsidRDefault="000816E8" w:rsidP="00574E99">
      <w:pPr>
        <w:widowControl/>
        <w:suppressAutoHyphens w:val="0"/>
        <w:autoSpaceDE/>
        <w:rPr>
          <w:szCs w:val="24"/>
        </w:rPr>
      </w:pPr>
      <w:r w:rsidRPr="000C07A7">
        <w:rPr>
          <w:szCs w:val="24"/>
        </w:rPr>
        <w:t>Během výstavby ani po dokončení se nepředpokládá.</w:t>
      </w:r>
    </w:p>
    <w:p w:rsidR="000816E8" w:rsidRPr="000C07A7" w:rsidRDefault="000816E8" w:rsidP="00574E99">
      <w:pPr>
        <w:widowControl/>
        <w:suppressAutoHyphens w:val="0"/>
        <w:autoSpaceDE/>
        <w:rPr>
          <w:szCs w:val="24"/>
        </w:rPr>
      </w:pPr>
    </w:p>
    <w:p w:rsidR="000816E8" w:rsidRPr="000C07A7" w:rsidRDefault="000816E8" w:rsidP="00574E99">
      <w:pPr>
        <w:widowControl/>
        <w:suppressAutoHyphens w:val="0"/>
        <w:autoSpaceDE/>
        <w:rPr>
          <w:b/>
          <w:szCs w:val="24"/>
        </w:rPr>
      </w:pPr>
      <w:r w:rsidRPr="000C07A7">
        <w:rPr>
          <w:b/>
          <w:szCs w:val="24"/>
        </w:rPr>
        <w:t>Spotřeba teplé užitkové vody</w:t>
      </w:r>
    </w:p>
    <w:p w:rsidR="000816E8" w:rsidRPr="000C07A7" w:rsidRDefault="000816E8" w:rsidP="00574E99">
      <w:pPr>
        <w:widowControl/>
        <w:suppressAutoHyphens w:val="0"/>
        <w:autoSpaceDE/>
        <w:rPr>
          <w:szCs w:val="24"/>
        </w:rPr>
      </w:pPr>
      <w:r w:rsidRPr="000C07A7">
        <w:rPr>
          <w:szCs w:val="24"/>
        </w:rPr>
        <w:t>Během výstavby ani po dokončení se nepředpokládá.</w:t>
      </w:r>
    </w:p>
    <w:p w:rsidR="000816E8" w:rsidRPr="00C93AEB" w:rsidRDefault="000816E8" w:rsidP="00574E99">
      <w:pPr>
        <w:widowControl/>
        <w:suppressAutoHyphens w:val="0"/>
        <w:autoSpaceDE/>
        <w:rPr>
          <w:szCs w:val="24"/>
          <w:highlight w:val="magenta"/>
        </w:rPr>
      </w:pPr>
    </w:p>
    <w:p w:rsidR="000816E8" w:rsidRPr="000C07A7" w:rsidRDefault="000816E8" w:rsidP="00574E99">
      <w:pPr>
        <w:widowControl/>
        <w:suppressAutoHyphens w:val="0"/>
        <w:autoSpaceDE/>
        <w:rPr>
          <w:rFonts w:cs="Arial"/>
          <w:b/>
          <w:szCs w:val="24"/>
        </w:rPr>
      </w:pPr>
      <w:r w:rsidRPr="000C07A7">
        <w:rPr>
          <w:rFonts w:cs="Arial"/>
          <w:b/>
          <w:szCs w:val="24"/>
        </w:rPr>
        <w:t>Veřejné osvětlení</w:t>
      </w:r>
    </w:p>
    <w:p w:rsidR="000816E8" w:rsidRPr="000C07A7" w:rsidRDefault="000816E8" w:rsidP="00574E99">
      <w:pPr>
        <w:widowControl/>
        <w:suppressAutoHyphens w:val="0"/>
        <w:autoSpaceDE/>
        <w:rPr>
          <w:rFonts w:cs="Arial"/>
          <w:szCs w:val="24"/>
        </w:rPr>
      </w:pPr>
      <w:r w:rsidRPr="000C07A7">
        <w:rPr>
          <w:rFonts w:cs="Arial"/>
          <w:szCs w:val="24"/>
        </w:rPr>
        <w:t>Nepředpokládá se žádná výstavba nových rozvodů pro stavbu ani během výstavby.</w:t>
      </w:r>
    </w:p>
    <w:p w:rsidR="000816E8" w:rsidRPr="00150821" w:rsidRDefault="000816E8" w:rsidP="00574E99">
      <w:pPr>
        <w:widowControl/>
        <w:suppressAutoHyphens w:val="0"/>
        <w:autoSpaceDE/>
        <w:rPr>
          <w:b/>
          <w:szCs w:val="24"/>
        </w:rPr>
      </w:pPr>
    </w:p>
    <w:p w:rsidR="000816E8" w:rsidRPr="00150821" w:rsidRDefault="000816E8" w:rsidP="00574E99">
      <w:pPr>
        <w:widowControl/>
        <w:suppressAutoHyphens w:val="0"/>
        <w:autoSpaceDE/>
        <w:rPr>
          <w:b/>
          <w:szCs w:val="24"/>
        </w:rPr>
      </w:pPr>
      <w:r w:rsidRPr="00150821">
        <w:rPr>
          <w:b/>
          <w:szCs w:val="24"/>
        </w:rPr>
        <w:t>Množství a druhy odpadů</w:t>
      </w:r>
    </w:p>
    <w:p w:rsidR="000816E8" w:rsidRPr="00150821" w:rsidRDefault="000816E8" w:rsidP="00574E99">
      <w:pPr>
        <w:widowControl/>
        <w:suppressAutoHyphens w:val="0"/>
        <w:autoSpaceDE/>
        <w:jc w:val="both"/>
        <w:rPr>
          <w:rFonts w:cs="Arial"/>
          <w:szCs w:val="24"/>
        </w:rPr>
      </w:pPr>
      <w:r w:rsidRPr="00150821">
        <w:rPr>
          <w:rFonts w:cs="Arial"/>
          <w:szCs w:val="24"/>
        </w:rPr>
        <w:t xml:space="preserve">S veškerými odpady bude nakládáno v souladu s platnou legislativou tj. zejména v souladu se zákonem o odpadech č. 185/2001 Sb. v platném znění. O veškerých produkovaných odpadech a nakládání s nimi bude vedena evidence. Odpady budou v souladu se zákonem č. 185/2001 Sb. § 16, přednostně využívány, odpady, které nebude možné využít, budou předávány oprávněných osobám k dalšímu nakládání. Oprávněnost příjemců odpadů do svého vlastnictví bude před předáním v souladu s § 12 zákona 185/2001 Sb. původcem (zhotovitelem stavby) ověřována. </w:t>
      </w:r>
    </w:p>
    <w:p w:rsidR="000816E8" w:rsidRPr="00150821" w:rsidRDefault="000816E8" w:rsidP="00574E99">
      <w:pPr>
        <w:widowControl/>
        <w:suppressAutoHyphens w:val="0"/>
        <w:autoSpaceDE/>
        <w:jc w:val="both"/>
        <w:rPr>
          <w:szCs w:val="24"/>
        </w:rPr>
      </w:pPr>
      <w:r w:rsidRPr="00150821">
        <w:rPr>
          <w:szCs w:val="24"/>
        </w:rPr>
        <w:t>Zhotovitel v rámci výběrového řízení nabídne a ocení vlastní způsob řešení likvidace odpadů v souladu s platnými zákony a předpisy.</w:t>
      </w:r>
    </w:p>
    <w:p w:rsidR="000816E8" w:rsidRPr="00150821" w:rsidRDefault="000816E8" w:rsidP="00574E99">
      <w:pPr>
        <w:widowControl/>
        <w:suppressAutoHyphens w:val="0"/>
        <w:autoSpaceDN w:val="0"/>
        <w:adjustRightInd w:val="0"/>
        <w:spacing w:before="120"/>
        <w:jc w:val="both"/>
        <w:rPr>
          <w:rFonts w:cs="Arial"/>
          <w:szCs w:val="24"/>
        </w:rPr>
      </w:pPr>
      <w:r w:rsidRPr="00150821">
        <w:rPr>
          <w:rFonts w:cs="Arial"/>
          <w:szCs w:val="24"/>
        </w:rPr>
        <w:t>Tabulky kubatur budou uvedeny v oddílu D. Dokumentace objektů. Veškerý přebytečný materiál z výstavby bude odvezen na nejbližší řízenou skládku s uložením za poplatek. Materiál z prostorů zdrží, bude využit na výstavbu hrází. S veškerým materiálem bude manipulováno v souladu se zákonem o odpadech (včetně všech dokladů prokazujících přepravu, množství, místo uložení apod.). Tyto doklady budou součástí kolaudačního řízení.</w:t>
      </w:r>
    </w:p>
    <w:p w:rsidR="000816E8" w:rsidRPr="00150821" w:rsidRDefault="000816E8" w:rsidP="00574E99">
      <w:pPr>
        <w:widowControl/>
        <w:suppressAutoHyphens w:val="0"/>
        <w:autoSpaceDE/>
        <w:rPr>
          <w:szCs w:val="24"/>
        </w:rPr>
      </w:pPr>
    </w:p>
    <w:p w:rsidR="000816E8" w:rsidRPr="00150821" w:rsidRDefault="000816E8" w:rsidP="00574E99">
      <w:pPr>
        <w:widowControl/>
        <w:suppressAutoHyphens w:val="0"/>
        <w:autoSpaceDE/>
        <w:jc w:val="both"/>
        <w:rPr>
          <w:rFonts w:cs="Arial"/>
          <w:b/>
          <w:szCs w:val="24"/>
        </w:rPr>
      </w:pPr>
      <w:r w:rsidRPr="00150821">
        <w:rPr>
          <w:rFonts w:cs="Arial"/>
          <w:b/>
          <w:szCs w:val="24"/>
        </w:rPr>
        <w:t>Druhy odpadů, které mohou v rámci stavby vznikat:</w:t>
      </w:r>
    </w:p>
    <w:p w:rsidR="000816E8" w:rsidRPr="00150821" w:rsidRDefault="000816E8" w:rsidP="00574E99">
      <w:pPr>
        <w:widowControl/>
        <w:suppressAutoHyphens w:val="0"/>
        <w:autoSpaceDE/>
        <w:jc w:val="both"/>
        <w:rPr>
          <w:rFonts w:cs="Arial"/>
          <w:szCs w:val="24"/>
        </w:rPr>
      </w:pPr>
    </w:p>
    <w:tbl>
      <w:tblPr>
        <w:tblW w:w="9072"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1134"/>
        <w:gridCol w:w="7230"/>
        <w:gridCol w:w="708"/>
      </w:tblGrid>
      <w:tr w:rsidR="000816E8" w:rsidRPr="00150821" w:rsidTr="00F01DEE">
        <w:trPr>
          <w:tblHeader/>
        </w:trPr>
        <w:tc>
          <w:tcPr>
            <w:tcW w:w="1134" w:type="dxa"/>
            <w:tcBorders>
              <w:top w:val="single" w:sz="8" w:space="0" w:color="auto"/>
              <w:left w:val="single" w:sz="8" w:space="0" w:color="auto"/>
              <w:bottom w:val="single" w:sz="8" w:space="0" w:color="auto"/>
              <w:right w:val="single" w:sz="4" w:space="0" w:color="auto"/>
            </w:tcBorders>
            <w:shd w:val="pct12" w:color="auto" w:fill="auto"/>
          </w:tcPr>
          <w:p w:rsidR="000816E8" w:rsidRPr="00150821" w:rsidRDefault="000816E8" w:rsidP="00F01DEE">
            <w:pPr>
              <w:widowControl/>
              <w:suppressAutoHyphens w:val="0"/>
              <w:autoSpaceDE/>
              <w:spacing w:before="20" w:after="30"/>
              <w:jc w:val="both"/>
              <w:rPr>
                <w:rFonts w:cs="Arial"/>
                <w:b/>
                <w:iCs/>
                <w:szCs w:val="24"/>
              </w:rPr>
            </w:pPr>
            <w:r w:rsidRPr="00150821">
              <w:rPr>
                <w:rFonts w:cs="Arial"/>
                <w:b/>
                <w:iCs/>
                <w:szCs w:val="24"/>
              </w:rPr>
              <w:t>Katalog. číslo</w:t>
            </w:r>
          </w:p>
        </w:tc>
        <w:tc>
          <w:tcPr>
            <w:tcW w:w="7230" w:type="dxa"/>
            <w:tcBorders>
              <w:top w:val="single" w:sz="8" w:space="0" w:color="auto"/>
              <w:left w:val="single" w:sz="4" w:space="0" w:color="auto"/>
              <w:bottom w:val="single" w:sz="8" w:space="0" w:color="auto"/>
              <w:right w:val="single" w:sz="4" w:space="0" w:color="auto"/>
            </w:tcBorders>
            <w:shd w:val="pct12" w:color="auto" w:fill="auto"/>
            <w:vAlign w:val="center"/>
          </w:tcPr>
          <w:p w:rsidR="000816E8" w:rsidRPr="00150821" w:rsidRDefault="000816E8" w:rsidP="00F01DEE">
            <w:pPr>
              <w:widowControl/>
              <w:suppressAutoHyphens w:val="0"/>
              <w:autoSpaceDE/>
              <w:spacing w:before="20" w:after="30"/>
              <w:ind w:left="71" w:right="-70"/>
              <w:jc w:val="both"/>
              <w:rPr>
                <w:rFonts w:cs="Arial"/>
                <w:b/>
                <w:iCs/>
                <w:szCs w:val="24"/>
              </w:rPr>
            </w:pPr>
            <w:r w:rsidRPr="00150821">
              <w:rPr>
                <w:rFonts w:cs="Arial"/>
                <w:b/>
                <w:iCs/>
                <w:szCs w:val="24"/>
              </w:rPr>
              <w:t>Název</w:t>
            </w:r>
          </w:p>
        </w:tc>
        <w:tc>
          <w:tcPr>
            <w:tcW w:w="708" w:type="dxa"/>
            <w:tcBorders>
              <w:top w:val="single" w:sz="8" w:space="0" w:color="auto"/>
              <w:left w:val="single" w:sz="4" w:space="0" w:color="auto"/>
              <w:bottom w:val="single" w:sz="8" w:space="0" w:color="auto"/>
            </w:tcBorders>
            <w:shd w:val="pct12" w:color="auto" w:fill="auto"/>
          </w:tcPr>
          <w:p w:rsidR="000816E8" w:rsidRPr="00150821" w:rsidRDefault="000816E8" w:rsidP="00F01DEE">
            <w:pPr>
              <w:widowControl/>
              <w:suppressAutoHyphens w:val="0"/>
              <w:autoSpaceDE/>
              <w:spacing w:before="20" w:after="30"/>
              <w:ind w:left="-12"/>
              <w:jc w:val="both"/>
              <w:rPr>
                <w:rFonts w:cs="Arial"/>
                <w:b/>
                <w:iCs/>
                <w:szCs w:val="24"/>
              </w:rPr>
            </w:pPr>
            <w:r w:rsidRPr="00150821">
              <w:rPr>
                <w:rFonts w:cs="Arial"/>
                <w:b/>
                <w:iCs/>
                <w:szCs w:val="24"/>
              </w:rPr>
              <w:t>Kate-gorie</w:t>
            </w:r>
          </w:p>
        </w:tc>
      </w:tr>
      <w:tr w:rsidR="000816E8" w:rsidRPr="00150821" w:rsidTr="00F01DEE">
        <w:tc>
          <w:tcPr>
            <w:tcW w:w="1134" w:type="dxa"/>
            <w:tcBorders>
              <w:top w:val="single" w:sz="8"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after="60"/>
              <w:jc w:val="both"/>
              <w:rPr>
                <w:rFonts w:cs="Arial"/>
                <w:szCs w:val="24"/>
              </w:rPr>
            </w:pPr>
            <w:r w:rsidRPr="00150821">
              <w:rPr>
                <w:rFonts w:cs="Arial"/>
                <w:szCs w:val="24"/>
              </w:rPr>
              <w:t>15 01 01</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after="60"/>
              <w:jc w:val="both"/>
              <w:rPr>
                <w:rFonts w:cs="Arial"/>
                <w:szCs w:val="24"/>
              </w:rPr>
            </w:pPr>
            <w:r w:rsidRPr="00150821">
              <w:rPr>
                <w:rFonts w:cs="Arial"/>
                <w:szCs w:val="24"/>
              </w:rPr>
              <w:t>Papírové a lepenkové obaly</w:t>
            </w:r>
          </w:p>
        </w:tc>
        <w:tc>
          <w:tcPr>
            <w:tcW w:w="708" w:type="dxa"/>
            <w:tcBorders>
              <w:top w:val="single" w:sz="8"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8"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after="60"/>
              <w:jc w:val="both"/>
              <w:rPr>
                <w:rFonts w:cs="Arial"/>
                <w:szCs w:val="24"/>
              </w:rPr>
            </w:pPr>
            <w:r w:rsidRPr="00150821">
              <w:rPr>
                <w:rFonts w:cs="Arial"/>
                <w:szCs w:val="24"/>
              </w:rPr>
              <w:t>15 01 02</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after="60"/>
              <w:jc w:val="both"/>
              <w:rPr>
                <w:rFonts w:cs="Arial"/>
                <w:szCs w:val="24"/>
              </w:rPr>
            </w:pPr>
            <w:r w:rsidRPr="00150821">
              <w:rPr>
                <w:rFonts w:cs="Arial"/>
                <w:szCs w:val="24"/>
              </w:rPr>
              <w:t>Plastové obaly</w:t>
            </w:r>
          </w:p>
        </w:tc>
        <w:tc>
          <w:tcPr>
            <w:tcW w:w="708" w:type="dxa"/>
            <w:tcBorders>
              <w:top w:val="single" w:sz="8"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8"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after="60"/>
              <w:jc w:val="both"/>
              <w:rPr>
                <w:rFonts w:cs="Arial"/>
                <w:szCs w:val="24"/>
              </w:rPr>
            </w:pPr>
            <w:r w:rsidRPr="00150821">
              <w:rPr>
                <w:rFonts w:cs="Arial"/>
                <w:szCs w:val="24"/>
              </w:rPr>
              <w:t>15 01 04</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after="60"/>
              <w:jc w:val="both"/>
              <w:rPr>
                <w:rFonts w:cs="Arial"/>
                <w:szCs w:val="24"/>
              </w:rPr>
            </w:pPr>
            <w:r w:rsidRPr="00150821">
              <w:rPr>
                <w:rFonts w:cs="Arial"/>
                <w:szCs w:val="24"/>
              </w:rPr>
              <w:t>Kovové obaly</w:t>
            </w:r>
          </w:p>
        </w:tc>
        <w:tc>
          <w:tcPr>
            <w:tcW w:w="708" w:type="dxa"/>
            <w:tcBorders>
              <w:top w:val="single" w:sz="8"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8"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after="60"/>
              <w:jc w:val="both"/>
              <w:rPr>
                <w:rFonts w:cs="Arial"/>
                <w:szCs w:val="24"/>
              </w:rPr>
            </w:pPr>
            <w:r w:rsidRPr="00150821">
              <w:rPr>
                <w:rFonts w:cs="Arial"/>
                <w:szCs w:val="24"/>
              </w:rPr>
              <w:t>15 01 06</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after="60"/>
              <w:jc w:val="both"/>
              <w:rPr>
                <w:rFonts w:cs="Arial"/>
                <w:szCs w:val="24"/>
              </w:rPr>
            </w:pPr>
            <w:r w:rsidRPr="00150821">
              <w:rPr>
                <w:rFonts w:cs="Arial"/>
                <w:szCs w:val="24"/>
              </w:rPr>
              <w:t>Směsné obaly</w:t>
            </w:r>
          </w:p>
        </w:tc>
        <w:tc>
          <w:tcPr>
            <w:tcW w:w="708" w:type="dxa"/>
            <w:tcBorders>
              <w:top w:val="single" w:sz="8"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8"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after="60"/>
              <w:jc w:val="both"/>
              <w:rPr>
                <w:rFonts w:cs="Arial"/>
                <w:szCs w:val="24"/>
              </w:rPr>
            </w:pPr>
            <w:r w:rsidRPr="00150821">
              <w:rPr>
                <w:rFonts w:cs="Arial"/>
                <w:szCs w:val="24"/>
              </w:rPr>
              <w:t>15 01 07</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after="60"/>
              <w:jc w:val="both"/>
              <w:rPr>
                <w:rFonts w:cs="Arial"/>
                <w:szCs w:val="24"/>
              </w:rPr>
            </w:pPr>
            <w:r w:rsidRPr="00150821">
              <w:rPr>
                <w:rFonts w:cs="Arial"/>
                <w:szCs w:val="24"/>
              </w:rPr>
              <w:t>Skleněné obaly</w:t>
            </w:r>
          </w:p>
        </w:tc>
        <w:tc>
          <w:tcPr>
            <w:tcW w:w="708" w:type="dxa"/>
            <w:tcBorders>
              <w:top w:val="single" w:sz="8"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8"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15 01 10</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Obaly obsahující zbytky nebezpečných látek nebo obaly těmito látkami znečištěné</w:t>
            </w:r>
          </w:p>
        </w:tc>
        <w:tc>
          <w:tcPr>
            <w:tcW w:w="708" w:type="dxa"/>
            <w:tcBorders>
              <w:top w:val="single" w:sz="8"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N</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15 02 02</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Absorpční činidla, filtrační materiály, čistící tkaniny a ochranné oděvy znečištěné nebezpečnými látkami</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N</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left="72" w:right="-70"/>
              <w:jc w:val="both"/>
              <w:rPr>
                <w:rFonts w:cs="Arial"/>
                <w:bCs/>
                <w:szCs w:val="24"/>
              </w:rPr>
            </w:pPr>
            <w:r w:rsidRPr="00150821">
              <w:rPr>
                <w:rFonts w:cs="Arial"/>
                <w:bCs/>
                <w:szCs w:val="24"/>
              </w:rPr>
              <w:t>17 01 01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Beton</w:t>
            </w:r>
          </w:p>
        </w:tc>
        <w:tc>
          <w:tcPr>
            <w:tcW w:w="708" w:type="dxa"/>
            <w:tcBorders>
              <w:top w:val="single" w:sz="4"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before="10" w:after="60"/>
              <w:ind w:left="72" w:right="-70"/>
              <w:jc w:val="both"/>
              <w:rPr>
                <w:rFonts w:cs="Arial"/>
                <w:bCs/>
                <w:szCs w:val="24"/>
              </w:rPr>
            </w:pPr>
            <w:r w:rsidRPr="00150821">
              <w:rPr>
                <w:rFonts w:cs="Arial"/>
                <w:bCs/>
                <w:szCs w:val="24"/>
              </w:rPr>
              <w:t>17 01 07</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Směsy nebo oddělené frakce betonu, cihel, tašek a keramických výrobků neuvedené pod číslem 17 01 06</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17 02 01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Dřevo</w:t>
            </w:r>
          </w:p>
        </w:tc>
        <w:tc>
          <w:tcPr>
            <w:tcW w:w="708" w:type="dxa"/>
            <w:tcBorders>
              <w:top w:val="single" w:sz="4"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17 02 03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Plasty</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17 04 05</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Železo a ocel</w:t>
            </w:r>
          </w:p>
        </w:tc>
        <w:tc>
          <w:tcPr>
            <w:tcW w:w="708" w:type="dxa"/>
            <w:tcBorders>
              <w:top w:val="single" w:sz="4"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17 04 09</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Kovový odpad znečištěný nebezpečnými látkami</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N</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17 05 03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Zemina a kamení obsahující nebezpečné látky</w:t>
            </w:r>
          </w:p>
        </w:tc>
        <w:tc>
          <w:tcPr>
            <w:tcW w:w="708" w:type="dxa"/>
            <w:tcBorders>
              <w:top w:val="single" w:sz="4"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N</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17 05 04</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Zemina a kamení neuvedené pod číslem 170503</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szCs w:val="24"/>
              </w:rPr>
              <w:t>17 09 03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szCs w:val="24"/>
              </w:rPr>
              <w:t>Jiné stavební a demoliční odpady (včetně směsných stavebních a demoličních odpadů) obsahující nebezpečné látky</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N</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szCs w:val="24"/>
              </w:rPr>
            </w:pPr>
            <w:r w:rsidRPr="00150821">
              <w:rPr>
                <w:rFonts w:cs="Arial"/>
                <w:szCs w:val="24"/>
              </w:rPr>
              <w:t>17 09 04</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szCs w:val="24"/>
              </w:rPr>
              <w:t>Směsné stavební a demoliční odpady neuvedené pod čísly 17 09 01, 17 09 02 a 17 09 03</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widowControl/>
              <w:suppressAutoHyphens w:val="0"/>
              <w:autoSpaceDE/>
              <w:spacing w:before="10" w:after="60"/>
              <w:ind w:right="-70"/>
              <w:jc w:val="both"/>
              <w:rPr>
                <w:rFonts w:cs="Arial"/>
                <w:bCs/>
                <w:szCs w:val="24"/>
              </w:rPr>
            </w:pPr>
            <w:r w:rsidRPr="00150821">
              <w:rPr>
                <w:rFonts w:cs="Arial"/>
                <w:bCs/>
                <w:szCs w:val="24"/>
              </w:rPr>
              <w:t>20 02 01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widowControl/>
              <w:suppressAutoHyphens w:val="0"/>
              <w:autoSpaceDE/>
              <w:spacing w:before="10" w:after="60"/>
              <w:ind w:right="-70"/>
              <w:jc w:val="both"/>
              <w:rPr>
                <w:rFonts w:cs="Arial"/>
                <w:szCs w:val="24"/>
              </w:rPr>
            </w:pPr>
            <w:r w:rsidRPr="00150821">
              <w:rPr>
                <w:rFonts w:cs="Arial"/>
                <w:szCs w:val="24"/>
              </w:rPr>
              <w:t>Biologicky rozložitelný odpad</w:t>
            </w:r>
          </w:p>
        </w:tc>
        <w:tc>
          <w:tcPr>
            <w:tcW w:w="708" w:type="dxa"/>
            <w:tcBorders>
              <w:top w:val="single" w:sz="4" w:space="0" w:color="auto"/>
              <w:left w:val="single" w:sz="4" w:space="0" w:color="auto"/>
              <w:bottom w:val="single" w:sz="4" w:space="0" w:color="auto"/>
            </w:tcBorders>
          </w:tcPr>
          <w:p w:rsidR="000816E8" w:rsidRPr="00150821" w:rsidRDefault="000816E8" w:rsidP="00F01DEE">
            <w:pPr>
              <w:widowControl/>
              <w:suppressAutoHyphens w:val="0"/>
              <w:autoSpaceDE/>
              <w:spacing w:before="10" w:after="60"/>
              <w:ind w:left="72"/>
              <w:jc w:val="both"/>
              <w:rPr>
                <w:rFonts w:cs="Arial"/>
                <w:bCs/>
                <w:szCs w:val="24"/>
              </w:rPr>
            </w:pPr>
            <w:r w:rsidRPr="00150821">
              <w:rPr>
                <w:rFonts w:cs="Arial"/>
                <w:bCs/>
                <w:szCs w:val="24"/>
              </w:rPr>
              <w:t>O</w:t>
            </w:r>
          </w:p>
        </w:tc>
      </w:tr>
      <w:tr w:rsidR="000816E8" w:rsidRPr="00150821" w:rsidTr="00F01DEE">
        <w:tc>
          <w:tcPr>
            <w:tcW w:w="1134" w:type="dxa"/>
            <w:tcBorders>
              <w:top w:val="single" w:sz="4" w:space="0" w:color="auto"/>
              <w:left w:val="single" w:sz="8" w:space="0" w:color="auto"/>
              <w:bottom w:val="single" w:sz="4" w:space="0" w:color="auto"/>
              <w:right w:val="single" w:sz="4" w:space="0" w:color="auto"/>
            </w:tcBorders>
          </w:tcPr>
          <w:p w:rsidR="000816E8" w:rsidRPr="00150821" w:rsidRDefault="000816E8" w:rsidP="00F01DEE">
            <w:pPr>
              <w:keepNext/>
              <w:widowControl/>
              <w:suppressAutoHyphens w:val="0"/>
              <w:autoSpaceDE/>
              <w:spacing w:before="10" w:after="60"/>
              <w:ind w:right="-70"/>
              <w:jc w:val="both"/>
              <w:rPr>
                <w:rFonts w:cs="Arial"/>
                <w:bCs/>
                <w:szCs w:val="24"/>
              </w:rPr>
            </w:pPr>
            <w:r w:rsidRPr="00150821">
              <w:rPr>
                <w:rFonts w:cs="Arial"/>
                <w:bCs/>
                <w:szCs w:val="24"/>
              </w:rPr>
              <w:t>20 03 01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150821" w:rsidRDefault="000816E8" w:rsidP="00F01DEE">
            <w:pPr>
              <w:keepNext/>
              <w:widowControl/>
              <w:suppressAutoHyphens w:val="0"/>
              <w:autoSpaceDE/>
              <w:spacing w:before="10" w:after="60"/>
              <w:ind w:right="-70"/>
              <w:jc w:val="both"/>
              <w:rPr>
                <w:rFonts w:cs="Arial"/>
                <w:szCs w:val="24"/>
              </w:rPr>
            </w:pPr>
            <w:r w:rsidRPr="00150821">
              <w:rPr>
                <w:rFonts w:cs="Arial"/>
                <w:szCs w:val="24"/>
              </w:rPr>
              <w:t>Směsný komunální odpad</w:t>
            </w:r>
          </w:p>
        </w:tc>
        <w:tc>
          <w:tcPr>
            <w:tcW w:w="708" w:type="dxa"/>
            <w:tcBorders>
              <w:top w:val="single" w:sz="4" w:space="0" w:color="auto"/>
              <w:left w:val="single" w:sz="4" w:space="0" w:color="auto"/>
              <w:bottom w:val="single" w:sz="4" w:space="0" w:color="auto"/>
            </w:tcBorders>
          </w:tcPr>
          <w:p w:rsidR="000816E8" w:rsidRPr="00150821" w:rsidRDefault="000816E8" w:rsidP="00F01DEE">
            <w:pPr>
              <w:keepNext/>
              <w:widowControl/>
              <w:suppressAutoHyphens w:val="0"/>
              <w:autoSpaceDE/>
              <w:spacing w:before="10" w:after="60"/>
              <w:ind w:left="72"/>
              <w:jc w:val="both"/>
              <w:rPr>
                <w:rFonts w:cs="Arial"/>
                <w:bCs/>
                <w:szCs w:val="24"/>
              </w:rPr>
            </w:pPr>
            <w:r w:rsidRPr="00150821">
              <w:rPr>
                <w:rFonts w:cs="Arial"/>
                <w:bCs/>
                <w:szCs w:val="24"/>
              </w:rPr>
              <w:t>O</w:t>
            </w:r>
          </w:p>
        </w:tc>
      </w:tr>
    </w:tbl>
    <w:p w:rsidR="000816E8" w:rsidRPr="00150821" w:rsidRDefault="000816E8" w:rsidP="00574E99">
      <w:pPr>
        <w:widowControl/>
        <w:suppressAutoHyphens w:val="0"/>
        <w:autoSpaceDN w:val="0"/>
        <w:adjustRightInd w:val="0"/>
        <w:spacing w:before="120"/>
        <w:jc w:val="both"/>
        <w:rPr>
          <w:rFonts w:cs="Arial"/>
          <w:szCs w:val="24"/>
        </w:rPr>
      </w:pPr>
      <w:r w:rsidRPr="00150821">
        <w:rPr>
          <w:rFonts w:cs="Arial"/>
          <w:szCs w:val="24"/>
        </w:rPr>
        <w:t>O – ostatní odpad; N – nebezpečný odpad</w:t>
      </w:r>
    </w:p>
    <w:p w:rsidR="000816E8" w:rsidRPr="00150821" w:rsidRDefault="000816E8" w:rsidP="00112D17">
      <w:pPr>
        <w:widowControl/>
        <w:tabs>
          <w:tab w:val="left" w:pos="0"/>
          <w:tab w:val="left" w:pos="2268"/>
        </w:tabs>
        <w:suppressAutoHyphens w:val="0"/>
        <w:autoSpaceDE/>
        <w:rPr>
          <w:szCs w:val="24"/>
        </w:rPr>
      </w:pPr>
    </w:p>
    <w:p w:rsidR="000816E8" w:rsidRPr="00150821" w:rsidRDefault="000816E8" w:rsidP="00E61638">
      <w:pPr>
        <w:widowControl/>
        <w:numPr>
          <w:ilvl w:val="0"/>
          <w:numId w:val="9"/>
        </w:numPr>
        <w:tabs>
          <w:tab w:val="clear" w:pos="720"/>
          <w:tab w:val="num" w:pos="0"/>
        </w:tabs>
        <w:suppressAutoHyphens w:val="0"/>
        <w:autoSpaceDE/>
        <w:ind w:left="360"/>
        <w:rPr>
          <w:b/>
          <w:color w:val="000000"/>
          <w:szCs w:val="24"/>
        </w:rPr>
      </w:pPr>
      <w:r w:rsidRPr="00150821">
        <w:rPr>
          <w:b/>
          <w:color w:val="000000"/>
          <w:szCs w:val="24"/>
        </w:rPr>
        <w:t>základní předpoklady výstavby (časové údaje o realizaci stavby, členění na etapy)</w:t>
      </w:r>
    </w:p>
    <w:p w:rsidR="000816E8" w:rsidRPr="00150821" w:rsidRDefault="000816E8" w:rsidP="00E61638">
      <w:pPr>
        <w:widowControl/>
        <w:suppressAutoHyphens w:val="0"/>
        <w:autoSpaceDN w:val="0"/>
        <w:adjustRightInd w:val="0"/>
        <w:jc w:val="both"/>
        <w:rPr>
          <w:color w:val="000000"/>
          <w:szCs w:val="24"/>
        </w:rPr>
      </w:pPr>
      <w:r w:rsidRPr="00150821">
        <w:rPr>
          <w:color w:val="000000"/>
          <w:szCs w:val="24"/>
        </w:rPr>
        <w:t>Přesné termíny nejsou v současné době známy. Postup výstavby bude upřesněn dodavatelem stavebních prací, včetně kompletního harmonogramu stavby (předpokladem je nejprve výstavba nádrží a následně polních cest. Konkrétní termín provádění není zpracovateli této projektové dokumentace znám a bude stanoven stavebníkem.</w:t>
      </w:r>
    </w:p>
    <w:p w:rsidR="000816E8" w:rsidRPr="00150821" w:rsidRDefault="000816E8" w:rsidP="00E61638">
      <w:pPr>
        <w:widowControl/>
        <w:suppressAutoHyphens w:val="0"/>
        <w:autoSpaceDE/>
        <w:jc w:val="both"/>
        <w:rPr>
          <w:color w:val="000000"/>
          <w:szCs w:val="24"/>
        </w:rPr>
      </w:pPr>
      <w:r w:rsidRPr="00150821">
        <w:rPr>
          <w:color w:val="000000"/>
          <w:szCs w:val="24"/>
        </w:rPr>
        <w:t xml:space="preserve">Termín zahájení může být ovlivněn hydrologickými a klimatickými podmínkami. </w:t>
      </w:r>
    </w:p>
    <w:p w:rsidR="000816E8" w:rsidRPr="00150821" w:rsidRDefault="000816E8" w:rsidP="00E61638">
      <w:pPr>
        <w:widowControl/>
        <w:tabs>
          <w:tab w:val="left" w:pos="0"/>
          <w:tab w:val="left" w:pos="2268"/>
        </w:tabs>
        <w:suppressAutoHyphens w:val="0"/>
        <w:autoSpaceDE/>
        <w:jc w:val="both"/>
        <w:rPr>
          <w:szCs w:val="24"/>
        </w:rPr>
      </w:pPr>
      <w:r w:rsidRPr="00150821">
        <w:rPr>
          <w:color w:val="000000"/>
          <w:szCs w:val="24"/>
        </w:rPr>
        <w:t>Předpokládá se, že stavba bude zahájena v roce 2018</w:t>
      </w:r>
      <w:r w:rsidRPr="00150821">
        <w:rPr>
          <w:szCs w:val="24"/>
        </w:rPr>
        <w:t>.</w:t>
      </w:r>
    </w:p>
    <w:p w:rsidR="000816E8" w:rsidRPr="00C93AEB" w:rsidRDefault="000816E8" w:rsidP="00E61638">
      <w:pPr>
        <w:widowControl/>
        <w:tabs>
          <w:tab w:val="left" w:pos="0"/>
          <w:tab w:val="left" w:pos="2268"/>
        </w:tabs>
        <w:suppressAutoHyphens w:val="0"/>
        <w:autoSpaceDE/>
        <w:jc w:val="both"/>
        <w:rPr>
          <w:szCs w:val="24"/>
          <w:highlight w:val="magenta"/>
        </w:rPr>
      </w:pPr>
    </w:p>
    <w:p w:rsidR="000816E8" w:rsidRPr="00190DF7" w:rsidRDefault="000816E8" w:rsidP="00E61638">
      <w:pPr>
        <w:widowControl/>
        <w:suppressAutoHyphens w:val="0"/>
        <w:autoSpaceDN w:val="0"/>
        <w:adjustRightInd w:val="0"/>
        <w:jc w:val="both"/>
        <w:rPr>
          <w:b/>
          <w:szCs w:val="24"/>
          <w:u w:val="single"/>
        </w:rPr>
      </w:pPr>
      <w:r w:rsidRPr="00190DF7">
        <w:rPr>
          <w:b/>
          <w:szCs w:val="24"/>
          <w:u w:val="single"/>
        </w:rPr>
        <w:t>A.5. Členění stavby na objekty a technická a technologická zařízení</w:t>
      </w:r>
    </w:p>
    <w:p w:rsidR="000816E8" w:rsidRPr="00190DF7" w:rsidRDefault="000816E8" w:rsidP="00E61638">
      <w:pPr>
        <w:widowControl/>
        <w:suppressAutoHyphens w:val="0"/>
        <w:autoSpaceDE/>
        <w:jc w:val="both"/>
        <w:rPr>
          <w:b/>
          <w:szCs w:val="24"/>
        </w:rPr>
      </w:pPr>
      <w:r w:rsidRPr="00190DF7">
        <w:rPr>
          <w:b/>
          <w:szCs w:val="24"/>
        </w:rPr>
        <w:t>Dělení stavby na stavební objekty:</w:t>
      </w:r>
      <w:r w:rsidRPr="00190DF7">
        <w:rPr>
          <w:b/>
          <w:szCs w:val="24"/>
        </w:rPr>
        <w:tab/>
      </w:r>
      <w:r w:rsidRPr="00190DF7">
        <w:rPr>
          <w:b/>
          <w:szCs w:val="24"/>
        </w:rPr>
        <w:tab/>
        <w:t>Klasifikace stavebních a inženýrských objektů:</w:t>
      </w:r>
    </w:p>
    <w:p w:rsidR="000816E8" w:rsidRPr="00190DF7" w:rsidRDefault="000816E8" w:rsidP="00E61638">
      <w:pPr>
        <w:widowControl/>
        <w:suppressAutoHyphens w:val="0"/>
        <w:autoSpaceDE/>
        <w:jc w:val="both"/>
        <w:rPr>
          <w:b/>
          <w:szCs w:val="24"/>
        </w:rPr>
      </w:pPr>
    </w:p>
    <w:p w:rsidR="000816E8" w:rsidRPr="00190DF7" w:rsidRDefault="000816E8" w:rsidP="00E61638">
      <w:pPr>
        <w:widowControl/>
        <w:suppressAutoHyphens w:val="0"/>
        <w:autoSpaceDE/>
        <w:ind w:firstLine="708"/>
        <w:jc w:val="both"/>
        <w:rPr>
          <w:szCs w:val="24"/>
        </w:rPr>
      </w:pPr>
      <w:r w:rsidRPr="00190DF7">
        <w:rPr>
          <w:szCs w:val="24"/>
        </w:rPr>
        <w:t xml:space="preserve">SO-01 Hráz </w:t>
      </w:r>
      <w:r w:rsidRPr="00190DF7">
        <w:rPr>
          <w:szCs w:val="24"/>
        </w:rPr>
        <w:tab/>
      </w:r>
      <w:r w:rsidRPr="00190DF7">
        <w:rPr>
          <w:szCs w:val="24"/>
        </w:rPr>
        <w:tab/>
      </w:r>
      <w:r w:rsidRPr="00190DF7">
        <w:rPr>
          <w:szCs w:val="24"/>
        </w:rPr>
        <w:tab/>
      </w:r>
      <w:r w:rsidRPr="00190DF7">
        <w:rPr>
          <w:szCs w:val="24"/>
        </w:rPr>
        <w:tab/>
        <w:t>832 16 (Hráze rybníků a hospodářských nádrží)</w:t>
      </w:r>
    </w:p>
    <w:p w:rsidR="000816E8" w:rsidRPr="00190DF7" w:rsidRDefault="000816E8" w:rsidP="00E61638">
      <w:pPr>
        <w:widowControl/>
        <w:suppressAutoHyphens w:val="0"/>
        <w:autoSpaceDE/>
        <w:ind w:firstLine="708"/>
        <w:jc w:val="both"/>
        <w:rPr>
          <w:szCs w:val="24"/>
        </w:rPr>
      </w:pPr>
      <w:r w:rsidRPr="00190DF7">
        <w:rPr>
          <w:szCs w:val="24"/>
        </w:rPr>
        <w:t>SO-02 Zdrž</w:t>
      </w:r>
      <w:r w:rsidRPr="00190DF7">
        <w:rPr>
          <w:szCs w:val="24"/>
        </w:rPr>
        <w:tab/>
      </w:r>
      <w:r w:rsidRPr="00190DF7">
        <w:rPr>
          <w:szCs w:val="24"/>
        </w:rPr>
        <w:tab/>
      </w:r>
      <w:r w:rsidRPr="00190DF7">
        <w:rPr>
          <w:szCs w:val="24"/>
        </w:rPr>
        <w:tab/>
      </w:r>
      <w:r w:rsidRPr="00190DF7">
        <w:rPr>
          <w:szCs w:val="24"/>
        </w:rPr>
        <w:tab/>
        <w:t>833 15 (Rybníky)</w:t>
      </w:r>
    </w:p>
    <w:p w:rsidR="000816E8" w:rsidRPr="00190DF7" w:rsidRDefault="000816E8" w:rsidP="00E61638">
      <w:pPr>
        <w:widowControl/>
        <w:suppressAutoHyphens w:val="0"/>
        <w:autoSpaceDE/>
        <w:ind w:firstLine="708"/>
        <w:jc w:val="both"/>
        <w:rPr>
          <w:szCs w:val="24"/>
        </w:rPr>
      </w:pPr>
      <w:r w:rsidRPr="00190DF7">
        <w:rPr>
          <w:szCs w:val="24"/>
        </w:rPr>
        <w:t>SO-03 Výpustné zařízení</w:t>
      </w:r>
      <w:r w:rsidRPr="00190DF7">
        <w:rPr>
          <w:szCs w:val="24"/>
        </w:rPr>
        <w:tab/>
      </w:r>
      <w:r w:rsidRPr="00190DF7">
        <w:rPr>
          <w:szCs w:val="24"/>
        </w:rPr>
        <w:tab/>
        <w:t xml:space="preserve">832 34 (Objekty vtokové a výtokové) </w:t>
      </w:r>
    </w:p>
    <w:p w:rsidR="000816E8" w:rsidRPr="00190DF7" w:rsidRDefault="000816E8" w:rsidP="00E61638">
      <w:pPr>
        <w:widowControl/>
        <w:suppressAutoHyphens w:val="0"/>
        <w:autoSpaceDE/>
        <w:ind w:firstLine="708"/>
        <w:jc w:val="both"/>
        <w:rPr>
          <w:szCs w:val="24"/>
        </w:rPr>
      </w:pPr>
      <w:r w:rsidRPr="00190DF7">
        <w:rPr>
          <w:szCs w:val="24"/>
        </w:rPr>
        <w:t>SO-04 Bezpečnostní přeliv</w:t>
      </w:r>
      <w:r w:rsidRPr="00190DF7">
        <w:rPr>
          <w:szCs w:val="24"/>
        </w:rPr>
        <w:tab/>
      </w:r>
      <w:r w:rsidRPr="00190DF7">
        <w:rPr>
          <w:szCs w:val="24"/>
        </w:rPr>
        <w:tab/>
        <w:t>832 34 (Objekty vtokové a výtokové)</w:t>
      </w:r>
    </w:p>
    <w:p w:rsidR="000816E8" w:rsidRPr="00150821" w:rsidRDefault="000816E8" w:rsidP="00E61638">
      <w:pPr>
        <w:widowControl/>
        <w:suppressAutoHyphens w:val="0"/>
        <w:autoSpaceDE/>
        <w:ind w:firstLine="708"/>
        <w:jc w:val="both"/>
        <w:rPr>
          <w:szCs w:val="24"/>
        </w:rPr>
      </w:pPr>
      <w:r w:rsidRPr="00150821">
        <w:rPr>
          <w:szCs w:val="24"/>
        </w:rPr>
        <w:t xml:space="preserve">SO-05 Deponie </w:t>
      </w:r>
      <w:r w:rsidRPr="00150821">
        <w:rPr>
          <w:szCs w:val="24"/>
        </w:rPr>
        <w:tab/>
      </w:r>
      <w:r w:rsidRPr="00150821">
        <w:rPr>
          <w:szCs w:val="24"/>
        </w:rPr>
        <w:tab/>
      </w:r>
      <w:r w:rsidRPr="00150821">
        <w:rPr>
          <w:szCs w:val="24"/>
        </w:rPr>
        <w:tab/>
      </w:r>
    </w:p>
    <w:p w:rsidR="000816E8" w:rsidRDefault="000816E8" w:rsidP="00E61638">
      <w:pPr>
        <w:widowControl/>
        <w:suppressAutoHyphens w:val="0"/>
        <w:autoSpaceDN w:val="0"/>
        <w:adjustRightInd w:val="0"/>
        <w:jc w:val="both"/>
        <w:rPr>
          <w:b/>
          <w:szCs w:val="24"/>
          <w:highlight w:val="magenta"/>
          <w:u w:val="single"/>
        </w:rPr>
      </w:pPr>
    </w:p>
    <w:p w:rsidR="000816E8" w:rsidRDefault="000816E8" w:rsidP="00E61638">
      <w:pPr>
        <w:widowControl/>
        <w:suppressAutoHyphens w:val="0"/>
        <w:autoSpaceDN w:val="0"/>
        <w:adjustRightInd w:val="0"/>
        <w:jc w:val="both"/>
        <w:rPr>
          <w:b/>
          <w:szCs w:val="24"/>
          <w:highlight w:val="magenta"/>
          <w:u w:val="single"/>
        </w:rPr>
      </w:pPr>
    </w:p>
    <w:p w:rsidR="000816E8" w:rsidRDefault="000816E8" w:rsidP="00E61638">
      <w:pPr>
        <w:widowControl/>
        <w:suppressAutoHyphens w:val="0"/>
        <w:autoSpaceDN w:val="0"/>
        <w:adjustRightInd w:val="0"/>
        <w:jc w:val="both"/>
        <w:rPr>
          <w:b/>
          <w:szCs w:val="24"/>
          <w:highlight w:val="magenta"/>
          <w:u w:val="single"/>
        </w:rPr>
      </w:pPr>
    </w:p>
    <w:p w:rsidR="000816E8" w:rsidRPr="00BD12A1" w:rsidRDefault="000816E8" w:rsidP="00E61638">
      <w:pPr>
        <w:widowControl/>
        <w:suppressAutoHyphens w:val="0"/>
        <w:autoSpaceDN w:val="0"/>
        <w:adjustRightInd w:val="0"/>
        <w:jc w:val="both"/>
        <w:rPr>
          <w:b/>
          <w:szCs w:val="24"/>
          <w:u w:val="single"/>
        </w:rPr>
      </w:pPr>
      <w:r w:rsidRPr="00BD12A1">
        <w:rPr>
          <w:b/>
          <w:szCs w:val="24"/>
          <w:u w:val="single"/>
        </w:rPr>
        <w:t>A.6. Plán kontrolních prohlídek</w:t>
      </w:r>
    </w:p>
    <w:p w:rsidR="000816E8" w:rsidRPr="00BD12A1" w:rsidRDefault="000816E8" w:rsidP="00E61638">
      <w:pPr>
        <w:widowControl/>
        <w:suppressAutoHyphens w:val="0"/>
        <w:autoSpaceDE/>
        <w:rPr>
          <w:b/>
          <w:szCs w:val="24"/>
          <w:u w:val="single"/>
        </w:rPr>
      </w:pPr>
    </w:p>
    <w:p w:rsidR="000816E8" w:rsidRPr="00BD12A1" w:rsidRDefault="000816E8" w:rsidP="00E61638">
      <w:pPr>
        <w:pStyle w:val="BodyText"/>
        <w:rPr>
          <w:rFonts w:ascii="Times New Roman" w:hAnsi="Times New Roman"/>
          <w:b w:val="0"/>
          <w:sz w:val="24"/>
          <w:szCs w:val="24"/>
        </w:rPr>
      </w:pPr>
      <w:r w:rsidRPr="00BD12A1">
        <w:rPr>
          <w:rFonts w:ascii="Times New Roman" w:hAnsi="Times New Roman"/>
          <w:b w:val="0"/>
          <w:sz w:val="24"/>
          <w:szCs w:val="24"/>
        </w:rPr>
        <w:t>Kontrolní prohlídky jsou navrženy v přímé vazbě na podstatné fáze provádění stavby. A sice:</w:t>
      </w:r>
    </w:p>
    <w:p w:rsidR="000816E8" w:rsidRPr="00BD12A1" w:rsidRDefault="000816E8" w:rsidP="00E61638">
      <w:pPr>
        <w:pStyle w:val="BodyText"/>
        <w:rPr>
          <w:rFonts w:ascii="Times New Roman" w:hAnsi="Times New Roman"/>
          <w:b w:val="0"/>
          <w:sz w:val="24"/>
          <w:szCs w:val="24"/>
        </w:rPr>
      </w:pPr>
    </w:p>
    <w:p w:rsidR="000816E8" w:rsidRPr="00BD12A1" w:rsidRDefault="000816E8" w:rsidP="00E61638">
      <w:pPr>
        <w:pStyle w:val="BodyText"/>
        <w:numPr>
          <w:ilvl w:val="0"/>
          <w:numId w:val="11"/>
        </w:numPr>
        <w:suppressAutoHyphens/>
        <w:rPr>
          <w:rFonts w:ascii="Times New Roman" w:hAnsi="Times New Roman"/>
          <w:b w:val="0"/>
          <w:sz w:val="24"/>
          <w:szCs w:val="24"/>
        </w:rPr>
      </w:pPr>
      <w:r w:rsidRPr="00BD12A1">
        <w:rPr>
          <w:rFonts w:ascii="Times New Roman" w:hAnsi="Times New Roman"/>
          <w:b w:val="0"/>
          <w:sz w:val="24"/>
          <w:szCs w:val="24"/>
        </w:rPr>
        <w:t>kontrolní prohlídka – v době předání staveniště</w:t>
      </w:r>
    </w:p>
    <w:p w:rsidR="000816E8" w:rsidRPr="00BD12A1" w:rsidRDefault="000816E8" w:rsidP="00E61638">
      <w:pPr>
        <w:pStyle w:val="BodyText"/>
        <w:numPr>
          <w:ilvl w:val="0"/>
          <w:numId w:val="11"/>
        </w:numPr>
        <w:suppressAutoHyphens/>
        <w:rPr>
          <w:rFonts w:ascii="Times New Roman" w:hAnsi="Times New Roman"/>
          <w:b w:val="0"/>
          <w:sz w:val="24"/>
          <w:szCs w:val="24"/>
        </w:rPr>
      </w:pPr>
      <w:r w:rsidRPr="00BD12A1">
        <w:rPr>
          <w:rFonts w:ascii="Times New Roman" w:hAnsi="Times New Roman"/>
          <w:b w:val="0"/>
          <w:sz w:val="24"/>
          <w:szCs w:val="24"/>
        </w:rPr>
        <w:t>kontrolní prohlídka – v době průběhu výstavby</w:t>
      </w:r>
    </w:p>
    <w:p w:rsidR="000816E8" w:rsidRPr="00BD12A1" w:rsidRDefault="000816E8" w:rsidP="00E61638">
      <w:pPr>
        <w:pStyle w:val="BodyText"/>
        <w:numPr>
          <w:ilvl w:val="0"/>
          <w:numId w:val="11"/>
        </w:numPr>
        <w:suppressAutoHyphens/>
        <w:rPr>
          <w:rFonts w:ascii="Times New Roman" w:hAnsi="Times New Roman"/>
          <w:b w:val="0"/>
          <w:sz w:val="24"/>
          <w:szCs w:val="24"/>
        </w:rPr>
      </w:pPr>
      <w:r w:rsidRPr="00BD12A1">
        <w:rPr>
          <w:rFonts w:ascii="Times New Roman" w:hAnsi="Times New Roman"/>
          <w:b w:val="0"/>
          <w:sz w:val="24"/>
          <w:szCs w:val="24"/>
        </w:rPr>
        <w:t>kontrolní prohlídka – po provedení kompletní stavby</w:t>
      </w:r>
    </w:p>
    <w:p w:rsidR="000816E8" w:rsidRPr="00C93AEB" w:rsidRDefault="000816E8" w:rsidP="00E61638">
      <w:pPr>
        <w:widowControl/>
        <w:tabs>
          <w:tab w:val="left" w:pos="0"/>
          <w:tab w:val="left" w:pos="2268"/>
        </w:tabs>
        <w:suppressAutoHyphens w:val="0"/>
        <w:autoSpaceDE/>
        <w:jc w:val="both"/>
        <w:rPr>
          <w:szCs w:val="24"/>
          <w:highlight w:val="magenta"/>
        </w:rPr>
      </w:pPr>
    </w:p>
    <w:p w:rsidR="000816E8" w:rsidRPr="00C93AEB" w:rsidRDefault="000816E8" w:rsidP="00002688">
      <w:pPr>
        <w:pStyle w:val="BodyText"/>
        <w:suppressAutoHyphens/>
        <w:rPr>
          <w:highlight w:val="magenta"/>
        </w:rPr>
      </w:pPr>
    </w:p>
    <w:p w:rsidR="000816E8" w:rsidRPr="00FD6B5C" w:rsidRDefault="000816E8" w:rsidP="00002688">
      <w:pPr>
        <w:widowControl/>
        <w:suppressAutoHyphens w:val="0"/>
        <w:autoSpaceDE/>
        <w:jc w:val="both"/>
        <w:rPr>
          <w:b/>
          <w:color w:val="000000"/>
          <w:szCs w:val="24"/>
          <w:u w:val="single"/>
        </w:rPr>
      </w:pPr>
      <w:r w:rsidRPr="00FD6B5C">
        <w:rPr>
          <w:b/>
          <w:szCs w:val="24"/>
          <w:u w:val="single"/>
        </w:rPr>
        <w:t xml:space="preserve">A.7. Vyhodnocení dopadů plánovaného záměru na </w:t>
      </w:r>
      <w:r w:rsidRPr="00FD6B5C">
        <w:rPr>
          <w:b/>
          <w:color w:val="000000"/>
          <w:szCs w:val="24"/>
          <w:u w:val="single"/>
        </w:rPr>
        <w:t xml:space="preserve">lokalitu </w:t>
      </w:r>
    </w:p>
    <w:p w:rsidR="000816E8" w:rsidRPr="00FD6B5C" w:rsidRDefault="000816E8" w:rsidP="00002688">
      <w:pPr>
        <w:widowControl/>
        <w:suppressAutoHyphens w:val="0"/>
        <w:autoSpaceDE/>
        <w:jc w:val="both"/>
        <w:rPr>
          <w:b/>
          <w:color w:val="000000"/>
          <w:szCs w:val="24"/>
          <w:u w:val="single"/>
        </w:rPr>
      </w:pPr>
    </w:p>
    <w:p w:rsidR="000816E8" w:rsidRPr="00FD6B5C" w:rsidRDefault="000816E8" w:rsidP="00002688">
      <w:pPr>
        <w:widowControl/>
        <w:suppressAutoHyphens w:val="0"/>
        <w:autoSpaceDE/>
        <w:jc w:val="both"/>
        <w:rPr>
          <w:szCs w:val="24"/>
        </w:rPr>
      </w:pPr>
      <w:r w:rsidRPr="00FD6B5C">
        <w:rPr>
          <w:szCs w:val="24"/>
        </w:rPr>
        <w:t>V současnosti představuje předmětná lokalita neudržovaný pozemek s relativně nízkou botanickou i zoologickou hodnotou. Vegetace je druhově chudá a ruderalizovaná. V území dnes nejsou přítomny vodní biotopy stojaté vody. Návrh obnovy vodní nádrže zpestří stanovištní nabídku na lokalitě. Při návrhu konkrétních revitalizačních prvků v území byly sledovány následující základní cíle:</w:t>
      </w:r>
    </w:p>
    <w:p w:rsidR="000816E8" w:rsidRPr="00FD6B5C" w:rsidRDefault="000816E8" w:rsidP="00002688">
      <w:pPr>
        <w:widowControl/>
        <w:suppressAutoHyphens w:val="0"/>
        <w:autoSpaceDE/>
        <w:jc w:val="both"/>
        <w:rPr>
          <w:szCs w:val="24"/>
        </w:rPr>
      </w:pPr>
    </w:p>
    <w:p w:rsidR="000816E8" w:rsidRPr="00FD6B5C" w:rsidRDefault="000816E8" w:rsidP="00002688">
      <w:pPr>
        <w:widowControl/>
        <w:suppressAutoHyphens w:val="0"/>
        <w:autoSpaceDE/>
        <w:ind w:left="284" w:hanging="284"/>
        <w:jc w:val="both"/>
        <w:rPr>
          <w:szCs w:val="24"/>
        </w:rPr>
      </w:pPr>
      <w:r w:rsidRPr="00FD6B5C">
        <w:rPr>
          <w:szCs w:val="24"/>
        </w:rPr>
        <w:t xml:space="preserve">a) zvýšení biotopické i druhové diverzity území, tvorba nových vodních biotopů </w:t>
      </w:r>
    </w:p>
    <w:p w:rsidR="000816E8" w:rsidRPr="00FD6B5C" w:rsidRDefault="000816E8" w:rsidP="00002688">
      <w:pPr>
        <w:widowControl/>
        <w:suppressAutoHyphens w:val="0"/>
        <w:autoSpaceDE/>
        <w:ind w:left="284" w:hanging="284"/>
        <w:jc w:val="both"/>
        <w:rPr>
          <w:szCs w:val="24"/>
        </w:rPr>
      </w:pPr>
      <w:r w:rsidRPr="00FD6B5C">
        <w:rPr>
          <w:szCs w:val="24"/>
        </w:rPr>
        <w:t xml:space="preserve">b) zachování stávajícího přírodního charakteru lokality bez intenzivního využívání ze strany člověka </w:t>
      </w:r>
    </w:p>
    <w:p w:rsidR="000816E8" w:rsidRPr="00FD6B5C" w:rsidRDefault="000816E8" w:rsidP="00002688">
      <w:pPr>
        <w:widowControl/>
        <w:suppressAutoHyphens w:val="0"/>
        <w:autoSpaceDE/>
        <w:ind w:left="284" w:hanging="284"/>
        <w:jc w:val="both"/>
        <w:rPr>
          <w:szCs w:val="24"/>
        </w:rPr>
      </w:pPr>
      <w:r w:rsidRPr="00FD6B5C">
        <w:rPr>
          <w:szCs w:val="24"/>
        </w:rPr>
        <w:t xml:space="preserve">c) vytvoření nového a cenného krajinného prvku </w:t>
      </w:r>
    </w:p>
    <w:p w:rsidR="000816E8" w:rsidRPr="00FD6B5C" w:rsidRDefault="000816E8" w:rsidP="00002688">
      <w:pPr>
        <w:widowControl/>
        <w:suppressAutoHyphens w:val="0"/>
        <w:autoSpaceDE/>
        <w:jc w:val="both"/>
        <w:rPr>
          <w:szCs w:val="24"/>
        </w:rPr>
      </w:pPr>
    </w:p>
    <w:p w:rsidR="000816E8" w:rsidRPr="00FD6B5C" w:rsidRDefault="000816E8" w:rsidP="00002688">
      <w:pPr>
        <w:widowControl/>
        <w:suppressAutoHyphens w:val="0"/>
        <w:autoSpaceDE/>
        <w:jc w:val="both"/>
        <w:rPr>
          <w:szCs w:val="24"/>
        </w:rPr>
      </w:pPr>
      <w:r w:rsidRPr="00FD6B5C">
        <w:rPr>
          <w:szCs w:val="24"/>
        </w:rPr>
        <w:t xml:space="preserve">V současné době nepředstavuje zájmová lokalita výjimečně cennou přírodní lokalitu. Plánovanými zásahy nedojde ke zničení či degradaci cenných přírodních stanovišť. Záměr na revitalizaci lokality je rámcově koncipován tak, aby byly v území zlepšeny ekologické podmínky pro existenci bohatého druhového spektra živočichů i rostlin.  </w:t>
      </w:r>
    </w:p>
    <w:p w:rsidR="000816E8" w:rsidRPr="00C93AEB" w:rsidRDefault="000816E8" w:rsidP="00002688">
      <w:pPr>
        <w:widowControl/>
        <w:suppressAutoHyphens w:val="0"/>
        <w:autoSpaceDE/>
        <w:spacing w:line="264" w:lineRule="auto"/>
        <w:jc w:val="both"/>
        <w:rPr>
          <w:szCs w:val="24"/>
          <w:highlight w:val="magenta"/>
        </w:rPr>
      </w:pPr>
    </w:p>
    <w:p w:rsidR="000816E8" w:rsidRPr="00BD12A1" w:rsidRDefault="000816E8" w:rsidP="00002688">
      <w:pPr>
        <w:widowControl/>
        <w:tabs>
          <w:tab w:val="left" w:pos="3420"/>
        </w:tabs>
        <w:suppressAutoHyphens w:val="0"/>
        <w:autoSpaceDE/>
        <w:rPr>
          <w:b/>
          <w:szCs w:val="24"/>
          <w:u w:val="single"/>
        </w:rPr>
      </w:pPr>
      <w:r w:rsidRPr="00BD12A1">
        <w:rPr>
          <w:b/>
          <w:szCs w:val="24"/>
          <w:u w:val="single"/>
        </w:rPr>
        <w:t xml:space="preserve">A.8. Opatření k minimalizaci negativních dopadů záměru </w:t>
      </w:r>
      <w:r w:rsidRPr="00BD12A1">
        <w:rPr>
          <w:b/>
          <w:color w:val="000000"/>
          <w:szCs w:val="24"/>
          <w:u w:val="single"/>
        </w:rPr>
        <w:t>(převzato z biologického posouzení)</w:t>
      </w:r>
    </w:p>
    <w:p w:rsidR="000816E8" w:rsidRPr="00BD12A1" w:rsidRDefault="000816E8" w:rsidP="00002688">
      <w:pPr>
        <w:pStyle w:val="BodyText"/>
        <w:suppressAutoHyphens/>
      </w:pPr>
    </w:p>
    <w:p w:rsidR="000816E8" w:rsidRPr="00BD12A1" w:rsidRDefault="000816E8" w:rsidP="00002688">
      <w:pPr>
        <w:widowControl/>
        <w:suppressAutoHyphens w:val="0"/>
        <w:autoSpaceDE/>
        <w:jc w:val="both"/>
        <w:rPr>
          <w:szCs w:val="24"/>
        </w:rPr>
      </w:pPr>
      <w:r w:rsidRPr="00BD12A1">
        <w:rPr>
          <w:szCs w:val="24"/>
        </w:rPr>
        <w:t xml:space="preserve">S ohledem na stávající charakter pozemku dotčeného budoucí stavbou není nezbytně nutné přijímat speciální opatření k minimalizaci případných negativních dopadů záměru.   </w:t>
      </w:r>
    </w:p>
    <w:p w:rsidR="000816E8" w:rsidRPr="00C93AEB" w:rsidRDefault="000816E8" w:rsidP="00002688">
      <w:pPr>
        <w:widowControl/>
        <w:suppressAutoHyphens w:val="0"/>
        <w:autoSpaceDE/>
        <w:jc w:val="both"/>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BD12A1" w:rsidRDefault="000816E8" w:rsidP="002E3B6E">
      <w:pPr>
        <w:widowControl/>
        <w:suppressAutoHyphens w:val="0"/>
        <w:autoSpaceDE/>
        <w:jc w:val="both"/>
        <w:rPr>
          <w:b/>
          <w:szCs w:val="24"/>
          <w:u w:val="single"/>
        </w:rPr>
      </w:pPr>
      <w:r w:rsidRPr="00BD12A1">
        <w:rPr>
          <w:b/>
          <w:szCs w:val="24"/>
          <w:u w:val="single"/>
        </w:rPr>
        <w:t>A.9  Budoucí provozovatel stavby :</w:t>
      </w:r>
    </w:p>
    <w:p w:rsidR="000816E8" w:rsidRPr="00BD12A1" w:rsidRDefault="000816E8" w:rsidP="002E3B6E">
      <w:pPr>
        <w:widowControl/>
        <w:suppressAutoHyphens w:val="0"/>
        <w:autoSpaceDE/>
        <w:jc w:val="both"/>
        <w:rPr>
          <w:b/>
          <w:szCs w:val="24"/>
          <w:u w:val="single"/>
        </w:rPr>
      </w:pPr>
    </w:p>
    <w:p w:rsidR="000816E8" w:rsidRPr="00BD12A1" w:rsidRDefault="000816E8" w:rsidP="002E3B6E">
      <w:pPr>
        <w:widowControl/>
        <w:suppressAutoHyphens w:val="0"/>
        <w:autoSpaceDE/>
        <w:jc w:val="both"/>
        <w:rPr>
          <w:szCs w:val="24"/>
        </w:rPr>
      </w:pPr>
      <w:r w:rsidRPr="00BD12A1">
        <w:rPr>
          <w:szCs w:val="24"/>
        </w:rPr>
        <w:t xml:space="preserve">Obec Staré Místo </w:t>
      </w:r>
    </w:p>
    <w:p w:rsidR="000816E8" w:rsidRPr="00BD12A1" w:rsidRDefault="000816E8" w:rsidP="002E3B6E">
      <w:pPr>
        <w:widowControl/>
        <w:suppressAutoHyphens w:val="0"/>
        <w:autoSpaceDE/>
        <w:jc w:val="both"/>
        <w:rPr>
          <w:szCs w:val="24"/>
        </w:rPr>
      </w:pPr>
      <w:r w:rsidRPr="00BD12A1">
        <w:rPr>
          <w:szCs w:val="24"/>
        </w:rPr>
        <w:t>Staré Místo č.p. 70</w:t>
      </w:r>
    </w:p>
    <w:p w:rsidR="000816E8" w:rsidRPr="00BD12A1" w:rsidRDefault="000816E8" w:rsidP="002E3B6E">
      <w:pPr>
        <w:widowControl/>
        <w:suppressAutoHyphens w:val="0"/>
        <w:autoSpaceDE/>
        <w:jc w:val="both"/>
        <w:rPr>
          <w:szCs w:val="24"/>
        </w:rPr>
      </w:pPr>
      <w:r w:rsidRPr="00BD12A1">
        <w:rPr>
          <w:szCs w:val="24"/>
        </w:rPr>
        <w:t>506 01</w:t>
      </w:r>
    </w:p>
    <w:p w:rsidR="000816E8" w:rsidRPr="00BD12A1" w:rsidRDefault="000816E8" w:rsidP="002E3B6E">
      <w:pPr>
        <w:widowControl/>
        <w:suppressAutoHyphens w:val="0"/>
        <w:autoSpaceDE/>
        <w:jc w:val="both"/>
        <w:rPr>
          <w:szCs w:val="24"/>
        </w:rPr>
      </w:pPr>
      <w:r w:rsidRPr="00BD12A1">
        <w:rPr>
          <w:szCs w:val="24"/>
        </w:rPr>
        <w:t>Jičín</w:t>
      </w:r>
    </w:p>
    <w:p w:rsidR="000816E8" w:rsidRPr="00C93AEB" w:rsidRDefault="000816E8" w:rsidP="00C36197">
      <w:pPr>
        <w:widowControl/>
        <w:tabs>
          <w:tab w:val="left" w:pos="0"/>
          <w:tab w:val="left" w:pos="2268"/>
        </w:tabs>
        <w:suppressAutoHyphens w:val="0"/>
        <w:autoSpaceDE/>
        <w:rPr>
          <w:szCs w:val="24"/>
          <w:highlight w:val="magenta"/>
        </w:rPr>
      </w:pPr>
    </w:p>
    <w:p w:rsidR="000816E8" w:rsidRPr="00BD12A1" w:rsidRDefault="000816E8" w:rsidP="002E3B6E">
      <w:pPr>
        <w:pStyle w:val="BodyText"/>
        <w:jc w:val="both"/>
        <w:rPr>
          <w:rFonts w:ascii="Times New Roman" w:hAnsi="Times New Roman"/>
          <w:sz w:val="24"/>
          <w:szCs w:val="24"/>
          <w:u w:val="single"/>
        </w:rPr>
      </w:pPr>
      <w:r w:rsidRPr="00BD12A1">
        <w:rPr>
          <w:rFonts w:ascii="Times New Roman" w:hAnsi="Times New Roman"/>
          <w:sz w:val="24"/>
          <w:szCs w:val="24"/>
          <w:u w:val="single"/>
        </w:rPr>
        <w:t>A.10  Náklady stavby :</w:t>
      </w:r>
    </w:p>
    <w:p w:rsidR="000816E8" w:rsidRPr="00BD12A1" w:rsidRDefault="000816E8" w:rsidP="00C36197">
      <w:pPr>
        <w:widowControl/>
        <w:tabs>
          <w:tab w:val="left" w:pos="0"/>
          <w:tab w:val="left" w:pos="2268"/>
        </w:tabs>
        <w:suppressAutoHyphens w:val="0"/>
        <w:autoSpaceDE/>
        <w:rPr>
          <w:szCs w:val="24"/>
        </w:rPr>
      </w:pPr>
    </w:p>
    <w:p w:rsidR="000816E8" w:rsidRPr="00BD12A1" w:rsidRDefault="000816E8" w:rsidP="002E3B6E">
      <w:pPr>
        <w:widowControl/>
        <w:suppressAutoHyphens w:val="0"/>
        <w:autoSpaceDE/>
        <w:rPr>
          <w:szCs w:val="24"/>
        </w:rPr>
      </w:pPr>
      <w:r w:rsidRPr="00BD12A1">
        <w:rPr>
          <w:szCs w:val="24"/>
        </w:rPr>
        <w:t>Náklady stavby jsou podrobně vyčísleny v oddílu F. Výkaz výměr</w:t>
      </w: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2E3B6E">
      <w:pPr>
        <w:widowControl/>
        <w:suppressAutoHyphens w:val="0"/>
        <w:autoSpaceDE/>
        <w:jc w:val="both"/>
        <w:rPr>
          <w:szCs w:val="24"/>
          <w:highlight w:val="magenta"/>
        </w:rPr>
      </w:pPr>
    </w:p>
    <w:p w:rsidR="000816E8" w:rsidRPr="00BD12A1" w:rsidRDefault="000816E8" w:rsidP="002E3B6E">
      <w:pPr>
        <w:widowControl/>
        <w:suppressAutoHyphens w:val="0"/>
        <w:autoSpaceDE/>
        <w:jc w:val="both"/>
        <w:rPr>
          <w:b/>
          <w:u w:val="single"/>
        </w:rPr>
      </w:pPr>
      <w:r w:rsidRPr="00BD12A1">
        <w:rPr>
          <w:b/>
          <w:u w:val="single"/>
        </w:rPr>
        <w:t>B.  SOUHRNNÁ  TECHNICKÁ   ZPRÁVA</w:t>
      </w:r>
    </w:p>
    <w:p w:rsidR="000816E8" w:rsidRPr="00BD12A1" w:rsidRDefault="000816E8" w:rsidP="002E3B6E">
      <w:pPr>
        <w:widowControl/>
        <w:suppressAutoHyphens w:val="0"/>
        <w:autoSpaceDE/>
        <w:ind w:firstLine="708"/>
        <w:jc w:val="both"/>
        <w:rPr>
          <w:u w:val="single"/>
        </w:rPr>
      </w:pPr>
    </w:p>
    <w:p w:rsidR="000816E8" w:rsidRPr="00BD12A1" w:rsidRDefault="000816E8" w:rsidP="002E3B6E">
      <w:pPr>
        <w:widowControl/>
        <w:suppressAutoHyphens w:val="0"/>
        <w:autoSpaceDE/>
        <w:ind w:firstLine="708"/>
        <w:jc w:val="both"/>
        <w:rPr>
          <w:u w:val="single"/>
        </w:rPr>
      </w:pPr>
    </w:p>
    <w:p w:rsidR="000816E8" w:rsidRPr="00BD12A1" w:rsidRDefault="000816E8" w:rsidP="002E3B6E">
      <w:pPr>
        <w:widowControl/>
        <w:tabs>
          <w:tab w:val="left" w:pos="851"/>
        </w:tabs>
        <w:suppressAutoHyphens w:val="0"/>
        <w:autoSpaceDE/>
        <w:spacing w:line="360" w:lineRule="auto"/>
        <w:ind w:firstLine="142"/>
        <w:jc w:val="both"/>
      </w:pPr>
      <w:r w:rsidRPr="00BD12A1">
        <w:t xml:space="preserve">B. 1. </w:t>
      </w:r>
      <w:r w:rsidRPr="00BD12A1">
        <w:tab/>
      </w:r>
      <w:r w:rsidRPr="00BD12A1">
        <w:rPr>
          <w:szCs w:val="24"/>
        </w:rPr>
        <w:t>Popis území stavby</w:t>
      </w:r>
    </w:p>
    <w:p w:rsidR="000816E8" w:rsidRPr="00BD12A1" w:rsidRDefault="000816E8" w:rsidP="002E3B6E">
      <w:pPr>
        <w:widowControl/>
        <w:tabs>
          <w:tab w:val="left" w:pos="851"/>
        </w:tabs>
        <w:suppressAutoHyphens w:val="0"/>
        <w:autoSpaceDE/>
        <w:spacing w:line="360" w:lineRule="auto"/>
        <w:ind w:firstLine="142"/>
        <w:jc w:val="both"/>
      </w:pPr>
      <w:r w:rsidRPr="00BD12A1">
        <w:t xml:space="preserve">B. 2. </w:t>
      </w:r>
      <w:r w:rsidRPr="00BD12A1">
        <w:tab/>
      </w:r>
      <w:r w:rsidRPr="00BD12A1">
        <w:rPr>
          <w:szCs w:val="24"/>
        </w:rPr>
        <w:t>Celkový popis stavby</w:t>
      </w:r>
    </w:p>
    <w:p w:rsidR="000816E8" w:rsidRPr="00BD12A1" w:rsidRDefault="000816E8" w:rsidP="002E3B6E">
      <w:pPr>
        <w:widowControl/>
        <w:tabs>
          <w:tab w:val="left" w:pos="851"/>
        </w:tabs>
        <w:suppressAutoHyphens w:val="0"/>
        <w:autoSpaceDE/>
        <w:spacing w:line="360" w:lineRule="auto"/>
        <w:ind w:firstLine="142"/>
        <w:jc w:val="both"/>
      </w:pPr>
      <w:r w:rsidRPr="00BD12A1">
        <w:t xml:space="preserve">B. 3. </w:t>
      </w:r>
      <w:r w:rsidRPr="00BD12A1">
        <w:tab/>
      </w:r>
      <w:r w:rsidRPr="00BD12A1">
        <w:rPr>
          <w:szCs w:val="24"/>
        </w:rPr>
        <w:t>Připojení na technickou infrastrukturu</w:t>
      </w:r>
    </w:p>
    <w:p w:rsidR="000816E8" w:rsidRPr="00BD12A1" w:rsidRDefault="000816E8" w:rsidP="002E3B6E">
      <w:pPr>
        <w:widowControl/>
        <w:tabs>
          <w:tab w:val="left" w:pos="851"/>
        </w:tabs>
        <w:suppressAutoHyphens w:val="0"/>
        <w:autoSpaceDE/>
        <w:spacing w:line="360" w:lineRule="auto"/>
        <w:ind w:firstLine="142"/>
        <w:jc w:val="both"/>
      </w:pPr>
      <w:r w:rsidRPr="00BD12A1">
        <w:t xml:space="preserve">B. 4. </w:t>
      </w:r>
      <w:r w:rsidRPr="00BD12A1">
        <w:tab/>
      </w:r>
      <w:r w:rsidRPr="00BD12A1">
        <w:rPr>
          <w:szCs w:val="24"/>
        </w:rPr>
        <w:t>Dopravní řešení</w:t>
      </w:r>
    </w:p>
    <w:p w:rsidR="000816E8" w:rsidRPr="00BD12A1" w:rsidRDefault="000816E8" w:rsidP="002E3B6E">
      <w:pPr>
        <w:widowControl/>
        <w:tabs>
          <w:tab w:val="left" w:pos="851"/>
        </w:tabs>
        <w:suppressAutoHyphens w:val="0"/>
        <w:autoSpaceDE/>
        <w:spacing w:line="360" w:lineRule="auto"/>
        <w:ind w:firstLine="142"/>
        <w:jc w:val="both"/>
      </w:pPr>
      <w:r w:rsidRPr="00BD12A1">
        <w:t xml:space="preserve">B. 5. </w:t>
      </w:r>
      <w:r w:rsidRPr="00BD12A1">
        <w:tab/>
      </w:r>
      <w:r w:rsidRPr="00BD12A1">
        <w:rPr>
          <w:szCs w:val="24"/>
        </w:rPr>
        <w:t>Řešení vegetace a souvisejících terénních úprav</w:t>
      </w:r>
    </w:p>
    <w:p w:rsidR="000816E8" w:rsidRPr="00BD12A1" w:rsidRDefault="000816E8" w:rsidP="002E3B6E">
      <w:pPr>
        <w:widowControl/>
        <w:tabs>
          <w:tab w:val="left" w:pos="851"/>
        </w:tabs>
        <w:suppressAutoHyphens w:val="0"/>
        <w:autoSpaceDE/>
        <w:spacing w:line="360" w:lineRule="auto"/>
        <w:ind w:firstLine="142"/>
        <w:jc w:val="both"/>
      </w:pPr>
      <w:r w:rsidRPr="00BD12A1">
        <w:t xml:space="preserve">B. 6. </w:t>
      </w:r>
      <w:r w:rsidRPr="00BD12A1">
        <w:tab/>
      </w:r>
      <w:r w:rsidRPr="00BD12A1">
        <w:rPr>
          <w:szCs w:val="24"/>
        </w:rPr>
        <w:t>Popis vlivů stavby na životní prostředí a jeho ochrana</w:t>
      </w:r>
    </w:p>
    <w:p w:rsidR="000816E8" w:rsidRPr="00BD12A1" w:rsidRDefault="000816E8" w:rsidP="002E3B6E">
      <w:pPr>
        <w:widowControl/>
        <w:tabs>
          <w:tab w:val="left" w:pos="851"/>
        </w:tabs>
        <w:suppressAutoHyphens w:val="0"/>
        <w:autoSpaceDE/>
        <w:spacing w:line="360" w:lineRule="auto"/>
        <w:ind w:firstLine="142"/>
        <w:jc w:val="both"/>
      </w:pPr>
      <w:r w:rsidRPr="00BD12A1">
        <w:t>B. 7.</w:t>
      </w:r>
      <w:r w:rsidRPr="00BD12A1">
        <w:tab/>
      </w:r>
      <w:r w:rsidRPr="00BD12A1">
        <w:rPr>
          <w:szCs w:val="24"/>
        </w:rPr>
        <w:t>Ochrana obyvatelstva</w:t>
      </w:r>
    </w:p>
    <w:p w:rsidR="000816E8" w:rsidRPr="00BD12A1" w:rsidRDefault="000816E8" w:rsidP="003A28F3">
      <w:pPr>
        <w:widowControl/>
        <w:tabs>
          <w:tab w:val="left" w:pos="851"/>
        </w:tabs>
        <w:suppressAutoHyphens w:val="0"/>
        <w:autoSpaceDE/>
        <w:spacing w:line="360" w:lineRule="auto"/>
        <w:ind w:firstLine="142"/>
        <w:jc w:val="both"/>
      </w:pPr>
      <w:r w:rsidRPr="00BD12A1">
        <w:t xml:space="preserve">B. 8. </w:t>
      </w:r>
      <w:r w:rsidRPr="00BD12A1">
        <w:tab/>
      </w:r>
      <w:r w:rsidRPr="00BD12A1">
        <w:rPr>
          <w:szCs w:val="24"/>
        </w:rPr>
        <w:t>Zásady organizace výstavby</w:t>
      </w:r>
      <w:r w:rsidRPr="00BD12A1">
        <w:t xml:space="preserve"> </w:t>
      </w:r>
    </w:p>
    <w:p w:rsidR="000816E8" w:rsidRPr="00BD12A1" w:rsidRDefault="000816E8" w:rsidP="003A28F3">
      <w:pPr>
        <w:widowControl/>
        <w:tabs>
          <w:tab w:val="left" w:pos="851"/>
        </w:tabs>
        <w:suppressAutoHyphens w:val="0"/>
        <w:autoSpaceDE/>
        <w:spacing w:line="360" w:lineRule="auto"/>
        <w:ind w:firstLine="142"/>
        <w:jc w:val="both"/>
      </w:pPr>
      <w:r w:rsidRPr="00BD12A1">
        <w:t xml:space="preserve">B. 9. </w:t>
      </w:r>
      <w:r w:rsidRPr="00BD12A1">
        <w:tab/>
        <w:t>Hydrotechnické výpočty</w:t>
      </w:r>
    </w:p>
    <w:p w:rsidR="000816E8" w:rsidRPr="00BD12A1" w:rsidRDefault="000816E8" w:rsidP="002E3B6E">
      <w:pPr>
        <w:widowControl/>
        <w:tabs>
          <w:tab w:val="left" w:pos="851"/>
        </w:tabs>
        <w:suppressAutoHyphens w:val="0"/>
        <w:autoSpaceDE/>
        <w:spacing w:line="360" w:lineRule="auto"/>
        <w:ind w:firstLine="142"/>
        <w:jc w:val="both"/>
      </w:pPr>
      <w:r w:rsidRPr="00BD12A1">
        <w:t xml:space="preserve">B.10. </w:t>
      </w:r>
      <w:r w:rsidRPr="00BD12A1">
        <w:tab/>
        <w:t>Fotodokumentace</w:t>
      </w:r>
    </w:p>
    <w:p w:rsidR="000816E8" w:rsidRPr="00C93AEB" w:rsidRDefault="000816E8" w:rsidP="002E3B6E">
      <w:pPr>
        <w:widowControl/>
        <w:suppressAutoHyphens w:val="0"/>
        <w:autoSpaceDE/>
        <w:spacing w:line="360" w:lineRule="auto"/>
        <w:ind w:firstLine="708"/>
        <w:jc w:val="both"/>
        <w:rPr>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6E76F2" w:rsidRDefault="000816E8" w:rsidP="003A28F3">
      <w:pPr>
        <w:widowControl/>
        <w:suppressAutoHyphens w:val="0"/>
        <w:autoSpaceDE/>
        <w:jc w:val="both"/>
        <w:rPr>
          <w:b/>
          <w:caps/>
          <w:szCs w:val="24"/>
          <w:u w:val="single"/>
        </w:rPr>
      </w:pPr>
      <w:r w:rsidRPr="006E76F2">
        <w:rPr>
          <w:b/>
          <w:caps/>
          <w:szCs w:val="24"/>
          <w:u w:val="single"/>
        </w:rPr>
        <w:t xml:space="preserve">B.1. </w:t>
      </w:r>
      <w:r w:rsidRPr="006E76F2">
        <w:rPr>
          <w:b/>
          <w:szCs w:val="24"/>
          <w:u w:val="single"/>
        </w:rPr>
        <w:t>Popis území stavby</w:t>
      </w:r>
    </w:p>
    <w:p w:rsidR="000816E8" w:rsidRPr="006E76F2" w:rsidRDefault="000816E8" w:rsidP="003A28F3">
      <w:pPr>
        <w:widowControl/>
        <w:numPr>
          <w:ilvl w:val="0"/>
          <w:numId w:val="12"/>
        </w:numPr>
        <w:tabs>
          <w:tab w:val="clear" w:pos="720"/>
          <w:tab w:val="num" w:pos="0"/>
        </w:tabs>
        <w:suppressAutoHyphens w:val="0"/>
        <w:autoSpaceDE/>
        <w:ind w:left="360"/>
        <w:jc w:val="both"/>
        <w:rPr>
          <w:b/>
          <w:szCs w:val="24"/>
        </w:rPr>
      </w:pPr>
      <w:r w:rsidRPr="006E76F2">
        <w:rPr>
          <w:b/>
          <w:szCs w:val="24"/>
        </w:rPr>
        <w:t>charakteristika stavebního pozemku</w:t>
      </w:r>
    </w:p>
    <w:p w:rsidR="000816E8" w:rsidRPr="006E76F2" w:rsidRDefault="000816E8" w:rsidP="00C36197">
      <w:pPr>
        <w:widowControl/>
        <w:tabs>
          <w:tab w:val="left" w:pos="0"/>
          <w:tab w:val="left" w:pos="2268"/>
        </w:tabs>
        <w:suppressAutoHyphens w:val="0"/>
        <w:autoSpaceDE/>
        <w:rPr>
          <w:szCs w:val="24"/>
        </w:rPr>
      </w:pPr>
    </w:p>
    <w:p w:rsidR="000816E8" w:rsidRPr="006E76F2" w:rsidRDefault="000816E8" w:rsidP="00585711">
      <w:pPr>
        <w:widowControl/>
        <w:tabs>
          <w:tab w:val="left" w:pos="0"/>
          <w:tab w:val="left" w:pos="2268"/>
        </w:tabs>
        <w:suppressAutoHyphens w:val="0"/>
        <w:autoSpaceDE/>
        <w:jc w:val="both"/>
        <w:rPr>
          <w:szCs w:val="24"/>
        </w:rPr>
      </w:pPr>
      <w:r w:rsidRPr="006E76F2">
        <w:rPr>
          <w:szCs w:val="24"/>
        </w:rPr>
        <w:t>Staveniště se nachází v k.ú. Staré Místo. Staveniště má jednoduché poměry.</w:t>
      </w:r>
    </w:p>
    <w:p w:rsidR="000816E8" w:rsidRPr="006E76F2" w:rsidRDefault="000816E8" w:rsidP="00585711">
      <w:pPr>
        <w:widowControl/>
        <w:suppressAutoHyphens w:val="0"/>
        <w:autoSpaceDE/>
        <w:jc w:val="both"/>
        <w:rPr>
          <w:color w:val="FF0000"/>
          <w:szCs w:val="24"/>
        </w:rPr>
      </w:pPr>
      <w:r w:rsidRPr="006E76F2">
        <w:rPr>
          <w:szCs w:val="24"/>
        </w:rPr>
        <w:t xml:space="preserve">Dále byly zohledněny požadavky investora a dotčených orgánů. Návrh byl zpracován tak, aby byla zajištěna co největší využitelnost daného území s ohledem na posílení jeho ekologické stability. </w:t>
      </w:r>
    </w:p>
    <w:p w:rsidR="000816E8" w:rsidRPr="006E76F2" w:rsidRDefault="000816E8" w:rsidP="00585711">
      <w:pPr>
        <w:widowControl/>
        <w:suppressAutoHyphens w:val="0"/>
        <w:autoSpaceDE/>
        <w:jc w:val="both"/>
        <w:rPr>
          <w:szCs w:val="24"/>
        </w:rPr>
      </w:pPr>
      <w:r w:rsidRPr="006E76F2">
        <w:rPr>
          <w:szCs w:val="24"/>
        </w:rPr>
        <w:t>Staveniště se nachází za intravilánem obce na přilehlých pozemcích.</w:t>
      </w:r>
    </w:p>
    <w:p w:rsidR="000816E8" w:rsidRPr="006E76F2" w:rsidRDefault="000816E8" w:rsidP="00585711">
      <w:pPr>
        <w:widowControl/>
        <w:suppressAutoHyphens w:val="0"/>
        <w:autoSpaceDE/>
        <w:jc w:val="both"/>
        <w:rPr>
          <w:szCs w:val="24"/>
        </w:rPr>
      </w:pPr>
      <w:r w:rsidRPr="006E76F2">
        <w:rPr>
          <w:szCs w:val="24"/>
        </w:rPr>
        <w:t>Jedná se o rovinaté až mírně svažité území se stávající náletovou zelení.</w:t>
      </w: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70EE3">
      <w:pPr>
        <w:widowControl/>
        <w:suppressAutoHyphens w:val="0"/>
        <w:autoSpaceDE/>
        <w:rPr>
          <w:b/>
          <w:color w:val="FF0000"/>
          <w:sz w:val="20"/>
          <w:highlight w:val="magenta"/>
        </w:rPr>
      </w:pPr>
    </w:p>
    <w:p w:rsidR="000816E8" w:rsidRPr="00C93AEB" w:rsidRDefault="000816E8" w:rsidP="00C70EE3">
      <w:pPr>
        <w:widowControl/>
        <w:tabs>
          <w:tab w:val="left" w:pos="0"/>
          <w:tab w:val="left" w:pos="2268"/>
        </w:tabs>
        <w:suppressAutoHyphens w:val="0"/>
        <w:autoSpaceDE/>
        <w:jc w:val="center"/>
        <w:rPr>
          <w:szCs w:val="24"/>
          <w:highlight w:val="magenta"/>
        </w:rPr>
      </w:pPr>
      <w:r>
        <w:rPr>
          <w:noProof/>
        </w:rPr>
        <w:pict>
          <v:shape id="_x0000_s1031" type="#_x0000_t202" style="position:absolute;left:0;text-align:left;margin-left:173.95pt;margin-top:103.85pt;width:109.5pt;height:18.75pt;z-index:251655680" filled="f" stroked="f">
            <v:textbox>
              <w:txbxContent>
                <w:p w:rsidR="000816E8" w:rsidRPr="00EE5174" w:rsidRDefault="000816E8" w:rsidP="00C70EE3">
                  <w:pPr>
                    <w:widowControl/>
                    <w:suppressAutoHyphens w:val="0"/>
                    <w:autoSpaceDE/>
                    <w:rPr>
                      <w:b/>
                      <w:color w:val="FF0000"/>
                      <w:sz w:val="20"/>
                    </w:rPr>
                  </w:pPr>
                  <w:r w:rsidRPr="00EE5174">
                    <w:rPr>
                      <w:b/>
                      <w:color w:val="FF0000"/>
                      <w:szCs w:val="24"/>
                    </w:rPr>
                    <w:t>Prostor staveniště</w:t>
                  </w:r>
                </w:p>
                <w:p w:rsidR="000816E8" w:rsidRPr="002333E3" w:rsidRDefault="000816E8" w:rsidP="00C70EE3">
                  <w:pPr>
                    <w:widowControl/>
                    <w:suppressAutoHyphens w:val="0"/>
                    <w:autoSpaceDE/>
                    <w:rPr>
                      <w:sz w:val="20"/>
                    </w:rPr>
                  </w:pPr>
                </w:p>
              </w:txbxContent>
            </v:textbox>
          </v:shape>
        </w:pict>
      </w:r>
      <w:r>
        <w:rPr>
          <w:noProof/>
        </w:rPr>
        <w:pict>
          <v:line id="_x0000_s1032" style="position:absolute;left:0;text-align:left;z-index:251654656" from="250.9pt,129.35pt" to="283.45pt,195.95pt" strokecolor="red" strokeweight="4pt">
            <v:stroke endarrow="block"/>
          </v:line>
        </w:pict>
      </w:r>
      <w:r w:rsidRPr="00E10409">
        <w:rPr>
          <w:noProof/>
          <w:szCs w:val="24"/>
          <w:highlight w:val="magenta"/>
        </w:rPr>
        <w:pict>
          <v:shape id="_x0000_i1028" type="#_x0000_t75" style="width:317.25pt;height:316.5pt">
            <v:imagedata r:id="rId8" o:title=""/>
          </v:shape>
        </w:pict>
      </w:r>
    </w:p>
    <w:p w:rsidR="000816E8" w:rsidRPr="00C93AEB" w:rsidRDefault="000816E8" w:rsidP="00F72570">
      <w:pPr>
        <w:widowControl/>
        <w:tabs>
          <w:tab w:val="left" w:pos="0"/>
          <w:tab w:val="left" w:pos="2268"/>
        </w:tabs>
        <w:suppressAutoHyphens w:val="0"/>
        <w:autoSpaceDE/>
        <w:jc w:val="both"/>
        <w:rPr>
          <w:b/>
          <w:highlight w:val="magenta"/>
        </w:rPr>
      </w:pPr>
    </w:p>
    <w:p w:rsidR="000816E8" w:rsidRPr="00E10012" w:rsidRDefault="000816E8" w:rsidP="00F72570">
      <w:pPr>
        <w:widowControl/>
        <w:tabs>
          <w:tab w:val="left" w:pos="0"/>
          <w:tab w:val="left" w:pos="2268"/>
        </w:tabs>
        <w:suppressAutoHyphens w:val="0"/>
        <w:autoSpaceDE/>
        <w:ind w:firstLine="567"/>
        <w:jc w:val="both"/>
      </w:pPr>
      <w:r w:rsidRPr="00E10012">
        <w:t xml:space="preserve">Vodní plocha by měla sloužit jako prvek zadržující přirozeným způsobem vodu v krajině a zároveň prvkem, který částečně chrání před povodní. Nádrž je místem příhodným k rozvoji fauny, vodních živočichů a obojživelníků. </w:t>
      </w:r>
    </w:p>
    <w:p w:rsidR="000816E8" w:rsidRPr="00E10012" w:rsidRDefault="000816E8" w:rsidP="00F72570">
      <w:pPr>
        <w:widowControl/>
        <w:tabs>
          <w:tab w:val="left" w:pos="0"/>
          <w:tab w:val="left" w:pos="2268"/>
        </w:tabs>
        <w:suppressAutoHyphens w:val="0"/>
        <w:autoSpaceDE/>
        <w:ind w:firstLine="567"/>
        <w:jc w:val="both"/>
      </w:pPr>
      <w:r w:rsidRPr="00E10012">
        <w:t xml:space="preserve">V lokalitě se navrhuje </w:t>
      </w:r>
      <w:r>
        <w:t>rekonstrukce stávající</w:t>
      </w:r>
      <w:r w:rsidRPr="00E10012">
        <w:t xml:space="preserve"> vodní nádrže.</w:t>
      </w:r>
    </w:p>
    <w:p w:rsidR="000816E8" w:rsidRDefault="000816E8" w:rsidP="00F72570">
      <w:pPr>
        <w:widowControl/>
        <w:tabs>
          <w:tab w:val="left" w:pos="0"/>
          <w:tab w:val="left" w:pos="2268"/>
        </w:tabs>
        <w:suppressAutoHyphens w:val="0"/>
        <w:autoSpaceDE/>
        <w:ind w:firstLine="567"/>
        <w:jc w:val="both"/>
      </w:pPr>
      <w:r w:rsidRPr="00E10012">
        <w:t xml:space="preserve"> Hráz vodní nádrž</w:t>
      </w:r>
      <w:r>
        <w:t>e</w:t>
      </w:r>
      <w:r w:rsidRPr="00E10012">
        <w:t xml:space="preserve"> bud</w:t>
      </w:r>
      <w:r>
        <w:t>e</w:t>
      </w:r>
      <w:r w:rsidRPr="00E10012">
        <w:t xml:space="preserve"> navržen</w:t>
      </w:r>
      <w:r>
        <w:t>a</w:t>
      </w:r>
      <w:r w:rsidRPr="00E10012">
        <w:t xml:space="preserve"> jako zemní </w:t>
      </w:r>
      <w:r>
        <w:t xml:space="preserve">homogenní </w:t>
      </w:r>
      <w:r w:rsidRPr="00E10012">
        <w:t xml:space="preserve">se sklony svahu 1:2 (vzdušný líc) a 1:3 (návodní líc) s šířkou v koruně 3,0m. Jako výpusť bude sloužit nový typový objekt – železobetonový požerák na navazující PVC potrubí DN 600mm. Materiál na </w:t>
      </w:r>
      <w:r>
        <w:t>těsnění překopu hráze a její vysvahování bude řešen dovozem zhotovitelem.</w:t>
      </w:r>
    </w:p>
    <w:p w:rsidR="000816E8" w:rsidRDefault="000816E8" w:rsidP="00F72570">
      <w:pPr>
        <w:widowControl/>
        <w:tabs>
          <w:tab w:val="left" w:pos="0"/>
          <w:tab w:val="left" w:pos="2268"/>
        </w:tabs>
        <w:suppressAutoHyphens w:val="0"/>
        <w:autoSpaceDE/>
        <w:ind w:firstLine="567"/>
        <w:jc w:val="both"/>
      </w:pPr>
    </w:p>
    <w:p w:rsidR="000816E8" w:rsidRPr="00E10012" w:rsidRDefault="000816E8" w:rsidP="00F72570">
      <w:pPr>
        <w:widowControl/>
        <w:tabs>
          <w:tab w:val="left" w:pos="0"/>
          <w:tab w:val="left" w:pos="2268"/>
        </w:tabs>
        <w:suppressAutoHyphens w:val="0"/>
        <w:autoSpaceDE/>
        <w:ind w:firstLine="567"/>
        <w:jc w:val="both"/>
      </w:pPr>
    </w:p>
    <w:p w:rsidR="000816E8" w:rsidRPr="00C93AEB" w:rsidRDefault="000816E8" w:rsidP="00C36197">
      <w:pPr>
        <w:widowControl/>
        <w:tabs>
          <w:tab w:val="left" w:pos="0"/>
          <w:tab w:val="left" w:pos="2268"/>
        </w:tabs>
        <w:suppressAutoHyphens w:val="0"/>
        <w:autoSpaceDE/>
        <w:rPr>
          <w:b/>
          <w:highlight w:val="magenta"/>
        </w:rPr>
      </w:pPr>
    </w:p>
    <w:p w:rsidR="000816E8" w:rsidRPr="00E10012" w:rsidRDefault="000816E8" w:rsidP="00F72570">
      <w:pPr>
        <w:widowControl/>
        <w:numPr>
          <w:ilvl w:val="0"/>
          <w:numId w:val="12"/>
        </w:numPr>
        <w:tabs>
          <w:tab w:val="clear" w:pos="720"/>
          <w:tab w:val="num" w:pos="0"/>
        </w:tabs>
        <w:suppressAutoHyphens w:val="0"/>
        <w:autoSpaceDE/>
        <w:ind w:left="360"/>
        <w:jc w:val="both"/>
        <w:rPr>
          <w:b/>
          <w:szCs w:val="24"/>
        </w:rPr>
      </w:pPr>
      <w:r w:rsidRPr="00E10012">
        <w:rPr>
          <w:b/>
          <w:szCs w:val="24"/>
        </w:rPr>
        <w:t>výčet a závěry provedených průzkumů a rozborů (geologický průzkum,</w:t>
      </w:r>
      <w:r w:rsidRPr="00E10012">
        <w:rPr>
          <w:szCs w:val="24"/>
        </w:rPr>
        <w:t xml:space="preserve"> </w:t>
      </w:r>
      <w:r w:rsidRPr="00E10012">
        <w:rPr>
          <w:b/>
          <w:szCs w:val="24"/>
        </w:rPr>
        <w:t>hydrogeologický průzkum, stavebně historický průzkum apod.)</w:t>
      </w:r>
    </w:p>
    <w:p w:rsidR="000816E8" w:rsidRPr="00E10012" w:rsidRDefault="000816E8" w:rsidP="00F72570">
      <w:pPr>
        <w:widowControl/>
        <w:suppressAutoHyphens w:val="0"/>
        <w:autoSpaceDE/>
        <w:ind w:firstLine="360"/>
        <w:jc w:val="both"/>
        <w:rPr>
          <w:rFonts w:cs="Arial"/>
          <w:szCs w:val="24"/>
        </w:rPr>
      </w:pPr>
      <w:r w:rsidRPr="00E10012">
        <w:rPr>
          <w:rFonts w:cs="Arial"/>
          <w:szCs w:val="24"/>
        </w:rPr>
        <w:t xml:space="preserve">Byl proveden terénní průzkum několika pochůzkami projektanta. Účelem bylo zjištění terénních podmínek pro volbu a návrh technického řešení. V rámci těchto pochůzek byla projektantem pořízena fotodokumentace. V zájmové lokalitě </w:t>
      </w:r>
      <w:r w:rsidRPr="00E10012">
        <w:rPr>
          <w:rFonts w:cs="Arial"/>
          <w:noProof/>
          <w:szCs w:val="24"/>
        </w:rPr>
        <w:t xml:space="preserve">bylo dále provedeno zaměření </w:t>
      </w:r>
      <w:r w:rsidRPr="00E10012">
        <w:rPr>
          <w:rFonts w:cs="Arial"/>
          <w:szCs w:val="24"/>
        </w:rPr>
        <w:t xml:space="preserve">okolního terénu tachymetrickou metodou v souřadnicovém systému S-JTSK a výškovém systému B.p.v. </w:t>
      </w:r>
    </w:p>
    <w:p w:rsidR="000816E8" w:rsidRPr="00511A91" w:rsidRDefault="000816E8" w:rsidP="00F72570">
      <w:pPr>
        <w:widowControl/>
        <w:suppressAutoHyphens w:val="0"/>
        <w:autoSpaceDE/>
        <w:ind w:firstLine="360"/>
        <w:jc w:val="both"/>
        <w:rPr>
          <w:szCs w:val="24"/>
        </w:rPr>
      </w:pPr>
    </w:p>
    <w:p w:rsidR="000816E8" w:rsidRPr="00511A91" w:rsidRDefault="000816E8" w:rsidP="00F72570">
      <w:pPr>
        <w:widowControl/>
        <w:numPr>
          <w:ilvl w:val="0"/>
          <w:numId w:val="12"/>
        </w:numPr>
        <w:tabs>
          <w:tab w:val="clear" w:pos="720"/>
          <w:tab w:val="num" w:pos="0"/>
        </w:tabs>
        <w:suppressAutoHyphens w:val="0"/>
        <w:autoSpaceDE/>
        <w:ind w:left="360"/>
        <w:jc w:val="both"/>
        <w:rPr>
          <w:b/>
          <w:szCs w:val="24"/>
        </w:rPr>
      </w:pPr>
      <w:r w:rsidRPr="00511A91">
        <w:rPr>
          <w:b/>
          <w:szCs w:val="24"/>
        </w:rPr>
        <w:t>stávající ochranná a bezpečnostní pásma</w:t>
      </w:r>
    </w:p>
    <w:p w:rsidR="000816E8" w:rsidRPr="00511A91" w:rsidRDefault="000816E8" w:rsidP="00F72570">
      <w:pPr>
        <w:widowControl/>
        <w:suppressAutoHyphens w:val="0"/>
        <w:autoSpaceDE/>
        <w:jc w:val="both"/>
        <w:rPr>
          <w:color w:val="000000"/>
          <w:szCs w:val="24"/>
        </w:rPr>
      </w:pPr>
      <w:r w:rsidRPr="00511A91">
        <w:rPr>
          <w:color w:val="000000"/>
          <w:szCs w:val="24"/>
        </w:rPr>
        <w:t>V prostoru stavby se nenechází inženýrské sítě. V blízkosti se nachází pouze neprovozované vedení společnosti CETIN:</w:t>
      </w:r>
    </w:p>
    <w:p w:rsidR="000816E8" w:rsidRPr="00511A91" w:rsidRDefault="000816E8" w:rsidP="00511A91">
      <w:pPr>
        <w:widowControl/>
        <w:suppressAutoHyphens w:val="0"/>
        <w:autoSpaceDE/>
        <w:ind w:left="2124" w:firstLine="708"/>
        <w:jc w:val="both"/>
        <w:rPr>
          <w:color w:val="000000"/>
          <w:szCs w:val="24"/>
        </w:rPr>
      </w:pPr>
      <w:r w:rsidRPr="00511A91">
        <w:rPr>
          <w:color w:val="000000"/>
          <w:szCs w:val="24"/>
        </w:rPr>
        <w:t xml:space="preserve">- ochranné pásmo nadzemního sděl. sítě – 1,5m </w:t>
      </w:r>
    </w:p>
    <w:p w:rsidR="000816E8" w:rsidRPr="00C93AEB" w:rsidRDefault="000816E8" w:rsidP="00F72570">
      <w:pPr>
        <w:widowControl/>
        <w:suppressAutoHyphens w:val="0"/>
        <w:autoSpaceDE/>
        <w:jc w:val="both"/>
        <w:rPr>
          <w:szCs w:val="24"/>
          <w:highlight w:val="magenta"/>
        </w:rPr>
      </w:pPr>
    </w:p>
    <w:p w:rsidR="000816E8" w:rsidRPr="00E10012" w:rsidRDefault="000816E8" w:rsidP="00F01DEE">
      <w:pPr>
        <w:widowControl/>
        <w:numPr>
          <w:ilvl w:val="0"/>
          <w:numId w:val="12"/>
        </w:numPr>
        <w:tabs>
          <w:tab w:val="clear" w:pos="720"/>
          <w:tab w:val="num" w:pos="0"/>
        </w:tabs>
        <w:suppressAutoHyphens w:val="0"/>
        <w:autoSpaceDE/>
        <w:ind w:left="360"/>
        <w:jc w:val="both"/>
        <w:rPr>
          <w:b/>
          <w:szCs w:val="24"/>
        </w:rPr>
      </w:pPr>
      <w:r w:rsidRPr="00E10012">
        <w:rPr>
          <w:b/>
          <w:szCs w:val="24"/>
        </w:rPr>
        <w:t>poloha vzhledem k záplavovému území, poddolovanému území apod.</w:t>
      </w:r>
    </w:p>
    <w:p w:rsidR="000816E8" w:rsidRPr="00E10012" w:rsidRDefault="000816E8" w:rsidP="00F01DEE">
      <w:pPr>
        <w:widowControl/>
        <w:suppressAutoHyphens w:val="0"/>
        <w:autoSpaceDE/>
        <w:jc w:val="both"/>
        <w:rPr>
          <w:szCs w:val="24"/>
        </w:rPr>
      </w:pPr>
      <w:r w:rsidRPr="00E10012">
        <w:rPr>
          <w:szCs w:val="24"/>
        </w:rPr>
        <w:t>Zájmová lokalita je umístěna v povodí Čejkovického potoka a jeho bezprostřední blízkosti. Při povodňových průtocích zde dochází k vybřežení z koryta toku. Stavba se nenachází na poddolovaném a svážném území</w:t>
      </w:r>
    </w:p>
    <w:p w:rsidR="000816E8" w:rsidRPr="00E10012" w:rsidRDefault="000816E8" w:rsidP="00F72570">
      <w:pPr>
        <w:widowControl/>
        <w:suppressAutoHyphens w:val="0"/>
        <w:autoSpaceDE/>
        <w:ind w:firstLine="360"/>
        <w:jc w:val="both"/>
        <w:rPr>
          <w:szCs w:val="24"/>
        </w:rPr>
      </w:pPr>
    </w:p>
    <w:p w:rsidR="000816E8" w:rsidRPr="000D35BB" w:rsidRDefault="000816E8" w:rsidP="00F01DEE">
      <w:pPr>
        <w:widowControl/>
        <w:numPr>
          <w:ilvl w:val="0"/>
          <w:numId w:val="12"/>
        </w:numPr>
        <w:tabs>
          <w:tab w:val="clear" w:pos="720"/>
          <w:tab w:val="num" w:pos="0"/>
        </w:tabs>
        <w:suppressAutoHyphens w:val="0"/>
        <w:autoSpaceDE/>
        <w:ind w:left="360"/>
        <w:jc w:val="both"/>
        <w:rPr>
          <w:b/>
          <w:szCs w:val="24"/>
        </w:rPr>
      </w:pPr>
      <w:r w:rsidRPr="000D35BB">
        <w:rPr>
          <w:b/>
          <w:szCs w:val="24"/>
        </w:rPr>
        <w:t>vliv stavby na okolní stavby a pozemky, ochrana okolí, vliv stavby a odtokové poměry území</w:t>
      </w:r>
    </w:p>
    <w:p w:rsidR="000816E8" w:rsidRPr="000D35BB" w:rsidRDefault="000816E8" w:rsidP="00F01DEE">
      <w:pPr>
        <w:widowControl/>
        <w:suppressAutoHyphens w:val="0"/>
        <w:autoSpaceDE/>
        <w:jc w:val="both"/>
        <w:rPr>
          <w:sz w:val="20"/>
        </w:rPr>
      </w:pPr>
      <w:r w:rsidRPr="000D35BB">
        <w:rPr>
          <w:szCs w:val="24"/>
        </w:rPr>
        <w:t xml:space="preserve">Stavba nebude mít záporný vliv na okolní stavby. Pozemky využité k dočasnému použití se po ukončení stavebních prací navrátí do původního stavu. </w:t>
      </w:r>
    </w:p>
    <w:p w:rsidR="000816E8" w:rsidRPr="000D35BB" w:rsidRDefault="000816E8" w:rsidP="00F01DEE">
      <w:pPr>
        <w:widowControl/>
        <w:suppressAutoHyphens w:val="0"/>
        <w:autoSpaceDE/>
        <w:jc w:val="both"/>
        <w:rPr>
          <w:szCs w:val="24"/>
        </w:rPr>
      </w:pPr>
      <w:r w:rsidRPr="000D35BB">
        <w:rPr>
          <w:szCs w:val="24"/>
        </w:rPr>
        <w:t>Zhotovitel stavby je povinen v co největší míře šetřit stávající zeleň, a po dokončení stavby uvést veškeré dotčené pozemky do původního stavu.</w:t>
      </w:r>
    </w:p>
    <w:p w:rsidR="000816E8" w:rsidRDefault="000816E8" w:rsidP="00F01DEE">
      <w:pPr>
        <w:widowControl/>
        <w:suppressAutoHyphens w:val="0"/>
        <w:autoSpaceDE/>
        <w:rPr>
          <w:szCs w:val="24"/>
        </w:rPr>
      </w:pPr>
      <w:r w:rsidRPr="000D35BB">
        <w:rPr>
          <w:szCs w:val="24"/>
        </w:rPr>
        <w:t>Navrhovaná rekonstrukce nijak nezasahuje do srážko-odtokových poměrů okolních pozemků. Odvodnění okolních pozemků je zachováno.</w:t>
      </w:r>
    </w:p>
    <w:p w:rsidR="000816E8" w:rsidRPr="00511A91" w:rsidRDefault="000816E8" w:rsidP="00F01DEE">
      <w:pPr>
        <w:widowControl/>
        <w:suppressAutoHyphens w:val="0"/>
        <w:autoSpaceDE/>
        <w:rPr>
          <w:szCs w:val="24"/>
        </w:rPr>
      </w:pPr>
    </w:p>
    <w:p w:rsidR="000816E8" w:rsidRPr="00C93AEB" w:rsidRDefault="000816E8" w:rsidP="00F01DEE">
      <w:pPr>
        <w:widowControl/>
        <w:suppressAutoHyphens w:val="0"/>
        <w:autoSpaceDE/>
        <w:rPr>
          <w:szCs w:val="24"/>
          <w:highlight w:val="magenta"/>
        </w:rPr>
      </w:pPr>
    </w:p>
    <w:p w:rsidR="000816E8" w:rsidRPr="00834F53" w:rsidRDefault="000816E8" w:rsidP="00F01DEE">
      <w:pPr>
        <w:widowControl/>
        <w:numPr>
          <w:ilvl w:val="0"/>
          <w:numId w:val="12"/>
        </w:numPr>
        <w:tabs>
          <w:tab w:val="clear" w:pos="720"/>
          <w:tab w:val="num" w:pos="0"/>
        </w:tabs>
        <w:suppressAutoHyphens w:val="0"/>
        <w:autoSpaceDE/>
        <w:ind w:left="360"/>
        <w:rPr>
          <w:b/>
          <w:szCs w:val="24"/>
        </w:rPr>
      </w:pPr>
      <w:r w:rsidRPr="00834F53">
        <w:rPr>
          <w:b/>
          <w:szCs w:val="24"/>
        </w:rPr>
        <w:t>požadavky na asanace, demolice, kácení dřevin</w:t>
      </w:r>
    </w:p>
    <w:p w:rsidR="000816E8" w:rsidRPr="00834F53" w:rsidRDefault="000816E8" w:rsidP="00F01DEE">
      <w:pPr>
        <w:widowControl/>
        <w:suppressAutoHyphens w:val="0"/>
        <w:autoSpaceDE/>
        <w:jc w:val="both"/>
        <w:rPr>
          <w:szCs w:val="24"/>
        </w:rPr>
      </w:pPr>
      <w:r w:rsidRPr="00834F53">
        <w:rPr>
          <w:szCs w:val="24"/>
        </w:rPr>
        <w:t>Asanace</w:t>
      </w:r>
      <w:r w:rsidRPr="00834F53">
        <w:rPr>
          <w:szCs w:val="24"/>
        </w:rPr>
        <w:tab/>
        <w:t xml:space="preserve"> - se ve stavbě nevyskytují</w:t>
      </w:r>
    </w:p>
    <w:p w:rsidR="000816E8" w:rsidRPr="00834F53" w:rsidRDefault="000816E8" w:rsidP="00F01DEE">
      <w:pPr>
        <w:widowControl/>
        <w:suppressAutoHyphens w:val="0"/>
        <w:autoSpaceDE/>
        <w:ind w:left="993" w:hanging="993"/>
        <w:jc w:val="both"/>
        <w:rPr>
          <w:szCs w:val="24"/>
        </w:rPr>
      </w:pPr>
      <w:r w:rsidRPr="00834F53">
        <w:rPr>
          <w:szCs w:val="24"/>
        </w:rPr>
        <w:t>Demolice</w:t>
      </w:r>
      <w:r w:rsidRPr="00834F53">
        <w:rPr>
          <w:szCs w:val="24"/>
        </w:rPr>
        <w:tab/>
      </w:r>
      <w:r w:rsidRPr="00834F53">
        <w:rPr>
          <w:szCs w:val="24"/>
        </w:rPr>
        <w:tab/>
        <w:t xml:space="preserve"> - se ve stavbě nevyskytují </w:t>
      </w:r>
    </w:p>
    <w:p w:rsidR="000816E8" w:rsidRPr="00834F53" w:rsidRDefault="000816E8" w:rsidP="00511A91">
      <w:pPr>
        <w:widowControl/>
        <w:suppressAutoHyphens w:val="0"/>
        <w:autoSpaceDE/>
        <w:jc w:val="both"/>
        <w:rPr>
          <w:szCs w:val="24"/>
        </w:rPr>
      </w:pPr>
      <w:r w:rsidRPr="00834F53">
        <w:rPr>
          <w:szCs w:val="24"/>
        </w:rPr>
        <w:t>Kácení</w:t>
      </w:r>
      <w:r w:rsidRPr="00834F53">
        <w:rPr>
          <w:szCs w:val="24"/>
        </w:rPr>
        <w:tab/>
      </w:r>
      <w:r w:rsidRPr="00834F53">
        <w:rPr>
          <w:szCs w:val="24"/>
        </w:rPr>
        <w:tab/>
        <w:t xml:space="preserve"> - se ve stavbě vyskytuje. Kácení bude provedeno</w:t>
      </w:r>
      <w:r>
        <w:rPr>
          <w:szCs w:val="24"/>
        </w:rPr>
        <w:t xml:space="preserve"> </w:t>
      </w:r>
      <w:r w:rsidRPr="00834F53">
        <w:rPr>
          <w:szCs w:val="24"/>
        </w:rPr>
        <w:t>zástupci obce mimo tuto PD. Součástí PD je pouze odstranění   pařezů (vytržení a odvezení 20km na skládku) celkem se jedná o 38ks pařezů.</w:t>
      </w:r>
    </w:p>
    <w:p w:rsidR="000816E8" w:rsidRPr="00834F53" w:rsidRDefault="000816E8" w:rsidP="00F01DEE">
      <w:pPr>
        <w:widowControl/>
        <w:suppressAutoHyphens w:val="0"/>
        <w:autoSpaceDE/>
        <w:rPr>
          <w:rFonts w:cs="Arial"/>
          <w:szCs w:val="24"/>
        </w:rPr>
      </w:pPr>
    </w:p>
    <w:p w:rsidR="000816E8" w:rsidRPr="00834F53" w:rsidRDefault="000816E8" w:rsidP="00F01DEE">
      <w:pPr>
        <w:widowControl/>
        <w:suppressAutoHyphens w:val="0"/>
        <w:autoSpaceDE/>
        <w:ind w:firstLine="360"/>
        <w:jc w:val="both"/>
        <w:rPr>
          <w:szCs w:val="24"/>
        </w:rPr>
      </w:pPr>
      <w:r w:rsidRPr="00834F53">
        <w:rPr>
          <w:rFonts w:cs="Arial"/>
          <w:szCs w:val="24"/>
        </w:rPr>
        <w:t>Při provádění stavebních prací bude postupováno podle doporučení ČSN 83 9061 – Technologie vegetačních úprav v krajině – Ochrana stromů, porostů a vegetačních ploch při stavebních pracích. Podle § 7 zákona ČNR č.114/1992 Sb. O ochraně přírody a krajiny je nutno veškeré blízké dřeviny chránit před poškozením.</w:t>
      </w:r>
    </w:p>
    <w:p w:rsidR="000816E8" w:rsidRPr="00C93AEB" w:rsidRDefault="000816E8" w:rsidP="00F72570">
      <w:pPr>
        <w:widowControl/>
        <w:suppressAutoHyphens w:val="0"/>
        <w:autoSpaceDE/>
        <w:ind w:firstLine="360"/>
        <w:jc w:val="both"/>
        <w:rPr>
          <w:color w:val="000000"/>
          <w:szCs w:val="24"/>
          <w:highlight w:val="magenta"/>
        </w:rPr>
      </w:pPr>
    </w:p>
    <w:p w:rsidR="000816E8" w:rsidRPr="00834F53" w:rsidRDefault="000816E8" w:rsidP="00F01DEE">
      <w:pPr>
        <w:widowControl/>
        <w:suppressAutoHyphens w:val="0"/>
        <w:autoSpaceDE/>
        <w:ind w:firstLine="360"/>
        <w:jc w:val="both"/>
        <w:rPr>
          <w:color w:val="000000"/>
          <w:szCs w:val="24"/>
        </w:rPr>
      </w:pPr>
      <w:r w:rsidRPr="00834F53">
        <w:rPr>
          <w:color w:val="000000"/>
          <w:szCs w:val="24"/>
        </w:rPr>
        <w:t>Ochrana před mechanickým poškozením bude aplikována na celkem 21ks stromů prům 10-30cm a 13ks stromů prům 30-50cm. U těchto stromů bude provedeno i částečné vyvázání větví v nižší etáži.</w:t>
      </w:r>
    </w:p>
    <w:p w:rsidR="000816E8" w:rsidRPr="00C93AEB" w:rsidRDefault="000816E8" w:rsidP="00F72570">
      <w:pPr>
        <w:widowControl/>
        <w:suppressAutoHyphens w:val="0"/>
        <w:autoSpaceDE/>
        <w:ind w:firstLine="360"/>
        <w:jc w:val="both"/>
        <w:rPr>
          <w:szCs w:val="24"/>
          <w:highlight w:val="magenta"/>
        </w:rPr>
      </w:pPr>
    </w:p>
    <w:p w:rsidR="000816E8" w:rsidRPr="003912C9" w:rsidRDefault="000816E8" w:rsidP="00F01DEE">
      <w:pPr>
        <w:widowControl/>
        <w:numPr>
          <w:ilvl w:val="0"/>
          <w:numId w:val="12"/>
        </w:numPr>
        <w:tabs>
          <w:tab w:val="clear" w:pos="720"/>
          <w:tab w:val="num" w:pos="0"/>
        </w:tabs>
        <w:suppressAutoHyphens w:val="0"/>
        <w:autoSpaceDE/>
        <w:ind w:left="360"/>
        <w:rPr>
          <w:b/>
          <w:szCs w:val="24"/>
        </w:rPr>
      </w:pPr>
      <w:r w:rsidRPr="003912C9">
        <w:rPr>
          <w:b/>
          <w:szCs w:val="24"/>
        </w:rPr>
        <w:t>požadavky na maximální zábory zemědělského půdního fondu nebo pozemků určených k plnění funkce lesa (dotčené/trvalé)</w:t>
      </w:r>
    </w:p>
    <w:p w:rsidR="000816E8" w:rsidRPr="003912C9" w:rsidRDefault="000816E8" w:rsidP="00A1048F">
      <w:pPr>
        <w:widowControl/>
        <w:suppressAutoHyphens w:val="0"/>
        <w:autoSpaceDN w:val="0"/>
        <w:adjustRightInd w:val="0"/>
        <w:jc w:val="both"/>
      </w:pPr>
      <w:r w:rsidRPr="003912C9">
        <w:t xml:space="preserve">Vzhledem k charakteru stavby nejsou v tabulkách uváděny zábory pozemků. Pohybujeme se na parcelách, ve vlastnictví obce. </w:t>
      </w:r>
    </w:p>
    <w:p w:rsidR="000816E8" w:rsidRPr="00C93AEB" w:rsidRDefault="000816E8" w:rsidP="00F01DEE">
      <w:pPr>
        <w:widowControl/>
        <w:tabs>
          <w:tab w:val="left" w:pos="0"/>
          <w:tab w:val="left" w:pos="2268"/>
        </w:tabs>
        <w:suppressAutoHyphens w:val="0"/>
        <w:autoSpaceDE/>
        <w:rPr>
          <w:szCs w:val="24"/>
          <w:highlight w:val="magenta"/>
        </w:rPr>
      </w:pPr>
    </w:p>
    <w:p w:rsidR="000816E8" w:rsidRPr="003912C9" w:rsidRDefault="000816E8" w:rsidP="00F01DEE">
      <w:pPr>
        <w:widowControl/>
        <w:tabs>
          <w:tab w:val="left" w:pos="0"/>
          <w:tab w:val="left" w:pos="2268"/>
        </w:tabs>
        <w:suppressAutoHyphens w:val="0"/>
        <w:autoSpaceDE/>
        <w:rPr>
          <w:szCs w:val="24"/>
        </w:rPr>
      </w:pPr>
      <w:r w:rsidRPr="003912C9">
        <w:rPr>
          <w:szCs w:val="24"/>
        </w:rPr>
        <w:t xml:space="preserve">Nádrž </w:t>
      </w:r>
    </w:p>
    <w:p w:rsidR="000816E8" w:rsidRPr="003912C9" w:rsidRDefault="000816E8" w:rsidP="00F01DEE">
      <w:pPr>
        <w:widowControl/>
        <w:tabs>
          <w:tab w:val="left" w:pos="0"/>
          <w:tab w:val="left" w:pos="2268"/>
        </w:tabs>
        <w:suppressAutoHyphens w:val="0"/>
        <w:autoSpaceDE/>
        <w:rPr>
          <w:szCs w:val="24"/>
        </w:rPr>
      </w:pPr>
    </w:p>
    <w:p w:rsidR="000816E8" w:rsidRPr="003912C9" w:rsidRDefault="000816E8" w:rsidP="00F01DEE">
      <w:pPr>
        <w:widowControl/>
        <w:tabs>
          <w:tab w:val="left" w:pos="0"/>
          <w:tab w:val="left" w:pos="2268"/>
        </w:tabs>
        <w:suppressAutoHyphens w:val="0"/>
        <w:autoSpaceDE/>
        <w:rPr>
          <w:szCs w:val="24"/>
        </w:rPr>
      </w:pPr>
      <w:r w:rsidRPr="00E10409">
        <w:rPr>
          <w:szCs w:val="24"/>
        </w:rPr>
        <w:pict>
          <v:shape id="_x0000_i1029" type="#_x0000_t75" style="width:468.75pt;height:96pt">
            <v:imagedata r:id="rId10" o:title=""/>
          </v:shape>
        </w:pict>
      </w:r>
    </w:p>
    <w:p w:rsidR="000816E8" w:rsidRPr="00C93AEB" w:rsidRDefault="000816E8" w:rsidP="00F01DEE">
      <w:pPr>
        <w:widowControl/>
        <w:tabs>
          <w:tab w:val="left" w:pos="0"/>
          <w:tab w:val="left" w:pos="2268"/>
        </w:tabs>
        <w:suppressAutoHyphens w:val="0"/>
        <w:autoSpaceDE/>
        <w:ind w:firstLine="567"/>
        <w:rPr>
          <w:szCs w:val="24"/>
          <w:highlight w:val="magenta"/>
        </w:rPr>
      </w:pPr>
    </w:p>
    <w:p w:rsidR="000816E8" w:rsidRPr="00C93AEB" w:rsidRDefault="000816E8" w:rsidP="0044240C">
      <w:pPr>
        <w:widowControl/>
        <w:suppressAutoHyphens w:val="0"/>
        <w:autoSpaceDE/>
        <w:jc w:val="both"/>
        <w:rPr>
          <w:szCs w:val="24"/>
          <w:highlight w:val="magenta"/>
        </w:rPr>
      </w:pPr>
    </w:p>
    <w:p w:rsidR="000816E8" w:rsidRPr="003912C9" w:rsidRDefault="000816E8" w:rsidP="00F01DEE">
      <w:pPr>
        <w:widowControl/>
        <w:numPr>
          <w:ilvl w:val="0"/>
          <w:numId w:val="12"/>
        </w:numPr>
        <w:tabs>
          <w:tab w:val="clear" w:pos="720"/>
          <w:tab w:val="num" w:pos="0"/>
        </w:tabs>
        <w:suppressAutoHyphens w:val="0"/>
        <w:autoSpaceDE/>
        <w:ind w:left="360"/>
        <w:rPr>
          <w:b/>
          <w:szCs w:val="24"/>
        </w:rPr>
      </w:pPr>
      <w:r w:rsidRPr="003912C9">
        <w:rPr>
          <w:b/>
          <w:szCs w:val="24"/>
        </w:rPr>
        <w:t>Územně technické podmínky (zejména možnost napojení na stávající dopravní a technickou infrastrukturu)</w:t>
      </w:r>
    </w:p>
    <w:p w:rsidR="000816E8" w:rsidRPr="003912C9" w:rsidRDefault="000816E8" w:rsidP="00F01DEE">
      <w:pPr>
        <w:widowControl/>
        <w:tabs>
          <w:tab w:val="left" w:pos="0"/>
          <w:tab w:val="left" w:pos="2268"/>
        </w:tabs>
        <w:suppressAutoHyphens w:val="0"/>
        <w:autoSpaceDE/>
        <w:rPr>
          <w:szCs w:val="24"/>
        </w:rPr>
      </w:pPr>
      <w:r w:rsidRPr="003912C9">
        <w:rPr>
          <w:szCs w:val="24"/>
        </w:rPr>
        <w:t xml:space="preserve">Příjezd na staveniště je po asfaltové silnici I. třídy 32 ( Čejkovice – Staré Místo). </w:t>
      </w:r>
    </w:p>
    <w:p w:rsidR="000816E8" w:rsidRPr="009E6640" w:rsidRDefault="000816E8" w:rsidP="00F01DEE">
      <w:pPr>
        <w:widowControl/>
        <w:suppressAutoHyphens w:val="0"/>
        <w:autoSpaceDE/>
        <w:spacing w:before="120"/>
        <w:rPr>
          <w:szCs w:val="24"/>
        </w:rPr>
      </w:pPr>
      <w:r w:rsidRPr="009E6640">
        <w:rPr>
          <w:szCs w:val="24"/>
        </w:rPr>
        <w:t>Pro zařízení staveniště (cca 100 m</w:t>
      </w:r>
      <w:r w:rsidRPr="009E6640">
        <w:rPr>
          <w:szCs w:val="24"/>
          <w:vertAlign w:val="superscript"/>
        </w:rPr>
        <w:t>2</w:t>
      </w:r>
      <w:r w:rsidRPr="009E6640">
        <w:rPr>
          <w:szCs w:val="24"/>
        </w:rPr>
        <w:t xml:space="preserve">) je uvažován pozemek p.č. </w:t>
      </w:r>
      <w:r>
        <w:rPr>
          <w:szCs w:val="24"/>
        </w:rPr>
        <w:t>12/1</w:t>
      </w:r>
      <w:r w:rsidRPr="009E6640">
        <w:rPr>
          <w:szCs w:val="24"/>
        </w:rPr>
        <w:t xml:space="preserve"> ve vlastnictví obce Staré Místo.</w:t>
      </w:r>
    </w:p>
    <w:p w:rsidR="000816E8" w:rsidRPr="00C93AEB" w:rsidRDefault="000816E8" w:rsidP="00F01DEE">
      <w:pPr>
        <w:widowControl/>
        <w:suppressAutoHyphens w:val="0"/>
        <w:autoSpaceDE/>
        <w:jc w:val="both"/>
        <w:rPr>
          <w:szCs w:val="24"/>
          <w:highlight w:val="magenta"/>
        </w:rPr>
      </w:pPr>
    </w:p>
    <w:p w:rsidR="000816E8" w:rsidRPr="006E475A" w:rsidRDefault="000816E8" w:rsidP="00F01DEE">
      <w:pPr>
        <w:widowControl/>
        <w:suppressAutoHyphens w:val="0"/>
        <w:autoSpaceDE/>
        <w:jc w:val="both"/>
        <w:rPr>
          <w:szCs w:val="24"/>
        </w:rPr>
      </w:pPr>
      <w:r w:rsidRPr="006E475A">
        <w:rPr>
          <w:szCs w:val="24"/>
        </w:rPr>
        <w:t xml:space="preserve">Povrchy, dotčené přístupem a dalším dočasným záborem (manipulační plochy), budou před zahájením stavby zdokumentovány a po </w:t>
      </w:r>
      <w:r w:rsidRPr="006E475A">
        <w:rPr>
          <w:rFonts w:cs="Arial"/>
          <w:szCs w:val="24"/>
        </w:rPr>
        <w:t xml:space="preserve">dokončení stavebních prací uvedeny do původního stavu včetně obnovy původního travního porostu. Přístupy budou projednány a odsouhlaseny vlastníky dotčených pozemků. </w:t>
      </w:r>
    </w:p>
    <w:p w:rsidR="000816E8" w:rsidRPr="006E475A" w:rsidRDefault="000816E8" w:rsidP="00F01DEE">
      <w:pPr>
        <w:widowControl/>
        <w:suppressAutoHyphens w:val="0"/>
        <w:autoSpaceDE/>
        <w:jc w:val="both"/>
        <w:rPr>
          <w:szCs w:val="24"/>
        </w:rPr>
      </w:pPr>
      <w:r w:rsidRPr="006E475A">
        <w:rPr>
          <w:szCs w:val="24"/>
        </w:rPr>
        <w:t>Budou předem zajištěna taková účinná opatření, aby v průběhu prací ani později po jejich dokončení nedocházelo ke znečištění, či jinému poškození vozovky, ani ostatních silničních součástí a příslušenství, nebylo narušeno stávající silniční odvodnění a nebyla ohrožena bezpečnost silničního provozu v daném úseku. V případech jejího znečištění bude nutné dbát na neodkladném odstranění tohoto znečištění (hrubé odstranění lopatami + opláchnutí vodou)</w:t>
      </w:r>
    </w:p>
    <w:p w:rsidR="000816E8" w:rsidRPr="006E475A" w:rsidRDefault="000816E8" w:rsidP="00F01DEE">
      <w:pPr>
        <w:widowControl/>
        <w:suppressAutoHyphens w:val="0"/>
        <w:autoSpaceDE/>
        <w:jc w:val="both"/>
        <w:rPr>
          <w:szCs w:val="24"/>
        </w:rPr>
      </w:pPr>
      <w:r w:rsidRPr="006E475A">
        <w:rPr>
          <w:szCs w:val="24"/>
        </w:rPr>
        <w:t>Stavba kteroukoliv svojí částí, včetně oplocení či jiných souvisejících drobných a dočasných objektů, nezasáhne do silničního tělesa ani do silničního pozemku, tj. nezasáhne do stávajícího živičného krytu vozovky.</w:t>
      </w:r>
    </w:p>
    <w:p w:rsidR="000816E8" w:rsidRPr="006E475A" w:rsidRDefault="000816E8" w:rsidP="00F01DEE">
      <w:pPr>
        <w:widowControl/>
        <w:suppressAutoHyphens w:val="0"/>
        <w:autoSpaceDE/>
        <w:jc w:val="both"/>
        <w:rPr>
          <w:szCs w:val="24"/>
        </w:rPr>
      </w:pPr>
      <w:r w:rsidRPr="006E475A">
        <w:rPr>
          <w:szCs w:val="24"/>
        </w:rPr>
        <w:t>Napojení staveniště na zdroj vody a elektřiny zajistí v případě potřeby zhotovitel stavby. Zařízení staveniště nevyžaduje speciální nároky na přívod vody a energií. Voda bude dovážena v cisternách. Se spotřebou elektrické energie se neuvažuje, případně lze toto řešit za použití mobilního zařízení (diesselagregát)..</w:t>
      </w:r>
    </w:p>
    <w:p w:rsidR="000816E8" w:rsidRPr="006E475A" w:rsidRDefault="000816E8" w:rsidP="00F01DEE">
      <w:pPr>
        <w:widowControl/>
        <w:suppressAutoHyphens w:val="0"/>
        <w:autoSpaceDE/>
        <w:jc w:val="both"/>
        <w:rPr>
          <w:szCs w:val="24"/>
        </w:rPr>
      </w:pPr>
      <w:r w:rsidRPr="006E475A">
        <w:rPr>
          <w:szCs w:val="24"/>
        </w:rPr>
        <w:t xml:space="preserve">Pracovní prostředky budou odpovídající velikosti (úzké komunikace s omezenou nosností). </w:t>
      </w:r>
    </w:p>
    <w:p w:rsidR="000816E8" w:rsidRPr="00C93AEB" w:rsidRDefault="000816E8" w:rsidP="00AD001B">
      <w:pPr>
        <w:widowControl/>
        <w:suppressAutoHyphens w:val="0"/>
        <w:autoSpaceDE/>
        <w:jc w:val="both"/>
        <w:rPr>
          <w:b/>
          <w:szCs w:val="24"/>
          <w:highlight w:val="magenta"/>
        </w:rPr>
      </w:pPr>
    </w:p>
    <w:p w:rsidR="000816E8" w:rsidRPr="006E475A" w:rsidRDefault="000816E8" w:rsidP="00BD5432">
      <w:pPr>
        <w:widowControl/>
        <w:numPr>
          <w:ilvl w:val="0"/>
          <w:numId w:val="12"/>
        </w:numPr>
        <w:tabs>
          <w:tab w:val="clear" w:pos="720"/>
          <w:tab w:val="num" w:pos="0"/>
        </w:tabs>
        <w:suppressAutoHyphens w:val="0"/>
        <w:autoSpaceDE/>
        <w:ind w:left="360"/>
        <w:rPr>
          <w:b/>
          <w:szCs w:val="24"/>
        </w:rPr>
      </w:pPr>
      <w:r w:rsidRPr="006E475A">
        <w:rPr>
          <w:b/>
          <w:szCs w:val="24"/>
        </w:rPr>
        <w:t>Věcné a časové vazby stavby, podmiňující, vyvolané, související investice</w:t>
      </w:r>
    </w:p>
    <w:p w:rsidR="000816E8" w:rsidRPr="006E475A" w:rsidRDefault="000816E8" w:rsidP="00BD5432">
      <w:pPr>
        <w:widowControl/>
        <w:suppressAutoHyphens w:val="0"/>
        <w:autoSpaceDE/>
        <w:jc w:val="both"/>
        <w:rPr>
          <w:szCs w:val="24"/>
        </w:rPr>
      </w:pPr>
      <w:r w:rsidRPr="006E475A">
        <w:rPr>
          <w:szCs w:val="24"/>
        </w:rPr>
        <w:t>Vlastní stavba by měla postupovat podle logických kroků na sebe navazujících. Nájezd na staveniště by měl být realizován operativně a pozemky poté uváděny do původního stavu.</w:t>
      </w:r>
    </w:p>
    <w:p w:rsidR="000816E8" w:rsidRPr="006E475A" w:rsidRDefault="000816E8" w:rsidP="00C36197">
      <w:pPr>
        <w:widowControl/>
        <w:tabs>
          <w:tab w:val="left" w:pos="0"/>
          <w:tab w:val="left" w:pos="2268"/>
        </w:tabs>
        <w:suppressAutoHyphens w:val="0"/>
        <w:autoSpaceDE/>
        <w:rPr>
          <w:b/>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9E6640" w:rsidRDefault="000816E8" w:rsidP="00927C75">
      <w:pPr>
        <w:widowControl/>
        <w:suppressAutoHyphens w:val="0"/>
        <w:autoSpaceDE/>
        <w:rPr>
          <w:b/>
          <w:szCs w:val="24"/>
          <w:u w:val="single"/>
        </w:rPr>
      </w:pPr>
      <w:r w:rsidRPr="009E6640">
        <w:rPr>
          <w:b/>
          <w:szCs w:val="24"/>
          <w:u w:val="single"/>
        </w:rPr>
        <w:t>B.2. Celkový popis stavby</w:t>
      </w:r>
    </w:p>
    <w:p w:rsidR="000816E8" w:rsidRPr="009E6640" w:rsidRDefault="000816E8" w:rsidP="00927C75">
      <w:pPr>
        <w:widowControl/>
        <w:suppressAutoHyphens w:val="0"/>
        <w:autoSpaceDE/>
        <w:rPr>
          <w:b/>
          <w:szCs w:val="24"/>
          <w:u w:val="single"/>
        </w:rPr>
      </w:pPr>
    </w:p>
    <w:p w:rsidR="000816E8" w:rsidRPr="009E6640" w:rsidRDefault="000816E8" w:rsidP="00927C75">
      <w:pPr>
        <w:widowControl/>
        <w:suppressAutoHyphens w:val="0"/>
        <w:autoSpaceDE/>
        <w:rPr>
          <w:b/>
          <w:szCs w:val="24"/>
        </w:rPr>
      </w:pPr>
      <w:r w:rsidRPr="009E6640">
        <w:rPr>
          <w:b/>
          <w:szCs w:val="24"/>
        </w:rPr>
        <w:t>B.2.1. Účel užívání stavby</w:t>
      </w:r>
    </w:p>
    <w:p w:rsidR="000816E8" w:rsidRPr="00C93AEB" w:rsidRDefault="000816E8" w:rsidP="00927C75">
      <w:pPr>
        <w:widowControl/>
        <w:tabs>
          <w:tab w:val="left" w:pos="0"/>
          <w:tab w:val="left" w:pos="2268"/>
        </w:tabs>
        <w:suppressAutoHyphens w:val="0"/>
        <w:autoSpaceDE/>
        <w:ind w:firstLine="567"/>
        <w:jc w:val="both"/>
        <w:rPr>
          <w:szCs w:val="24"/>
          <w:highlight w:val="magenta"/>
        </w:rPr>
      </w:pPr>
      <w:r w:rsidRPr="009E6640">
        <w:rPr>
          <w:szCs w:val="24"/>
        </w:rPr>
        <w:t xml:space="preserve">Stavba bude realizována na pozemcích, které jsou v současné době vedeny jako vodní a ostatní plocha. Stavební práce mají charakter </w:t>
      </w:r>
      <w:r w:rsidRPr="00834F53">
        <w:rPr>
          <w:szCs w:val="24"/>
        </w:rPr>
        <w:t>rekonstrukce</w:t>
      </w:r>
      <w:r w:rsidRPr="009E6640">
        <w:rPr>
          <w:szCs w:val="24"/>
        </w:rPr>
        <w:t xml:space="preserve">, kterou vyvolala žádost investora. </w:t>
      </w:r>
    </w:p>
    <w:p w:rsidR="000816E8" w:rsidRPr="00C93AEB" w:rsidRDefault="000816E8" w:rsidP="00927C75">
      <w:pPr>
        <w:widowControl/>
        <w:suppressAutoHyphens w:val="0"/>
        <w:autoSpaceDE/>
        <w:ind w:firstLine="567"/>
        <w:jc w:val="both"/>
        <w:rPr>
          <w:szCs w:val="24"/>
          <w:highlight w:val="magenta"/>
        </w:rPr>
      </w:pPr>
    </w:p>
    <w:p w:rsidR="000816E8" w:rsidRPr="009E6640" w:rsidRDefault="000816E8" w:rsidP="0044240C">
      <w:pPr>
        <w:widowControl/>
        <w:suppressAutoHyphens w:val="0"/>
        <w:autoSpaceDE/>
        <w:ind w:firstLine="567"/>
        <w:jc w:val="both"/>
        <w:rPr>
          <w:szCs w:val="24"/>
        </w:rPr>
      </w:pPr>
      <w:r w:rsidRPr="009E6640">
        <w:rPr>
          <w:szCs w:val="24"/>
        </w:rPr>
        <w:t>Nádrž výrazným způsobem zvýší biodiverzitu území a také zlepší jeho ekologickou stabilitu. V nádrži budou zastoupena všechna vodní pásma. Zároveň bude prosvětlená. V neposlední řadě se jedná o prvek zadržující přirozeným způsobem vodu v krajině. Díky určité retenční schopnosti každé z nádrží se jedná i o prvky protipovodňových opatření.</w:t>
      </w:r>
    </w:p>
    <w:p w:rsidR="000816E8" w:rsidRPr="009E6640" w:rsidRDefault="000816E8" w:rsidP="0044240C">
      <w:pPr>
        <w:widowControl/>
        <w:suppressAutoHyphens w:val="0"/>
        <w:autoSpaceDE/>
        <w:ind w:firstLine="567"/>
        <w:jc w:val="both"/>
        <w:rPr>
          <w:szCs w:val="24"/>
        </w:rPr>
      </w:pPr>
      <w:r w:rsidRPr="009E6640">
        <w:rPr>
          <w:szCs w:val="24"/>
        </w:rPr>
        <w:t xml:space="preserve">  </w:t>
      </w:r>
    </w:p>
    <w:p w:rsidR="000816E8" w:rsidRPr="009E6640" w:rsidRDefault="000816E8" w:rsidP="00A27EEA">
      <w:pPr>
        <w:pStyle w:val="PlainText"/>
        <w:jc w:val="both"/>
        <w:rPr>
          <w:rFonts w:ascii="Times New Roman" w:hAnsi="Times New Roman"/>
          <w:sz w:val="24"/>
          <w:szCs w:val="24"/>
        </w:rPr>
      </w:pPr>
      <w:r w:rsidRPr="009E6640">
        <w:rPr>
          <w:rFonts w:ascii="Times New Roman" w:hAnsi="Times New Roman"/>
          <w:sz w:val="24"/>
          <w:szCs w:val="24"/>
        </w:rPr>
        <w:t>Vodohospodářský účel stavby</w:t>
      </w:r>
    </w:p>
    <w:p w:rsidR="000816E8" w:rsidRPr="009E6640" w:rsidRDefault="000816E8" w:rsidP="00A27EEA">
      <w:pPr>
        <w:pStyle w:val="PlainText"/>
        <w:jc w:val="both"/>
        <w:rPr>
          <w:rFonts w:ascii="Times New Roman" w:hAnsi="Times New Roman"/>
          <w:sz w:val="24"/>
          <w:szCs w:val="24"/>
        </w:rPr>
      </w:pPr>
    </w:p>
    <w:p w:rsidR="000816E8" w:rsidRPr="009E6640" w:rsidRDefault="000816E8" w:rsidP="00A27EEA">
      <w:pPr>
        <w:pStyle w:val="PlainText"/>
        <w:numPr>
          <w:ilvl w:val="0"/>
          <w:numId w:val="5"/>
        </w:numPr>
        <w:jc w:val="both"/>
        <w:rPr>
          <w:rFonts w:ascii="Times New Roman" w:hAnsi="Times New Roman"/>
          <w:sz w:val="24"/>
          <w:szCs w:val="24"/>
        </w:rPr>
      </w:pPr>
      <w:r w:rsidRPr="009E6640">
        <w:rPr>
          <w:rFonts w:ascii="Times New Roman" w:hAnsi="Times New Roman"/>
          <w:sz w:val="24"/>
          <w:szCs w:val="24"/>
        </w:rPr>
        <w:t>akumulace vod</w:t>
      </w:r>
    </w:p>
    <w:p w:rsidR="000816E8" w:rsidRPr="009E6640" w:rsidRDefault="000816E8" w:rsidP="00A27EEA">
      <w:pPr>
        <w:pStyle w:val="PlainText"/>
        <w:numPr>
          <w:ilvl w:val="0"/>
          <w:numId w:val="5"/>
        </w:numPr>
        <w:jc w:val="both"/>
        <w:rPr>
          <w:rFonts w:ascii="Times New Roman" w:hAnsi="Times New Roman"/>
          <w:sz w:val="24"/>
          <w:szCs w:val="24"/>
        </w:rPr>
      </w:pPr>
      <w:r w:rsidRPr="009E6640">
        <w:rPr>
          <w:rFonts w:ascii="Times New Roman" w:hAnsi="Times New Roman"/>
          <w:sz w:val="24"/>
          <w:szCs w:val="24"/>
        </w:rPr>
        <w:t>ochrana před povodněmi</w:t>
      </w:r>
    </w:p>
    <w:p w:rsidR="000816E8" w:rsidRPr="009E6640" w:rsidRDefault="000816E8" w:rsidP="00A27EEA">
      <w:pPr>
        <w:pStyle w:val="PlainText"/>
        <w:numPr>
          <w:ilvl w:val="0"/>
          <w:numId w:val="5"/>
        </w:numPr>
        <w:jc w:val="both"/>
        <w:rPr>
          <w:rFonts w:ascii="Times New Roman" w:hAnsi="Times New Roman"/>
          <w:sz w:val="24"/>
          <w:szCs w:val="24"/>
        </w:rPr>
      </w:pPr>
      <w:r w:rsidRPr="009E6640">
        <w:rPr>
          <w:rFonts w:ascii="Times New Roman" w:hAnsi="Times New Roman"/>
          <w:sz w:val="24"/>
          <w:szCs w:val="24"/>
        </w:rPr>
        <w:t>regulace přitékajících vod</w:t>
      </w:r>
    </w:p>
    <w:p w:rsidR="000816E8" w:rsidRPr="009E6640" w:rsidRDefault="000816E8" w:rsidP="00A27EEA">
      <w:pPr>
        <w:pStyle w:val="PlainText"/>
        <w:numPr>
          <w:ilvl w:val="0"/>
          <w:numId w:val="5"/>
        </w:numPr>
        <w:jc w:val="both"/>
        <w:rPr>
          <w:rFonts w:ascii="Times New Roman" w:hAnsi="Times New Roman"/>
          <w:sz w:val="24"/>
          <w:szCs w:val="24"/>
        </w:rPr>
      </w:pPr>
      <w:r w:rsidRPr="009E6640">
        <w:rPr>
          <w:rFonts w:ascii="Times New Roman" w:hAnsi="Times New Roman"/>
          <w:sz w:val="24"/>
          <w:szCs w:val="24"/>
        </w:rPr>
        <w:t>ozdravění životního prostředí v dané lokalitě zejména z hlediska krajinně-estetického</w:t>
      </w:r>
    </w:p>
    <w:p w:rsidR="000816E8" w:rsidRPr="00C93AEB" w:rsidRDefault="000816E8" w:rsidP="0044240C">
      <w:pPr>
        <w:widowControl/>
        <w:suppressAutoHyphens w:val="0"/>
        <w:autoSpaceDE/>
        <w:jc w:val="both"/>
        <w:rPr>
          <w:szCs w:val="24"/>
          <w:highlight w:val="magenta"/>
        </w:rPr>
      </w:pPr>
    </w:p>
    <w:p w:rsidR="000816E8" w:rsidRPr="009E6640" w:rsidRDefault="000816E8" w:rsidP="00927C75">
      <w:pPr>
        <w:widowControl/>
        <w:suppressAutoHyphens w:val="0"/>
        <w:autoSpaceDE/>
        <w:rPr>
          <w:b/>
          <w:szCs w:val="24"/>
        </w:rPr>
      </w:pPr>
      <w:r w:rsidRPr="009E6640">
        <w:rPr>
          <w:b/>
          <w:szCs w:val="24"/>
        </w:rPr>
        <w:t>B.2.2. Celkové urbanistické a architektonické řešení</w:t>
      </w:r>
    </w:p>
    <w:p w:rsidR="000816E8" w:rsidRPr="009E6640" w:rsidRDefault="000816E8" w:rsidP="00927C75">
      <w:pPr>
        <w:widowControl/>
        <w:suppressAutoHyphens w:val="0"/>
        <w:autoSpaceDE/>
        <w:ind w:firstLine="708"/>
        <w:jc w:val="both"/>
        <w:rPr>
          <w:b/>
          <w:szCs w:val="24"/>
        </w:rPr>
      </w:pPr>
      <w:r w:rsidRPr="009E6640">
        <w:rPr>
          <w:szCs w:val="24"/>
        </w:rPr>
        <w:t>Vzhledem k charakteru stavby, je konstatováno, že</w:t>
      </w:r>
      <w:r w:rsidRPr="009E6640">
        <w:rPr>
          <w:rFonts w:cs="Arial"/>
          <w:szCs w:val="24"/>
        </w:rPr>
        <w:t xml:space="preserve"> urbanistické řešení stavby je v souladu s původním stavem lokality.</w:t>
      </w:r>
    </w:p>
    <w:p w:rsidR="000816E8" w:rsidRPr="009E6640" w:rsidRDefault="000816E8" w:rsidP="00927C75">
      <w:pPr>
        <w:suppressAutoHyphens w:val="0"/>
        <w:autoSpaceDE/>
        <w:ind w:firstLine="708"/>
        <w:jc w:val="both"/>
        <w:rPr>
          <w:rFonts w:cs="Arial"/>
          <w:szCs w:val="24"/>
        </w:rPr>
      </w:pPr>
      <w:r w:rsidRPr="009E6640">
        <w:rPr>
          <w:szCs w:val="24"/>
        </w:rPr>
        <w:t xml:space="preserve">Architektonické řešení stavby </w:t>
      </w:r>
      <w:r w:rsidRPr="009E6640">
        <w:rPr>
          <w:rFonts w:cs="Arial"/>
          <w:szCs w:val="24"/>
        </w:rPr>
        <w:t xml:space="preserve">je v souladu s původním stavem lokality a nevytváří nové architektonické prvky. Navrhované objekty jsou řešeny tak, aby konstrukční a materiálová řešení byla v souladu se stávajícím rázem lokality. </w:t>
      </w:r>
    </w:p>
    <w:p w:rsidR="000816E8" w:rsidRPr="00C93AEB" w:rsidRDefault="000816E8" w:rsidP="00927C75">
      <w:pPr>
        <w:widowControl/>
        <w:suppressAutoHyphens w:val="0"/>
        <w:autoSpaceDE/>
        <w:ind w:left="708"/>
        <w:jc w:val="both"/>
        <w:rPr>
          <w:szCs w:val="24"/>
          <w:highlight w:val="magenta"/>
        </w:rPr>
      </w:pPr>
    </w:p>
    <w:p w:rsidR="000816E8" w:rsidRPr="009E6640" w:rsidRDefault="000816E8" w:rsidP="00927C75">
      <w:pPr>
        <w:widowControl/>
        <w:suppressAutoHyphens w:val="0"/>
        <w:autoSpaceDE/>
        <w:jc w:val="both"/>
        <w:rPr>
          <w:b/>
          <w:szCs w:val="24"/>
        </w:rPr>
      </w:pPr>
      <w:r w:rsidRPr="009E6640">
        <w:rPr>
          <w:b/>
          <w:szCs w:val="24"/>
        </w:rPr>
        <w:t>B.2.3. Dispoziční a provozní řešení, technologie výroby</w:t>
      </w:r>
    </w:p>
    <w:p w:rsidR="000816E8" w:rsidRPr="009E6640" w:rsidRDefault="000816E8" w:rsidP="00927C75">
      <w:pPr>
        <w:widowControl/>
        <w:suppressAutoHyphens w:val="0"/>
        <w:autoSpaceDE/>
        <w:jc w:val="both"/>
        <w:rPr>
          <w:szCs w:val="24"/>
        </w:rPr>
      </w:pPr>
      <w:r w:rsidRPr="009E6640">
        <w:rPr>
          <w:szCs w:val="24"/>
        </w:rPr>
        <w:t xml:space="preserve"> </w:t>
      </w:r>
      <w:r w:rsidRPr="009E6640">
        <w:rPr>
          <w:szCs w:val="24"/>
        </w:rPr>
        <w:tab/>
        <w:t xml:space="preserve">Dispozičně je stavba na parcelách, které jsou vedeny jako vodní a ostatní plocha a jsou ve vlastnictví investora – obce Staré Místo. </w:t>
      </w:r>
    </w:p>
    <w:p w:rsidR="000816E8" w:rsidRPr="009E6640" w:rsidRDefault="000816E8" w:rsidP="00927C75">
      <w:pPr>
        <w:widowControl/>
        <w:suppressAutoHyphens w:val="0"/>
        <w:autoSpaceDE/>
        <w:rPr>
          <w:szCs w:val="24"/>
        </w:rPr>
      </w:pPr>
    </w:p>
    <w:p w:rsidR="000816E8" w:rsidRPr="009E6640" w:rsidRDefault="000816E8" w:rsidP="00927C75">
      <w:pPr>
        <w:widowControl/>
        <w:suppressAutoHyphens w:val="0"/>
        <w:autoSpaceDE/>
        <w:rPr>
          <w:b/>
          <w:szCs w:val="24"/>
        </w:rPr>
      </w:pPr>
      <w:r w:rsidRPr="009E6640">
        <w:rPr>
          <w:b/>
          <w:szCs w:val="24"/>
        </w:rPr>
        <w:t>B.2.4. Bezbariérové užívání stavby</w:t>
      </w:r>
    </w:p>
    <w:p w:rsidR="000816E8" w:rsidRPr="009E6640" w:rsidRDefault="000816E8" w:rsidP="00927C75">
      <w:pPr>
        <w:widowControl/>
        <w:suppressAutoHyphens w:val="0"/>
        <w:autoSpaceDE/>
        <w:rPr>
          <w:szCs w:val="24"/>
        </w:rPr>
      </w:pPr>
      <w:r w:rsidRPr="009E6640">
        <w:rPr>
          <w:szCs w:val="24"/>
        </w:rPr>
        <w:t>Vzhledem k charakteru stavby se neuvádí.</w:t>
      </w:r>
    </w:p>
    <w:p w:rsidR="000816E8" w:rsidRPr="009E6640" w:rsidRDefault="000816E8" w:rsidP="00927C75">
      <w:pPr>
        <w:widowControl/>
        <w:suppressAutoHyphens w:val="0"/>
        <w:autoSpaceDE/>
        <w:rPr>
          <w:szCs w:val="24"/>
        </w:rPr>
      </w:pPr>
    </w:p>
    <w:p w:rsidR="000816E8" w:rsidRPr="009E6640" w:rsidRDefault="000816E8" w:rsidP="00927C75">
      <w:pPr>
        <w:widowControl/>
        <w:suppressAutoHyphens w:val="0"/>
        <w:autoSpaceDE/>
        <w:rPr>
          <w:b/>
          <w:szCs w:val="24"/>
        </w:rPr>
      </w:pPr>
      <w:r w:rsidRPr="009E6640">
        <w:rPr>
          <w:b/>
          <w:szCs w:val="24"/>
        </w:rPr>
        <w:t>B.2.5. Bezpečnost při užívání stavby</w:t>
      </w:r>
    </w:p>
    <w:p w:rsidR="000816E8" w:rsidRPr="009E6640" w:rsidRDefault="000816E8" w:rsidP="00927C75">
      <w:pPr>
        <w:widowControl/>
        <w:suppressAutoHyphens w:val="0"/>
        <w:autoSpaceDE/>
        <w:rPr>
          <w:szCs w:val="24"/>
        </w:rPr>
      </w:pPr>
      <w:r w:rsidRPr="009E6640">
        <w:rPr>
          <w:szCs w:val="24"/>
        </w:rPr>
        <w:t>Vzhledem k charakteru stavby se neuvádí.</w:t>
      </w:r>
    </w:p>
    <w:p w:rsidR="000816E8" w:rsidRPr="00C93AEB" w:rsidRDefault="000816E8" w:rsidP="00927C75">
      <w:pPr>
        <w:widowControl/>
        <w:suppressAutoHyphens w:val="0"/>
        <w:autoSpaceDE/>
        <w:rPr>
          <w:b/>
          <w:szCs w:val="24"/>
          <w:highlight w:val="magenta"/>
        </w:rPr>
      </w:pPr>
    </w:p>
    <w:p w:rsidR="000816E8" w:rsidRPr="009E6640" w:rsidRDefault="000816E8" w:rsidP="0050035C">
      <w:pPr>
        <w:widowControl/>
        <w:suppressAutoHyphens w:val="0"/>
        <w:autoSpaceDE/>
        <w:rPr>
          <w:b/>
          <w:szCs w:val="24"/>
        </w:rPr>
      </w:pPr>
      <w:r w:rsidRPr="009E6640">
        <w:rPr>
          <w:b/>
          <w:szCs w:val="24"/>
        </w:rPr>
        <w:t>B.2.6. Základní charakteristika objektů</w:t>
      </w:r>
    </w:p>
    <w:p w:rsidR="000816E8" w:rsidRPr="009E6640" w:rsidRDefault="000816E8" w:rsidP="00927C75">
      <w:pPr>
        <w:widowControl/>
        <w:suppressAutoHyphens w:val="0"/>
        <w:autoSpaceDN w:val="0"/>
        <w:adjustRightInd w:val="0"/>
        <w:jc w:val="both"/>
        <w:rPr>
          <w:b/>
        </w:rPr>
      </w:pPr>
      <w:r w:rsidRPr="009E6640">
        <w:rPr>
          <w:b/>
        </w:rPr>
        <w:t>a) stavební řešení</w:t>
      </w:r>
    </w:p>
    <w:p w:rsidR="000816E8" w:rsidRPr="009E6640" w:rsidRDefault="000816E8" w:rsidP="00927C75">
      <w:pPr>
        <w:widowControl/>
        <w:suppressAutoHyphens w:val="0"/>
        <w:autoSpaceDE/>
        <w:ind w:firstLine="708"/>
        <w:jc w:val="both"/>
        <w:rPr>
          <w:szCs w:val="24"/>
        </w:rPr>
      </w:pPr>
      <w:r w:rsidRPr="009E6640">
        <w:rPr>
          <w:szCs w:val="24"/>
        </w:rPr>
        <w:t xml:space="preserve">SO-01 Hráz </w:t>
      </w:r>
    </w:p>
    <w:p w:rsidR="000816E8" w:rsidRPr="00A74E90" w:rsidRDefault="000816E8" w:rsidP="00D04FBF">
      <w:pPr>
        <w:widowControl/>
        <w:suppressAutoHyphens w:val="0"/>
        <w:autoSpaceDE/>
        <w:ind w:left="1413"/>
        <w:jc w:val="both"/>
        <w:rPr>
          <w:szCs w:val="24"/>
        </w:rPr>
      </w:pPr>
      <w:r w:rsidRPr="00A74E90">
        <w:rPr>
          <w:szCs w:val="24"/>
        </w:rPr>
        <w:t xml:space="preserve">Hráz </w:t>
      </w:r>
      <w:r>
        <w:rPr>
          <w:szCs w:val="24"/>
        </w:rPr>
        <w:t xml:space="preserve">bude ponechána původní, pouze bude urovnána na jednotnou niveletu, vysvahována a v prostoru pokládky nového potrubí dotěsněna </w:t>
      </w:r>
      <w:r w:rsidRPr="00A74E90">
        <w:rPr>
          <w:szCs w:val="24"/>
        </w:rPr>
        <w:t>z jílů kategorie CS které jsou dle ČSN velmi vhodné do homogenních hrází. Výška hráze u výpustného zařízení je 3,08m. Návodní svah je opevněn kam</w:t>
      </w:r>
      <w:r>
        <w:rPr>
          <w:szCs w:val="24"/>
        </w:rPr>
        <w:t>enivem ve sklonu 1:3 v tl. 30cm a páskovcovou zídkou s využitím bloků původního opevnění.</w:t>
      </w:r>
      <w:r w:rsidRPr="00A74E90">
        <w:rPr>
          <w:szCs w:val="24"/>
        </w:rPr>
        <w:t xml:space="preserve"> Vzdušný svah je navržen ve sklonu 1:2. Celková délka hráze je 135m. </w:t>
      </w:r>
    </w:p>
    <w:p w:rsidR="000816E8" w:rsidRPr="00C93AEB" w:rsidRDefault="000816E8" w:rsidP="00927C75">
      <w:pPr>
        <w:widowControl/>
        <w:suppressAutoHyphens w:val="0"/>
        <w:autoSpaceDE/>
        <w:ind w:firstLine="708"/>
        <w:jc w:val="both"/>
        <w:rPr>
          <w:szCs w:val="24"/>
          <w:highlight w:val="magenta"/>
        </w:rPr>
      </w:pPr>
    </w:p>
    <w:p w:rsidR="000816E8" w:rsidRPr="00A30BEB" w:rsidRDefault="000816E8" w:rsidP="00927C75">
      <w:pPr>
        <w:widowControl/>
        <w:suppressAutoHyphens w:val="0"/>
        <w:autoSpaceDE/>
        <w:ind w:firstLine="708"/>
        <w:jc w:val="both"/>
        <w:rPr>
          <w:szCs w:val="24"/>
        </w:rPr>
      </w:pPr>
      <w:r w:rsidRPr="00A30BEB">
        <w:rPr>
          <w:szCs w:val="24"/>
        </w:rPr>
        <w:t xml:space="preserve">SO-02 Zdrž </w:t>
      </w:r>
    </w:p>
    <w:p w:rsidR="000816E8" w:rsidRPr="00A74E90" w:rsidRDefault="000816E8" w:rsidP="00DC7C29">
      <w:pPr>
        <w:widowControl/>
        <w:suppressAutoHyphens w:val="0"/>
        <w:autoSpaceDE/>
        <w:ind w:left="1440"/>
        <w:jc w:val="both"/>
        <w:rPr>
          <w:szCs w:val="24"/>
        </w:rPr>
      </w:pPr>
      <w:r>
        <w:rPr>
          <w:szCs w:val="24"/>
        </w:rPr>
        <w:t>v předmětné lokalitě dojde k odstranění sedimentu z prostoru zdrže. Navrhuje se přemístění výkopku k levému břehu nádrže, kde bude zřízena dočasná deponie tohoto sedimentu (zmenší se vodní plocha). Se sedimentem nebude nakládáno mimo parcelu vodní plochy (parc.11/2)</w:t>
      </w:r>
    </w:p>
    <w:p w:rsidR="000816E8" w:rsidRPr="00C93AEB" w:rsidRDefault="000816E8" w:rsidP="00927C75">
      <w:pPr>
        <w:widowControl/>
        <w:suppressAutoHyphens w:val="0"/>
        <w:autoSpaceDE/>
        <w:ind w:firstLine="708"/>
        <w:jc w:val="both"/>
        <w:rPr>
          <w:szCs w:val="24"/>
          <w:highlight w:val="magenta"/>
        </w:rPr>
      </w:pPr>
    </w:p>
    <w:p w:rsidR="000816E8" w:rsidRPr="00A74E90" w:rsidRDefault="000816E8" w:rsidP="00927C75">
      <w:pPr>
        <w:widowControl/>
        <w:suppressAutoHyphens w:val="0"/>
        <w:autoSpaceDE/>
        <w:ind w:firstLine="708"/>
        <w:jc w:val="both"/>
        <w:rPr>
          <w:szCs w:val="24"/>
        </w:rPr>
      </w:pPr>
      <w:r w:rsidRPr="00A30BEB">
        <w:rPr>
          <w:szCs w:val="24"/>
        </w:rPr>
        <w:t>SO-0</w:t>
      </w:r>
      <w:r w:rsidRPr="00A74E90">
        <w:rPr>
          <w:szCs w:val="24"/>
        </w:rPr>
        <w:t xml:space="preserve">3 Výpustné zařízení </w:t>
      </w:r>
    </w:p>
    <w:p w:rsidR="000816E8" w:rsidRPr="00A74E90" w:rsidRDefault="000816E8" w:rsidP="00927C75">
      <w:pPr>
        <w:widowControl/>
        <w:suppressAutoHyphens w:val="0"/>
        <w:autoSpaceDE/>
        <w:ind w:left="1440"/>
        <w:jc w:val="both"/>
        <w:rPr>
          <w:szCs w:val="24"/>
        </w:rPr>
      </w:pPr>
      <w:r w:rsidRPr="00A74E90">
        <w:rPr>
          <w:szCs w:val="24"/>
        </w:rPr>
        <w:t>Jako výpustné zařízení bude osazen prefabrikovaný třídlužový požerák, který umožní případnou manipulaci s vodní hladinou. Požerák bude osazen do monolitického základu. Součástí tohoto objektu je i nátoková mříž, která bude umožňovat upouštění spodní nebo horní vody. Manipulační objekt bude zajištěn poklopem proti neoprávněné manipulaci. Na tento objekt bude přístup zajištěn ocelovou lávkou s oboustranným zábradlím a uzamykatelnou brankou. Vyústění výtokového potrubí je řešeno v podhrází výtokovým čelem a vývarem. Vývar je miskovitého tvaru se stálou hladinou tvořený kamenným záhozem s urovnáním líce.</w:t>
      </w:r>
      <w:r w:rsidRPr="00A74E90">
        <w:rPr>
          <w:szCs w:val="24"/>
        </w:rPr>
        <w:tab/>
      </w:r>
    </w:p>
    <w:p w:rsidR="000816E8" w:rsidRPr="00C93AEB" w:rsidRDefault="000816E8" w:rsidP="00927C75">
      <w:pPr>
        <w:widowControl/>
        <w:suppressAutoHyphens w:val="0"/>
        <w:autoSpaceDE/>
        <w:ind w:firstLine="708"/>
        <w:jc w:val="both"/>
        <w:rPr>
          <w:szCs w:val="24"/>
          <w:highlight w:val="magenta"/>
        </w:rPr>
      </w:pPr>
    </w:p>
    <w:p w:rsidR="000816E8" w:rsidRPr="00A74E90" w:rsidRDefault="000816E8" w:rsidP="00927C75">
      <w:pPr>
        <w:widowControl/>
        <w:suppressAutoHyphens w:val="0"/>
        <w:autoSpaceDE/>
        <w:ind w:firstLine="708"/>
        <w:jc w:val="both"/>
        <w:rPr>
          <w:szCs w:val="24"/>
        </w:rPr>
      </w:pPr>
      <w:r w:rsidRPr="00A74E90">
        <w:rPr>
          <w:szCs w:val="24"/>
        </w:rPr>
        <w:t>SO-04 Bezpečnostní přeliv</w:t>
      </w:r>
    </w:p>
    <w:p w:rsidR="000816E8" w:rsidRDefault="000816E8" w:rsidP="00927C75">
      <w:pPr>
        <w:widowControl/>
        <w:suppressAutoHyphens w:val="0"/>
        <w:autoSpaceDE/>
        <w:ind w:left="1413"/>
        <w:jc w:val="both"/>
        <w:rPr>
          <w:szCs w:val="24"/>
        </w:rPr>
      </w:pPr>
      <w:r w:rsidRPr="00A74E90">
        <w:rPr>
          <w:szCs w:val="24"/>
        </w:rPr>
        <w:t xml:space="preserve">Pro bezpečné převedení povodňových průtoků je v levém zavázání hráze navržen korunový bezpečnostní přeliv s průlehem. Samotný přeliv je řešen jako soustava betonových prahů a kamenné dlažby do betonu. Průleh je řešen kamenným záhozem s betonovými prahy. Průleh je vyústěn do </w:t>
      </w:r>
      <w:r>
        <w:rPr>
          <w:szCs w:val="24"/>
        </w:rPr>
        <w:t>přirozené svodnice</w:t>
      </w:r>
    </w:p>
    <w:p w:rsidR="000816E8" w:rsidRPr="00A74E90" w:rsidRDefault="000816E8" w:rsidP="00927C75">
      <w:pPr>
        <w:widowControl/>
        <w:suppressAutoHyphens w:val="0"/>
        <w:autoSpaceDE/>
        <w:ind w:left="1413"/>
        <w:jc w:val="both"/>
        <w:rPr>
          <w:szCs w:val="24"/>
        </w:rPr>
      </w:pPr>
      <w:r>
        <w:rPr>
          <w:szCs w:val="24"/>
        </w:rPr>
        <w:t>Součástí tohoto objektu je i demolice stávající budovy čerpací stanice a zásyp stávající šachty (rezervoáru) pod touto budovou.</w:t>
      </w:r>
    </w:p>
    <w:p w:rsidR="000816E8" w:rsidRPr="00C93AEB" w:rsidRDefault="000816E8" w:rsidP="00834F53">
      <w:pPr>
        <w:widowControl/>
        <w:suppressAutoHyphens w:val="0"/>
        <w:autoSpaceDE/>
        <w:jc w:val="both"/>
        <w:rPr>
          <w:szCs w:val="24"/>
          <w:highlight w:val="magenta"/>
        </w:rPr>
      </w:pPr>
    </w:p>
    <w:p w:rsidR="000816E8" w:rsidRDefault="000816E8" w:rsidP="00605446">
      <w:pPr>
        <w:widowControl/>
        <w:suppressAutoHyphens w:val="0"/>
        <w:autoSpaceDE/>
        <w:ind w:firstLine="708"/>
        <w:jc w:val="both"/>
        <w:rPr>
          <w:szCs w:val="24"/>
        </w:rPr>
      </w:pPr>
      <w:r w:rsidRPr="00834F53">
        <w:rPr>
          <w:szCs w:val="24"/>
        </w:rPr>
        <w:t>SO-05 Deponie</w:t>
      </w:r>
    </w:p>
    <w:p w:rsidR="000816E8" w:rsidRPr="00834F53" w:rsidRDefault="000816E8" w:rsidP="004F6B99">
      <w:pPr>
        <w:widowControl/>
        <w:suppressAutoHyphens w:val="0"/>
        <w:autoSpaceDE/>
        <w:ind w:left="1440"/>
        <w:jc w:val="both"/>
        <w:rPr>
          <w:szCs w:val="24"/>
        </w:rPr>
      </w:pPr>
      <w:r>
        <w:rPr>
          <w:szCs w:val="24"/>
        </w:rPr>
        <w:t>K levému břehu nádrže bude vyhrnut sediment dozery. Bagry budou následně sediment tvarovat do požadované figury. Svah této deponie bude opevněn kamenným záhozem do patky (stabilizace záhozu proti dalšímu rozplavení). Veškeré stávající vyústění budou zachovány - nastaveny a vyústěny opět do rybníka.</w:t>
      </w:r>
    </w:p>
    <w:p w:rsidR="000816E8" w:rsidRPr="00834F53" w:rsidRDefault="000816E8" w:rsidP="00A30BEB">
      <w:pPr>
        <w:widowControl/>
        <w:suppressAutoHyphens w:val="0"/>
        <w:autoSpaceDE/>
        <w:jc w:val="both"/>
        <w:rPr>
          <w:szCs w:val="24"/>
        </w:rPr>
      </w:pPr>
    </w:p>
    <w:p w:rsidR="000816E8" w:rsidRPr="00C93AEB" w:rsidRDefault="000816E8" w:rsidP="00927C75">
      <w:pPr>
        <w:widowControl/>
        <w:suppressAutoHyphens w:val="0"/>
        <w:autoSpaceDE/>
        <w:ind w:left="1413"/>
        <w:jc w:val="both"/>
        <w:rPr>
          <w:szCs w:val="24"/>
          <w:highlight w:val="magenta"/>
        </w:rPr>
      </w:pPr>
    </w:p>
    <w:p w:rsidR="000816E8" w:rsidRPr="00A30BEB" w:rsidRDefault="000816E8" w:rsidP="00666460">
      <w:pPr>
        <w:widowControl/>
        <w:suppressAutoHyphens w:val="0"/>
        <w:autoSpaceDN w:val="0"/>
        <w:adjustRightInd w:val="0"/>
        <w:jc w:val="both"/>
        <w:rPr>
          <w:b/>
        </w:rPr>
      </w:pPr>
      <w:r w:rsidRPr="00A30BEB">
        <w:rPr>
          <w:b/>
        </w:rPr>
        <w:t>b) konstrukční a materiálové řešení</w:t>
      </w:r>
    </w:p>
    <w:p w:rsidR="000816E8" w:rsidRPr="00A30BEB" w:rsidRDefault="000816E8" w:rsidP="004F6B99">
      <w:pPr>
        <w:widowControl/>
        <w:suppressAutoHyphens w:val="0"/>
        <w:autoSpaceDN w:val="0"/>
        <w:adjustRightInd w:val="0"/>
        <w:ind w:firstLine="708"/>
        <w:jc w:val="both"/>
      </w:pPr>
      <w:r w:rsidRPr="00A30BEB">
        <w:t>Veškeré konstrukce budou provedeny dle platných a předepsaných předpisů a norem.</w:t>
      </w:r>
    </w:p>
    <w:p w:rsidR="000816E8" w:rsidRPr="00A30BEB" w:rsidRDefault="000816E8" w:rsidP="00666460">
      <w:pPr>
        <w:widowControl/>
        <w:suppressAutoHyphens w:val="0"/>
        <w:autoSpaceDN w:val="0"/>
        <w:adjustRightInd w:val="0"/>
        <w:jc w:val="both"/>
        <w:rPr>
          <w:color w:val="000000"/>
        </w:rPr>
      </w:pPr>
      <w:r w:rsidRPr="00A30BEB">
        <w:rPr>
          <w:color w:val="000000"/>
        </w:rPr>
        <w:t xml:space="preserve">Betonové konstrukce budou řešeny jako prefabrikované a monolitické, s dovozem betonu přímo do lokality zařízení staveniště a následné překládky na techniku adekvátní velikosti. Nepřípustná je technologie „suchého betonu“ Betonové směsi budou obsahovat veškeré přísady dle PD. </w:t>
      </w:r>
    </w:p>
    <w:p w:rsidR="000816E8" w:rsidRPr="00C93AEB" w:rsidRDefault="000816E8" w:rsidP="00666460">
      <w:pPr>
        <w:widowControl/>
        <w:suppressAutoHyphens w:val="0"/>
        <w:autoSpaceDN w:val="0"/>
        <w:adjustRightInd w:val="0"/>
        <w:jc w:val="both"/>
        <w:rPr>
          <w:b/>
          <w:highlight w:val="magenta"/>
        </w:rPr>
      </w:pPr>
    </w:p>
    <w:p w:rsidR="000816E8" w:rsidRPr="00A30BEB" w:rsidRDefault="000816E8" w:rsidP="00666460">
      <w:pPr>
        <w:widowControl/>
        <w:suppressAutoHyphens w:val="0"/>
        <w:autoSpaceDN w:val="0"/>
        <w:adjustRightInd w:val="0"/>
        <w:jc w:val="both"/>
        <w:rPr>
          <w:b/>
        </w:rPr>
      </w:pPr>
      <w:r w:rsidRPr="00A30BEB">
        <w:rPr>
          <w:b/>
        </w:rPr>
        <w:t>c) mechanická odolnost a stabilita</w:t>
      </w:r>
    </w:p>
    <w:p w:rsidR="000816E8" w:rsidRPr="00A30BEB" w:rsidRDefault="000816E8" w:rsidP="00666460">
      <w:pPr>
        <w:widowControl/>
        <w:suppressAutoHyphens w:val="0"/>
        <w:autoSpaceDN w:val="0"/>
        <w:adjustRightInd w:val="0"/>
        <w:jc w:val="both"/>
      </w:pPr>
      <w:r w:rsidRPr="00A30BEB">
        <w:rPr>
          <w:b/>
        </w:rPr>
        <w:tab/>
      </w:r>
      <w:r w:rsidRPr="00A30BEB">
        <w:t xml:space="preserve">Stavba je navržena tak, aby splňovala veškeré předpoklady pro mechanickou odolnost a stabilitu. </w:t>
      </w:r>
    </w:p>
    <w:p w:rsidR="000816E8" w:rsidRPr="00C93AEB" w:rsidRDefault="000816E8" w:rsidP="00927C75">
      <w:pPr>
        <w:widowControl/>
        <w:suppressAutoHyphens w:val="0"/>
        <w:autoSpaceDE/>
        <w:ind w:left="1413"/>
        <w:jc w:val="both"/>
        <w:rPr>
          <w:szCs w:val="24"/>
          <w:highlight w:val="magenta"/>
        </w:rPr>
      </w:pPr>
    </w:p>
    <w:p w:rsidR="000816E8" w:rsidRPr="00A30BEB" w:rsidRDefault="000816E8" w:rsidP="00666460">
      <w:pPr>
        <w:widowControl/>
        <w:suppressAutoHyphens w:val="0"/>
        <w:autoSpaceDE/>
        <w:rPr>
          <w:b/>
          <w:szCs w:val="24"/>
        </w:rPr>
      </w:pPr>
      <w:r w:rsidRPr="00A30BEB">
        <w:rPr>
          <w:b/>
          <w:szCs w:val="24"/>
        </w:rPr>
        <w:t xml:space="preserve">B.2.7. Technická a technologická zařízení. </w:t>
      </w:r>
    </w:p>
    <w:p w:rsidR="000816E8" w:rsidRPr="00A30BEB" w:rsidRDefault="000816E8" w:rsidP="00666460">
      <w:pPr>
        <w:widowControl/>
        <w:suppressAutoHyphens w:val="0"/>
        <w:autoSpaceDE/>
        <w:rPr>
          <w:b/>
          <w:szCs w:val="24"/>
        </w:rPr>
      </w:pPr>
      <w:r w:rsidRPr="00A30BEB">
        <w:rPr>
          <w:b/>
          <w:szCs w:val="24"/>
        </w:rPr>
        <w:t>Zásady řešení zařízení, potřeby a spotřeby rozhodujících médií</w:t>
      </w:r>
    </w:p>
    <w:p w:rsidR="000816E8" w:rsidRPr="00A30BEB" w:rsidRDefault="000816E8" w:rsidP="00666460">
      <w:pPr>
        <w:widowControl/>
        <w:suppressAutoHyphens w:val="0"/>
        <w:autoSpaceDE/>
        <w:rPr>
          <w:szCs w:val="24"/>
        </w:rPr>
      </w:pPr>
      <w:r w:rsidRPr="00A30BEB">
        <w:rPr>
          <w:szCs w:val="24"/>
        </w:rPr>
        <w:t>Stavba neobsahuje žádné výrobní programy ani technologie.</w:t>
      </w:r>
    </w:p>
    <w:p w:rsidR="000816E8" w:rsidRPr="00C93AEB" w:rsidRDefault="000816E8" w:rsidP="00666460">
      <w:pPr>
        <w:widowControl/>
        <w:suppressAutoHyphens w:val="0"/>
        <w:autoSpaceDE/>
        <w:rPr>
          <w:b/>
          <w:szCs w:val="24"/>
          <w:highlight w:val="magenta"/>
        </w:rPr>
      </w:pPr>
    </w:p>
    <w:p w:rsidR="000816E8" w:rsidRPr="00A30BEB" w:rsidRDefault="000816E8" w:rsidP="00666460">
      <w:pPr>
        <w:widowControl/>
        <w:suppressAutoHyphens w:val="0"/>
        <w:autoSpaceDE/>
        <w:rPr>
          <w:b/>
          <w:szCs w:val="24"/>
        </w:rPr>
      </w:pPr>
      <w:r w:rsidRPr="00A30BEB">
        <w:rPr>
          <w:b/>
          <w:szCs w:val="24"/>
        </w:rPr>
        <w:t>B.2.8. Požárně bezpečnostní řešení</w:t>
      </w:r>
    </w:p>
    <w:p w:rsidR="000816E8" w:rsidRPr="00A30BEB" w:rsidRDefault="000816E8" w:rsidP="00666460">
      <w:pPr>
        <w:widowControl/>
        <w:suppressAutoHyphens w:val="0"/>
        <w:autoSpaceDE/>
        <w:rPr>
          <w:b/>
          <w:szCs w:val="24"/>
        </w:rPr>
      </w:pPr>
      <w:r w:rsidRPr="00A30BEB">
        <w:rPr>
          <w:b/>
          <w:szCs w:val="24"/>
        </w:rPr>
        <w:t>Posouzení technických podmínek požární ochrany:</w:t>
      </w:r>
    </w:p>
    <w:p w:rsidR="000816E8" w:rsidRPr="00A30BEB" w:rsidRDefault="000816E8" w:rsidP="00666460">
      <w:pPr>
        <w:widowControl/>
        <w:numPr>
          <w:ilvl w:val="0"/>
          <w:numId w:val="13"/>
        </w:numPr>
        <w:tabs>
          <w:tab w:val="clear" w:pos="720"/>
          <w:tab w:val="num" w:pos="0"/>
        </w:tabs>
        <w:suppressAutoHyphens w:val="0"/>
        <w:autoSpaceDE/>
        <w:ind w:left="360"/>
        <w:rPr>
          <w:b/>
          <w:szCs w:val="24"/>
        </w:rPr>
      </w:pPr>
      <w:r w:rsidRPr="00A30BEB">
        <w:rPr>
          <w:b/>
          <w:szCs w:val="24"/>
        </w:rPr>
        <w:t>výpočet a posouzení odstupových vzdáleností a vymezení požárně nebezpečných prostorů</w:t>
      </w:r>
    </w:p>
    <w:p w:rsidR="000816E8" w:rsidRPr="00A30BEB" w:rsidRDefault="000816E8" w:rsidP="00666460">
      <w:pPr>
        <w:widowControl/>
        <w:suppressAutoHyphens w:val="0"/>
        <w:autoSpaceDE/>
        <w:rPr>
          <w:szCs w:val="24"/>
        </w:rPr>
      </w:pPr>
      <w:r w:rsidRPr="00A30BEB">
        <w:rPr>
          <w:szCs w:val="24"/>
        </w:rPr>
        <w:t>Vzhledem k charakteru stavby se neuvádí.</w:t>
      </w:r>
    </w:p>
    <w:p w:rsidR="000816E8" w:rsidRPr="00C93AEB" w:rsidRDefault="000816E8" w:rsidP="00666460">
      <w:pPr>
        <w:widowControl/>
        <w:suppressAutoHyphens w:val="0"/>
        <w:autoSpaceDE/>
        <w:rPr>
          <w:szCs w:val="24"/>
          <w:highlight w:val="magenta"/>
        </w:rPr>
      </w:pPr>
    </w:p>
    <w:p w:rsidR="000816E8" w:rsidRPr="00A30BEB" w:rsidRDefault="000816E8" w:rsidP="00666460">
      <w:pPr>
        <w:widowControl/>
        <w:numPr>
          <w:ilvl w:val="0"/>
          <w:numId w:val="13"/>
        </w:numPr>
        <w:tabs>
          <w:tab w:val="clear" w:pos="720"/>
          <w:tab w:val="num" w:pos="0"/>
        </w:tabs>
        <w:suppressAutoHyphens w:val="0"/>
        <w:autoSpaceDE/>
        <w:ind w:left="360"/>
        <w:rPr>
          <w:b/>
          <w:szCs w:val="24"/>
        </w:rPr>
      </w:pPr>
      <w:r w:rsidRPr="00A30BEB">
        <w:rPr>
          <w:b/>
          <w:szCs w:val="24"/>
        </w:rPr>
        <w:t>zajištění potřebného množství požární vody, popřípadě jiného hasiva</w:t>
      </w:r>
    </w:p>
    <w:p w:rsidR="000816E8" w:rsidRPr="00A30BEB" w:rsidRDefault="000816E8" w:rsidP="00666460">
      <w:pPr>
        <w:widowControl/>
        <w:suppressAutoHyphens w:val="0"/>
        <w:autoSpaceDE/>
        <w:rPr>
          <w:szCs w:val="24"/>
        </w:rPr>
      </w:pPr>
      <w:r w:rsidRPr="00A30BEB">
        <w:rPr>
          <w:szCs w:val="24"/>
        </w:rPr>
        <w:t>Vzhledem k charakteru stavby se neuvádí</w:t>
      </w:r>
    </w:p>
    <w:p w:rsidR="000816E8" w:rsidRPr="00A30BEB" w:rsidRDefault="000816E8" w:rsidP="00666460">
      <w:pPr>
        <w:widowControl/>
        <w:suppressAutoHyphens w:val="0"/>
        <w:autoSpaceDE/>
        <w:rPr>
          <w:szCs w:val="24"/>
        </w:rPr>
      </w:pPr>
    </w:p>
    <w:p w:rsidR="000816E8" w:rsidRPr="00A30BEB" w:rsidRDefault="000816E8" w:rsidP="00666460">
      <w:pPr>
        <w:widowControl/>
        <w:numPr>
          <w:ilvl w:val="0"/>
          <w:numId w:val="13"/>
        </w:numPr>
        <w:tabs>
          <w:tab w:val="clear" w:pos="720"/>
          <w:tab w:val="num" w:pos="0"/>
        </w:tabs>
        <w:suppressAutoHyphens w:val="0"/>
        <w:autoSpaceDE/>
        <w:ind w:left="360"/>
        <w:rPr>
          <w:b/>
          <w:szCs w:val="24"/>
        </w:rPr>
      </w:pPr>
      <w:r w:rsidRPr="00A30BEB">
        <w:rPr>
          <w:b/>
          <w:szCs w:val="24"/>
        </w:rPr>
        <w:t>předpokládané vybavení stavby vyhrazenými požárně bezpečnostními zařízeními</w:t>
      </w:r>
      <w:r w:rsidRPr="00A30BEB">
        <w:rPr>
          <w:szCs w:val="24"/>
        </w:rPr>
        <w:t xml:space="preserve"> </w:t>
      </w:r>
      <w:r w:rsidRPr="00A30BEB">
        <w:rPr>
          <w:b/>
          <w:szCs w:val="24"/>
        </w:rPr>
        <w:t>včetně možnosti provedení zásahu jednotek požární ochrany</w:t>
      </w:r>
    </w:p>
    <w:p w:rsidR="000816E8" w:rsidRPr="00A30BEB" w:rsidRDefault="000816E8" w:rsidP="00666460">
      <w:pPr>
        <w:widowControl/>
        <w:suppressAutoHyphens w:val="0"/>
        <w:autoSpaceDE/>
        <w:rPr>
          <w:szCs w:val="24"/>
        </w:rPr>
      </w:pPr>
      <w:r w:rsidRPr="00A30BEB">
        <w:rPr>
          <w:szCs w:val="24"/>
        </w:rPr>
        <w:t>Vzhledem k charakteru stavby se neuvádí.</w:t>
      </w:r>
    </w:p>
    <w:p w:rsidR="000816E8" w:rsidRPr="00A30BEB" w:rsidRDefault="000816E8" w:rsidP="00666460">
      <w:pPr>
        <w:widowControl/>
        <w:suppressAutoHyphens w:val="0"/>
        <w:autoSpaceDE/>
        <w:rPr>
          <w:b/>
          <w:szCs w:val="24"/>
        </w:rPr>
      </w:pPr>
    </w:p>
    <w:p w:rsidR="000816E8" w:rsidRPr="00A30BEB" w:rsidRDefault="000816E8" w:rsidP="00666460">
      <w:pPr>
        <w:widowControl/>
        <w:suppressAutoHyphens w:val="0"/>
        <w:autoSpaceDE/>
        <w:rPr>
          <w:b/>
          <w:szCs w:val="24"/>
        </w:rPr>
      </w:pPr>
      <w:r w:rsidRPr="00A30BEB">
        <w:rPr>
          <w:b/>
          <w:szCs w:val="24"/>
        </w:rPr>
        <w:t>B.2.9. Zásady hospodaření s energiemi</w:t>
      </w:r>
    </w:p>
    <w:p w:rsidR="000816E8" w:rsidRPr="00A30BEB" w:rsidRDefault="000816E8" w:rsidP="00666460">
      <w:pPr>
        <w:widowControl/>
        <w:suppressAutoHyphens w:val="0"/>
        <w:autoSpaceDE/>
        <w:rPr>
          <w:b/>
          <w:szCs w:val="24"/>
        </w:rPr>
      </w:pPr>
      <w:r w:rsidRPr="00A30BEB">
        <w:rPr>
          <w:b/>
          <w:szCs w:val="24"/>
        </w:rPr>
        <w:t xml:space="preserve">           Kritéria tepelně technického hodnocení</w:t>
      </w:r>
    </w:p>
    <w:p w:rsidR="000816E8" w:rsidRPr="00A30BEB" w:rsidRDefault="000816E8" w:rsidP="00666460">
      <w:pPr>
        <w:widowControl/>
        <w:suppressAutoHyphens w:val="0"/>
        <w:autoSpaceDE/>
        <w:rPr>
          <w:szCs w:val="24"/>
        </w:rPr>
      </w:pPr>
      <w:r w:rsidRPr="00A30BEB">
        <w:rPr>
          <w:szCs w:val="24"/>
        </w:rPr>
        <w:t>Pro odběr elektrické energie do prostoru staveniště a vlastního zařízení staveniště bude nutno použít dieselagregáty. Vodu bude nutno řešit dovozem.</w:t>
      </w:r>
    </w:p>
    <w:p w:rsidR="000816E8" w:rsidRPr="00A30BEB" w:rsidRDefault="000816E8" w:rsidP="00666460">
      <w:pPr>
        <w:widowControl/>
        <w:suppressAutoHyphens w:val="0"/>
        <w:autoSpaceDE/>
        <w:rPr>
          <w:szCs w:val="24"/>
        </w:rPr>
      </w:pPr>
      <w:r w:rsidRPr="00A30BEB">
        <w:rPr>
          <w:szCs w:val="24"/>
        </w:rPr>
        <w:t xml:space="preserve">Spotřeba tepla a paliv se během výstavby ani po dokončení nepředpokládá. </w:t>
      </w:r>
    </w:p>
    <w:p w:rsidR="000816E8" w:rsidRPr="00A30BEB" w:rsidRDefault="000816E8" w:rsidP="00666460">
      <w:pPr>
        <w:widowControl/>
        <w:suppressAutoHyphens w:val="0"/>
        <w:autoSpaceDE/>
        <w:rPr>
          <w:szCs w:val="24"/>
        </w:rPr>
      </w:pPr>
    </w:p>
    <w:p w:rsidR="000816E8" w:rsidRPr="00A30BEB" w:rsidRDefault="000816E8" w:rsidP="00666460">
      <w:pPr>
        <w:widowControl/>
        <w:suppressAutoHyphens w:val="0"/>
        <w:autoSpaceDE/>
        <w:rPr>
          <w:b/>
          <w:szCs w:val="24"/>
        </w:rPr>
      </w:pPr>
      <w:r w:rsidRPr="00A30BEB">
        <w:rPr>
          <w:b/>
          <w:szCs w:val="24"/>
        </w:rPr>
        <w:t>B.2.10. Hygienické požadavky na stavby, požadavky na pracovní a komunální prostředí</w:t>
      </w:r>
    </w:p>
    <w:p w:rsidR="000816E8" w:rsidRPr="00A30BEB" w:rsidRDefault="000816E8" w:rsidP="00666460">
      <w:pPr>
        <w:widowControl/>
        <w:suppressAutoHyphens w:val="0"/>
        <w:autoSpaceDE/>
        <w:rPr>
          <w:b/>
          <w:szCs w:val="24"/>
        </w:rPr>
      </w:pPr>
      <w:r w:rsidRPr="00A30BEB">
        <w:rPr>
          <w:b/>
          <w:szCs w:val="24"/>
        </w:rPr>
        <w:t>Zásady řešení parametrů stavby (větrání, vytápění, osvětlení, zásobování vodou, odpadů apod.) a dále zásady řešení vlivu stavby na okolí (vibrace, hluk, prašnost apod.)</w:t>
      </w:r>
    </w:p>
    <w:p w:rsidR="000816E8" w:rsidRPr="00A30BEB" w:rsidRDefault="000816E8" w:rsidP="00666460">
      <w:pPr>
        <w:widowControl/>
        <w:suppressAutoHyphens w:val="0"/>
        <w:autoSpaceDE/>
        <w:rPr>
          <w:szCs w:val="24"/>
        </w:rPr>
      </w:pPr>
      <w:r w:rsidRPr="00A30BEB">
        <w:rPr>
          <w:szCs w:val="24"/>
        </w:rPr>
        <w:t>Je nutno dbát všeobecných bezpečnostních předpisů na ochranu životního prostředí, zejména pak zabezpečit veškeré stroje proti úniku ropných látek ze strojů a zařízení.</w:t>
      </w:r>
    </w:p>
    <w:p w:rsidR="000816E8" w:rsidRPr="00A30BEB" w:rsidRDefault="000816E8" w:rsidP="00666460">
      <w:pPr>
        <w:widowControl/>
        <w:suppressAutoHyphens w:val="0"/>
        <w:autoSpaceDE/>
        <w:rPr>
          <w:szCs w:val="24"/>
        </w:rPr>
      </w:pPr>
    </w:p>
    <w:p w:rsidR="000816E8" w:rsidRPr="00A30BEB" w:rsidRDefault="000816E8" w:rsidP="00666460">
      <w:pPr>
        <w:widowControl/>
        <w:suppressAutoHyphens w:val="0"/>
        <w:autoSpaceDE/>
        <w:rPr>
          <w:szCs w:val="24"/>
        </w:rPr>
      </w:pPr>
      <w:r w:rsidRPr="00A30BEB">
        <w:rPr>
          <w:b/>
          <w:szCs w:val="24"/>
        </w:rPr>
        <w:t>B.2.11. Zásady ochrany stavby před negativními účinky vnějšího prostředí</w:t>
      </w:r>
    </w:p>
    <w:p w:rsidR="000816E8" w:rsidRPr="004F6B99" w:rsidRDefault="000816E8" w:rsidP="004F6B99">
      <w:pPr>
        <w:widowControl/>
        <w:suppressAutoHyphens w:val="0"/>
        <w:autoSpaceDE/>
        <w:rPr>
          <w:b/>
          <w:szCs w:val="24"/>
        </w:rPr>
      </w:pPr>
      <w:r w:rsidRPr="00A30BEB">
        <w:rPr>
          <w:b/>
          <w:szCs w:val="24"/>
        </w:rPr>
        <w:t xml:space="preserve">Pronikání radonu z podloží, bludné proudy, seizmicita, hluk, protipovodňová opatření </w:t>
      </w:r>
    </w:p>
    <w:p w:rsidR="000816E8" w:rsidRPr="00C93AEB" w:rsidRDefault="000816E8" w:rsidP="00666460">
      <w:pPr>
        <w:widowControl/>
        <w:suppressAutoHyphens w:val="0"/>
        <w:autoSpaceDE/>
        <w:jc w:val="both"/>
        <w:rPr>
          <w:b/>
          <w:szCs w:val="24"/>
          <w:highlight w:val="magenta"/>
        </w:rPr>
      </w:pPr>
    </w:p>
    <w:p w:rsidR="000816E8" w:rsidRPr="004F6B99" w:rsidRDefault="000816E8" w:rsidP="00666460">
      <w:pPr>
        <w:widowControl/>
        <w:suppressAutoHyphens w:val="0"/>
        <w:autoSpaceDE/>
        <w:jc w:val="both"/>
        <w:rPr>
          <w:szCs w:val="24"/>
        </w:rPr>
      </w:pPr>
      <w:r w:rsidRPr="004F6B99">
        <w:rPr>
          <w:b/>
          <w:szCs w:val="24"/>
        </w:rPr>
        <w:t>a) povodně</w:t>
      </w:r>
    </w:p>
    <w:p w:rsidR="000816E8" w:rsidRPr="004F6B99" w:rsidRDefault="000816E8" w:rsidP="00666460">
      <w:pPr>
        <w:widowControl/>
        <w:suppressAutoHyphens w:val="0"/>
        <w:autoSpaceDE/>
        <w:ind w:firstLine="284"/>
        <w:jc w:val="both"/>
        <w:rPr>
          <w:szCs w:val="24"/>
        </w:rPr>
      </w:pPr>
      <w:r w:rsidRPr="004F6B99">
        <w:rPr>
          <w:szCs w:val="24"/>
        </w:rPr>
        <w:t xml:space="preserve">Stavba se nachází přímo v povodňové oblasti. Z tohoto důvodů je nutné mít zpracovaný v průběhu realizace havarijní a povodňový plán. </w:t>
      </w:r>
    </w:p>
    <w:p w:rsidR="000816E8" w:rsidRPr="00A30BEB" w:rsidRDefault="000816E8" w:rsidP="00666460">
      <w:pPr>
        <w:widowControl/>
        <w:suppressAutoHyphens w:val="0"/>
        <w:autoSpaceDE/>
        <w:jc w:val="both"/>
        <w:rPr>
          <w:szCs w:val="24"/>
        </w:rPr>
      </w:pPr>
      <w:r w:rsidRPr="004F6B99">
        <w:rPr>
          <w:b/>
          <w:szCs w:val="24"/>
        </w:rPr>
        <w:t>b) sesuvy půdy</w:t>
      </w:r>
    </w:p>
    <w:p w:rsidR="000816E8" w:rsidRPr="00A30BEB" w:rsidRDefault="000816E8" w:rsidP="00A1048F">
      <w:pPr>
        <w:widowControl/>
        <w:suppressAutoHyphens w:val="0"/>
        <w:autoSpaceDE/>
        <w:ind w:firstLine="284"/>
        <w:jc w:val="both"/>
        <w:rPr>
          <w:szCs w:val="24"/>
        </w:rPr>
      </w:pPr>
      <w:r w:rsidRPr="00A30BEB">
        <w:rPr>
          <w:szCs w:val="24"/>
        </w:rPr>
        <w:t xml:space="preserve">Stavba je navržena tak, aby nedocházelo k výkopům v rozsahu, aby byla ohrožena stabilita svahu. </w:t>
      </w:r>
    </w:p>
    <w:p w:rsidR="000816E8" w:rsidRPr="00A30BEB" w:rsidRDefault="000816E8" w:rsidP="00666460">
      <w:pPr>
        <w:widowControl/>
        <w:suppressAutoHyphens w:val="0"/>
        <w:autoSpaceDE/>
        <w:jc w:val="both"/>
        <w:rPr>
          <w:szCs w:val="24"/>
        </w:rPr>
      </w:pPr>
      <w:r w:rsidRPr="00A30BEB">
        <w:rPr>
          <w:b/>
          <w:szCs w:val="24"/>
        </w:rPr>
        <w:t>c) poddolování</w:t>
      </w:r>
    </w:p>
    <w:p w:rsidR="000816E8" w:rsidRPr="00A30BEB" w:rsidRDefault="000816E8" w:rsidP="00666460">
      <w:pPr>
        <w:widowControl/>
        <w:suppressAutoHyphens w:val="0"/>
        <w:autoSpaceDE/>
        <w:ind w:firstLine="284"/>
        <w:jc w:val="both"/>
        <w:rPr>
          <w:szCs w:val="24"/>
        </w:rPr>
      </w:pPr>
      <w:r w:rsidRPr="00A30BEB">
        <w:rPr>
          <w:szCs w:val="24"/>
        </w:rPr>
        <w:t xml:space="preserve"> Bezpředmětné</w:t>
      </w:r>
    </w:p>
    <w:p w:rsidR="000816E8" w:rsidRPr="00A30BEB" w:rsidRDefault="000816E8" w:rsidP="00666460">
      <w:pPr>
        <w:widowControl/>
        <w:suppressAutoHyphens w:val="0"/>
        <w:autoSpaceDE/>
        <w:jc w:val="both"/>
        <w:rPr>
          <w:szCs w:val="24"/>
        </w:rPr>
      </w:pPr>
      <w:r w:rsidRPr="00A30BEB">
        <w:rPr>
          <w:b/>
          <w:szCs w:val="24"/>
        </w:rPr>
        <w:t>d) seizmicita</w:t>
      </w:r>
    </w:p>
    <w:p w:rsidR="000816E8" w:rsidRPr="00A30BEB" w:rsidRDefault="000816E8" w:rsidP="00666460">
      <w:pPr>
        <w:widowControl/>
        <w:suppressAutoHyphens w:val="0"/>
        <w:autoSpaceDE/>
        <w:ind w:firstLine="284"/>
        <w:jc w:val="both"/>
        <w:rPr>
          <w:szCs w:val="24"/>
        </w:rPr>
      </w:pPr>
      <w:r w:rsidRPr="00A30BEB">
        <w:rPr>
          <w:szCs w:val="24"/>
        </w:rPr>
        <w:t>Bezpředmětné</w:t>
      </w:r>
    </w:p>
    <w:p w:rsidR="000816E8" w:rsidRPr="00A30BEB" w:rsidRDefault="000816E8" w:rsidP="00666460">
      <w:pPr>
        <w:widowControl/>
        <w:suppressAutoHyphens w:val="0"/>
        <w:autoSpaceDE/>
        <w:jc w:val="both"/>
        <w:rPr>
          <w:szCs w:val="24"/>
        </w:rPr>
      </w:pPr>
      <w:r w:rsidRPr="00A30BEB">
        <w:rPr>
          <w:b/>
          <w:szCs w:val="24"/>
        </w:rPr>
        <w:t>e) radon</w:t>
      </w:r>
    </w:p>
    <w:p w:rsidR="000816E8" w:rsidRPr="00A30BEB" w:rsidRDefault="000816E8" w:rsidP="00666460">
      <w:pPr>
        <w:widowControl/>
        <w:suppressAutoHyphens w:val="0"/>
        <w:autoSpaceDE/>
        <w:ind w:firstLine="284"/>
        <w:jc w:val="both"/>
        <w:rPr>
          <w:szCs w:val="24"/>
        </w:rPr>
      </w:pPr>
      <w:r w:rsidRPr="00A30BEB">
        <w:rPr>
          <w:szCs w:val="24"/>
        </w:rPr>
        <w:t>Bezpředmětná</w:t>
      </w:r>
    </w:p>
    <w:p w:rsidR="000816E8" w:rsidRPr="00A30BEB" w:rsidRDefault="000816E8" w:rsidP="00666460">
      <w:pPr>
        <w:widowControl/>
        <w:suppressAutoHyphens w:val="0"/>
        <w:autoSpaceDE/>
        <w:jc w:val="both"/>
        <w:rPr>
          <w:szCs w:val="24"/>
        </w:rPr>
      </w:pPr>
      <w:r w:rsidRPr="00A30BEB">
        <w:rPr>
          <w:b/>
          <w:szCs w:val="24"/>
        </w:rPr>
        <w:t>f) hluk v chráněném venkovním prostoru a chráněném venkovním prostoru stavby</w:t>
      </w:r>
    </w:p>
    <w:p w:rsidR="000816E8" w:rsidRPr="00A30BEB" w:rsidRDefault="000816E8" w:rsidP="00666460">
      <w:pPr>
        <w:widowControl/>
        <w:suppressAutoHyphens w:val="0"/>
        <w:autoSpaceDE/>
        <w:ind w:firstLine="284"/>
        <w:jc w:val="both"/>
        <w:rPr>
          <w:szCs w:val="24"/>
        </w:rPr>
      </w:pPr>
      <w:r w:rsidRPr="00A30BEB">
        <w:rPr>
          <w:szCs w:val="24"/>
        </w:rPr>
        <w:t>Při výstavbě dojde k dočasnému zvýšení hlučnosti.</w:t>
      </w: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666460">
      <w:pPr>
        <w:widowControl/>
        <w:suppressAutoHyphens w:val="0"/>
        <w:autoSpaceDE/>
        <w:rPr>
          <w:b/>
          <w:caps/>
          <w:szCs w:val="24"/>
          <w:highlight w:val="magenta"/>
          <w:u w:val="single"/>
        </w:rPr>
      </w:pPr>
    </w:p>
    <w:p w:rsidR="000816E8" w:rsidRPr="004F6B99" w:rsidRDefault="000816E8" w:rsidP="00666460">
      <w:pPr>
        <w:widowControl/>
        <w:suppressAutoHyphens w:val="0"/>
        <w:autoSpaceDE/>
        <w:rPr>
          <w:b/>
          <w:szCs w:val="24"/>
          <w:u w:val="single"/>
        </w:rPr>
      </w:pPr>
      <w:r w:rsidRPr="004F6B99">
        <w:rPr>
          <w:b/>
          <w:caps/>
          <w:szCs w:val="24"/>
          <w:u w:val="single"/>
        </w:rPr>
        <w:t xml:space="preserve">B.3. </w:t>
      </w:r>
      <w:r w:rsidRPr="004F6B99">
        <w:rPr>
          <w:b/>
          <w:szCs w:val="24"/>
          <w:u w:val="single"/>
        </w:rPr>
        <w:t>Připojení na technickou infrastrukturu</w:t>
      </w:r>
    </w:p>
    <w:p w:rsidR="000816E8" w:rsidRPr="004F6B99" w:rsidRDefault="000816E8" w:rsidP="00666460">
      <w:pPr>
        <w:widowControl/>
        <w:numPr>
          <w:ilvl w:val="0"/>
          <w:numId w:val="14"/>
        </w:numPr>
        <w:tabs>
          <w:tab w:val="clear" w:pos="720"/>
          <w:tab w:val="num" w:pos="0"/>
        </w:tabs>
        <w:suppressAutoHyphens w:val="0"/>
        <w:autoSpaceDE/>
        <w:ind w:left="360"/>
        <w:rPr>
          <w:b/>
          <w:szCs w:val="24"/>
        </w:rPr>
      </w:pPr>
      <w:r w:rsidRPr="004F6B99">
        <w:rPr>
          <w:b/>
          <w:szCs w:val="24"/>
        </w:rPr>
        <w:t>napojovací místa technické infrastruktury, přeložky</w:t>
      </w:r>
    </w:p>
    <w:p w:rsidR="000816E8" w:rsidRPr="004F6B99" w:rsidRDefault="000816E8" w:rsidP="00666460">
      <w:pPr>
        <w:widowControl/>
        <w:suppressAutoHyphens w:val="0"/>
        <w:autoSpaceDE/>
        <w:jc w:val="both"/>
        <w:rPr>
          <w:szCs w:val="24"/>
        </w:rPr>
      </w:pPr>
      <w:r w:rsidRPr="004F6B99">
        <w:rPr>
          <w:szCs w:val="24"/>
        </w:rPr>
        <w:t>V místě stavby se nenacházejí žádné inženýrské sítě. V blízkosti se nachází pouze neprovozovaná síť společnosti CETIN. Toto vedení nebude dotčeno. Připojení stavby na ostatní sítě není požadováno.</w:t>
      </w:r>
    </w:p>
    <w:p w:rsidR="000816E8" w:rsidRPr="00C93AEB" w:rsidRDefault="000816E8" w:rsidP="00666460">
      <w:pPr>
        <w:widowControl/>
        <w:suppressAutoHyphens w:val="0"/>
        <w:autoSpaceDE/>
        <w:rPr>
          <w:szCs w:val="24"/>
          <w:highlight w:val="magenta"/>
        </w:rPr>
      </w:pPr>
    </w:p>
    <w:p w:rsidR="000816E8" w:rsidRPr="00A30BEB" w:rsidRDefault="000816E8" w:rsidP="00666460">
      <w:pPr>
        <w:widowControl/>
        <w:numPr>
          <w:ilvl w:val="0"/>
          <w:numId w:val="14"/>
        </w:numPr>
        <w:tabs>
          <w:tab w:val="clear" w:pos="720"/>
          <w:tab w:val="num" w:pos="0"/>
        </w:tabs>
        <w:suppressAutoHyphens w:val="0"/>
        <w:autoSpaceDE/>
        <w:ind w:left="360"/>
        <w:rPr>
          <w:b/>
          <w:szCs w:val="24"/>
        </w:rPr>
      </w:pPr>
      <w:r w:rsidRPr="00A30BEB">
        <w:rPr>
          <w:b/>
          <w:szCs w:val="24"/>
        </w:rPr>
        <w:t>připojovací rozměry, výkonové kapacity a délky</w:t>
      </w:r>
    </w:p>
    <w:p w:rsidR="000816E8" w:rsidRPr="00A30BEB" w:rsidRDefault="000816E8" w:rsidP="00666460">
      <w:pPr>
        <w:widowControl/>
        <w:suppressAutoHyphens w:val="0"/>
        <w:autoSpaceDE/>
        <w:rPr>
          <w:szCs w:val="24"/>
        </w:rPr>
      </w:pPr>
      <w:r w:rsidRPr="00A30BEB">
        <w:rPr>
          <w:szCs w:val="24"/>
        </w:rPr>
        <w:t>Stavba nebude napojená na technickou infrastrukturu.</w:t>
      </w:r>
    </w:p>
    <w:p w:rsidR="000816E8" w:rsidRPr="00C93AEB" w:rsidRDefault="000816E8" w:rsidP="00666460">
      <w:pPr>
        <w:widowControl/>
        <w:suppressAutoHyphens w:val="0"/>
        <w:autoSpaceDE/>
        <w:rPr>
          <w:b/>
          <w:caps/>
          <w:szCs w:val="24"/>
          <w:highlight w:val="magenta"/>
          <w:u w:val="single"/>
        </w:rPr>
      </w:pPr>
    </w:p>
    <w:p w:rsidR="000816E8" w:rsidRPr="00A30BEB" w:rsidRDefault="000816E8" w:rsidP="00666460">
      <w:pPr>
        <w:widowControl/>
        <w:suppressAutoHyphens w:val="0"/>
        <w:autoSpaceDE/>
        <w:rPr>
          <w:szCs w:val="24"/>
        </w:rPr>
      </w:pPr>
      <w:r w:rsidRPr="00A30BEB">
        <w:rPr>
          <w:b/>
          <w:caps/>
          <w:szCs w:val="24"/>
          <w:u w:val="single"/>
        </w:rPr>
        <w:t xml:space="preserve">B.4. </w:t>
      </w:r>
      <w:r w:rsidRPr="00A30BEB">
        <w:rPr>
          <w:b/>
          <w:szCs w:val="24"/>
          <w:u w:val="single"/>
        </w:rPr>
        <w:t>Dopravní řešení</w:t>
      </w:r>
    </w:p>
    <w:p w:rsidR="000816E8" w:rsidRPr="00A30BEB" w:rsidRDefault="000816E8" w:rsidP="00BC232D">
      <w:pPr>
        <w:widowControl/>
        <w:numPr>
          <w:ilvl w:val="0"/>
          <w:numId w:val="15"/>
        </w:numPr>
        <w:tabs>
          <w:tab w:val="clear" w:pos="720"/>
          <w:tab w:val="num" w:pos="0"/>
        </w:tabs>
        <w:suppressAutoHyphens w:val="0"/>
        <w:autoSpaceDE/>
        <w:ind w:left="360"/>
        <w:rPr>
          <w:b/>
          <w:szCs w:val="24"/>
        </w:rPr>
      </w:pPr>
      <w:r w:rsidRPr="00A30BEB">
        <w:rPr>
          <w:b/>
          <w:szCs w:val="24"/>
        </w:rPr>
        <w:t>popis dopravního řešení</w:t>
      </w:r>
    </w:p>
    <w:p w:rsidR="000816E8" w:rsidRPr="00A30BEB" w:rsidRDefault="000816E8" w:rsidP="00BC232D">
      <w:pPr>
        <w:widowControl/>
        <w:suppressAutoHyphens w:val="0"/>
        <w:autoSpaceDE/>
        <w:jc w:val="both"/>
        <w:rPr>
          <w:szCs w:val="24"/>
        </w:rPr>
      </w:pPr>
      <w:r w:rsidRPr="00A30BEB">
        <w:rPr>
          <w:szCs w:val="24"/>
        </w:rPr>
        <w:t xml:space="preserve">V případě stavby nádrže dojde k omezení dopravy prioritně na komunikaci I. třídy </w:t>
      </w:r>
      <w:r>
        <w:rPr>
          <w:szCs w:val="24"/>
        </w:rPr>
        <w:t>č</w:t>
      </w:r>
      <w:r w:rsidRPr="00A30BEB">
        <w:rPr>
          <w:szCs w:val="24"/>
        </w:rPr>
        <w:t xml:space="preserve"> 32.</w:t>
      </w:r>
    </w:p>
    <w:p w:rsidR="000816E8" w:rsidRPr="00A30BEB" w:rsidRDefault="000816E8" w:rsidP="00BC232D">
      <w:pPr>
        <w:widowControl/>
        <w:suppressAutoHyphens w:val="0"/>
        <w:autoSpaceDE/>
        <w:jc w:val="both"/>
        <w:rPr>
          <w:szCs w:val="24"/>
        </w:rPr>
      </w:pPr>
    </w:p>
    <w:p w:rsidR="000816E8" w:rsidRPr="00A30BEB" w:rsidRDefault="000816E8" w:rsidP="004A3034">
      <w:pPr>
        <w:widowControl/>
        <w:suppressAutoHyphens w:val="0"/>
        <w:autoSpaceDE/>
        <w:jc w:val="both"/>
        <w:rPr>
          <w:color w:val="000000"/>
          <w:szCs w:val="24"/>
        </w:rPr>
      </w:pPr>
      <w:r w:rsidRPr="00A30BEB">
        <w:rPr>
          <w:color w:val="000000"/>
          <w:szCs w:val="24"/>
        </w:rPr>
        <w:t xml:space="preserve">Z důvodu zajištění bezpečného průjezdu budou na této komunikaci osazeny informační dopravní značky IP22 s textem </w:t>
      </w:r>
      <w:r>
        <w:rPr>
          <w:color w:val="000000"/>
          <w:szCs w:val="24"/>
        </w:rPr>
        <w:t>Výjezd vozidel stavby</w:t>
      </w:r>
      <w:r w:rsidRPr="00A30BEB">
        <w:rPr>
          <w:color w:val="000000"/>
          <w:szCs w:val="24"/>
        </w:rPr>
        <w:t>.</w:t>
      </w:r>
    </w:p>
    <w:p w:rsidR="000816E8" w:rsidRPr="00C93AEB" w:rsidRDefault="000816E8" w:rsidP="00BC232D">
      <w:pPr>
        <w:widowControl/>
        <w:suppressAutoHyphens w:val="0"/>
        <w:autoSpaceDE/>
        <w:rPr>
          <w:b/>
          <w:szCs w:val="24"/>
          <w:highlight w:val="magenta"/>
        </w:rPr>
      </w:pPr>
    </w:p>
    <w:p w:rsidR="000816E8" w:rsidRPr="00A30BEB" w:rsidRDefault="000816E8" w:rsidP="00BC232D">
      <w:pPr>
        <w:widowControl/>
        <w:numPr>
          <w:ilvl w:val="0"/>
          <w:numId w:val="15"/>
        </w:numPr>
        <w:tabs>
          <w:tab w:val="clear" w:pos="720"/>
          <w:tab w:val="num" w:pos="0"/>
        </w:tabs>
        <w:suppressAutoHyphens w:val="0"/>
        <w:autoSpaceDE/>
        <w:ind w:left="360"/>
        <w:rPr>
          <w:b/>
          <w:szCs w:val="24"/>
        </w:rPr>
      </w:pPr>
      <w:r w:rsidRPr="00A30BEB">
        <w:rPr>
          <w:b/>
          <w:szCs w:val="24"/>
        </w:rPr>
        <w:t>napojení území na stávající dopravní infrastrukturu</w:t>
      </w:r>
    </w:p>
    <w:p w:rsidR="000816E8" w:rsidRPr="00A30BEB" w:rsidRDefault="000816E8" w:rsidP="00BC232D">
      <w:pPr>
        <w:widowControl/>
        <w:suppressAutoHyphens w:val="0"/>
        <w:autoSpaceDE/>
        <w:jc w:val="both"/>
        <w:rPr>
          <w:b/>
          <w:szCs w:val="24"/>
        </w:rPr>
      </w:pPr>
      <w:r w:rsidRPr="00A30BEB">
        <w:rPr>
          <w:szCs w:val="24"/>
        </w:rPr>
        <w:t>Příjezdy na staveniště budou řešeny po stávajících místních komunikacích. Dále po zřízených dočasných přístupových trasách. Veškeré dočasné příjezdové trasy budou po ukončení stavebních prací uvedeny do původního stavu (včetně případných oprav krytů, osetí travním semenem apod.)</w:t>
      </w:r>
    </w:p>
    <w:p w:rsidR="000816E8" w:rsidRPr="00C93AEB" w:rsidRDefault="000816E8" w:rsidP="00BC232D">
      <w:pPr>
        <w:widowControl/>
        <w:suppressAutoHyphens w:val="0"/>
        <w:autoSpaceDE/>
        <w:rPr>
          <w:b/>
          <w:szCs w:val="24"/>
          <w:highlight w:val="magenta"/>
        </w:rPr>
      </w:pPr>
    </w:p>
    <w:p w:rsidR="000816E8" w:rsidRPr="00A30BEB" w:rsidRDefault="000816E8" w:rsidP="00BC232D">
      <w:pPr>
        <w:widowControl/>
        <w:numPr>
          <w:ilvl w:val="0"/>
          <w:numId w:val="15"/>
        </w:numPr>
        <w:tabs>
          <w:tab w:val="clear" w:pos="720"/>
          <w:tab w:val="num" w:pos="0"/>
        </w:tabs>
        <w:suppressAutoHyphens w:val="0"/>
        <w:autoSpaceDE/>
        <w:ind w:left="360"/>
        <w:rPr>
          <w:b/>
          <w:szCs w:val="24"/>
        </w:rPr>
      </w:pPr>
      <w:r w:rsidRPr="00A30BEB">
        <w:rPr>
          <w:b/>
          <w:szCs w:val="24"/>
        </w:rPr>
        <w:t>doprava v klidu</w:t>
      </w:r>
    </w:p>
    <w:p w:rsidR="000816E8" w:rsidRPr="00A30BEB" w:rsidRDefault="000816E8" w:rsidP="00BC232D">
      <w:pPr>
        <w:widowControl/>
        <w:suppressAutoHyphens w:val="0"/>
        <w:autoSpaceDE/>
        <w:jc w:val="both"/>
        <w:rPr>
          <w:szCs w:val="24"/>
        </w:rPr>
      </w:pPr>
      <w:r w:rsidRPr="00A30BEB">
        <w:rPr>
          <w:szCs w:val="24"/>
        </w:rPr>
        <w:t>Mechanizační prostředky potřebné pro zemní a montážní práce budou v době nečinnosti parkovány ve vyhrazených prostorech zařízení staveniště.</w:t>
      </w:r>
    </w:p>
    <w:p w:rsidR="000816E8" w:rsidRPr="00A30BEB" w:rsidRDefault="000816E8" w:rsidP="00BC232D">
      <w:pPr>
        <w:widowControl/>
        <w:suppressAutoHyphens w:val="0"/>
        <w:autoSpaceDE/>
        <w:jc w:val="both"/>
        <w:rPr>
          <w:szCs w:val="24"/>
        </w:rPr>
      </w:pPr>
      <w:r w:rsidRPr="00A30BEB">
        <w:rPr>
          <w:szCs w:val="24"/>
        </w:rPr>
        <w:t>Po dokončení stavby budou komunikace a dotčené pozemky uvedeny do původního</w:t>
      </w:r>
      <w:r w:rsidRPr="00A30BEB">
        <w:rPr>
          <w:b/>
          <w:szCs w:val="24"/>
        </w:rPr>
        <w:t xml:space="preserve"> </w:t>
      </w:r>
      <w:r w:rsidRPr="00A30BEB">
        <w:rPr>
          <w:szCs w:val="24"/>
        </w:rPr>
        <w:t>stavu.</w:t>
      </w:r>
    </w:p>
    <w:p w:rsidR="000816E8" w:rsidRPr="00A30BEB" w:rsidRDefault="000816E8" w:rsidP="00666460">
      <w:pPr>
        <w:widowControl/>
        <w:suppressAutoHyphens w:val="0"/>
        <w:autoSpaceDE/>
        <w:rPr>
          <w:szCs w:val="24"/>
        </w:rPr>
      </w:pPr>
    </w:p>
    <w:p w:rsidR="000816E8" w:rsidRPr="00A30BEB" w:rsidRDefault="000816E8" w:rsidP="00666460">
      <w:pPr>
        <w:widowControl/>
        <w:suppressAutoHyphens w:val="0"/>
        <w:autoSpaceDE/>
        <w:rPr>
          <w:szCs w:val="24"/>
        </w:rPr>
      </w:pPr>
    </w:p>
    <w:p w:rsidR="000816E8" w:rsidRPr="00A30BEB" w:rsidRDefault="000816E8" w:rsidP="004A3034">
      <w:pPr>
        <w:widowControl/>
        <w:suppressAutoHyphens w:val="0"/>
        <w:autoSpaceDE/>
        <w:rPr>
          <w:b/>
          <w:caps/>
          <w:szCs w:val="24"/>
          <w:u w:val="single"/>
        </w:rPr>
      </w:pPr>
      <w:r w:rsidRPr="00A30BEB">
        <w:rPr>
          <w:b/>
          <w:caps/>
          <w:szCs w:val="24"/>
          <w:u w:val="single"/>
        </w:rPr>
        <w:t xml:space="preserve">B.5. </w:t>
      </w:r>
      <w:r w:rsidRPr="00A30BEB">
        <w:rPr>
          <w:b/>
          <w:szCs w:val="24"/>
          <w:u w:val="single"/>
        </w:rPr>
        <w:t>Řešení vegetace a souvisejících terénních úprav</w:t>
      </w:r>
    </w:p>
    <w:p w:rsidR="000816E8" w:rsidRPr="00A30BEB" w:rsidRDefault="000816E8" w:rsidP="004A3034">
      <w:pPr>
        <w:widowControl/>
        <w:tabs>
          <w:tab w:val="left" w:pos="4500"/>
        </w:tabs>
        <w:suppressAutoHyphens w:val="0"/>
        <w:autoSpaceDE/>
        <w:jc w:val="both"/>
        <w:rPr>
          <w:szCs w:val="24"/>
        </w:rPr>
      </w:pPr>
      <w:r w:rsidRPr="00A30BEB">
        <w:rPr>
          <w:szCs w:val="24"/>
        </w:rPr>
        <w:t>Stávající travnaté povrchy budou po ukončení stavby znovu osety. Terénní úpravy budou provedeny v rámci stavby. Veškeré plochy budou uvedeny do původního stavu.</w:t>
      </w:r>
    </w:p>
    <w:p w:rsidR="000816E8" w:rsidRPr="00DC6DB0" w:rsidRDefault="000816E8" w:rsidP="004A3034">
      <w:pPr>
        <w:pStyle w:val="Heading2"/>
        <w:jc w:val="both"/>
        <w:rPr>
          <w:rFonts w:ascii="Times New Roman" w:hAnsi="Times New Roman" w:cs="Times New Roman"/>
          <w:i w:val="0"/>
          <w:sz w:val="24"/>
          <w:szCs w:val="24"/>
        </w:rPr>
      </w:pPr>
      <w:bookmarkStart w:id="0" w:name="_Toc414852788"/>
      <w:r w:rsidRPr="00DC6DB0">
        <w:rPr>
          <w:rFonts w:ascii="Times New Roman" w:hAnsi="Times New Roman" w:cs="Times New Roman"/>
          <w:i w:val="0"/>
          <w:sz w:val="24"/>
          <w:szCs w:val="24"/>
        </w:rPr>
        <w:t>a)</w:t>
      </w:r>
      <w:r w:rsidRPr="00DC6DB0">
        <w:rPr>
          <w:rFonts w:ascii="Times New Roman" w:hAnsi="Times New Roman" w:cs="Times New Roman"/>
          <w:i w:val="0"/>
          <w:sz w:val="24"/>
          <w:szCs w:val="24"/>
        </w:rPr>
        <w:tab/>
        <w:t>Terénní úpravy</w:t>
      </w:r>
      <w:bookmarkEnd w:id="0"/>
      <w:r w:rsidRPr="00DC6DB0">
        <w:rPr>
          <w:rFonts w:ascii="Times New Roman" w:hAnsi="Times New Roman" w:cs="Times New Roman"/>
          <w:i w:val="0"/>
          <w:sz w:val="24"/>
          <w:szCs w:val="24"/>
        </w:rPr>
        <w:t xml:space="preserve"> </w:t>
      </w:r>
    </w:p>
    <w:p w:rsidR="000816E8" w:rsidRPr="00DC6DB0" w:rsidRDefault="000816E8" w:rsidP="004A3034">
      <w:pPr>
        <w:widowControl/>
        <w:suppressAutoHyphens w:val="0"/>
        <w:autoSpaceDE/>
        <w:jc w:val="both"/>
        <w:rPr>
          <w:szCs w:val="24"/>
        </w:rPr>
      </w:pPr>
      <w:r w:rsidRPr="00DC6DB0">
        <w:rPr>
          <w:szCs w:val="24"/>
        </w:rPr>
        <w:t xml:space="preserve">Terénní úpravy budou spočívat u stavebního objektu SO – 05 kdy bude v rámci stavby využita zemina z odbahnění. </w:t>
      </w:r>
    </w:p>
    <w:p w:rsidR="000816E8" w:rsidRPr="00A30BEB" w:rsidRDefault="000816E8" w:rsidP="004A3034">
      <w:pPr>
        <w:pStyle w:val="Heading2"/>
        <w:jc w:val="both"/>
        <w:rPr>
          <w:rFonts w:ascii="Times New Roman" w:hAnsi="Times New Roman" w:cs="Times New Roman"/>
          <w:i w:val="0"/>
          <w:sz w:val="24"/>
          <w:szCs w:val="24"/>
        </w:rPr>
      </w:pPr>
      <w:bookmarkStart w:id="1" w:name="_Toc414852789"/>
      <w:r w:rsidRPr="00A30BEB">
        <w:rPr>
          <w:rFonts w:ascii="Times New Roman" w:hAnsi="Times New Roman" w:cs="Times New Roman"/>
          <w:i w:val="0"/>
          <w:sz w:val="24"/>
          <w:szCs w:val="24"/>
        </w:rPr>
        <w:t>b)</w:t>
      </w:r>
      <w:r w:rsidRPr="00A30BEB">
        <w:rPr>
          <w:rFonts w:ascii="Times New Roman" w:hAnsi="Times New Roman" w:cs="Times New Roman"/>
          <w:i w:val="0"/>
          <w:sz w:val="24"/>
          <w:szCs w:val="24"/>
        </w:rPr>
        <w:tab/>
        <w:t>Vegetační prvky</w:t>
      </w:r>
      <w:bookmarkEnd w:id="1"/>
      <w:r w:rsidRPr="00A30BEB">
        <w:rPr>
          <w:rFonts w:ascii="Times New Roman" w:hAnsi="Times New Roman" w:cs="Times New Roman"/>
          <w:i w:val="0"/>
          <w:sz w:val="24"/>
          <w:szCs w:val="24"/>
        </w:rPr>
        <w:t xml:space="preserve"> </w:t>
      </w:r>
    </w:p>
    <w:p w:rsidR="000816E8" w:rsidRPr="00A30BEB" w:rsidRDefault="000816E8" w:rsidP="00387A5F">
      <w:pPr>
        <w:widowControl/>
        <w:suppressAutoHyphens w:val="0"/>
        <w:autoSpaceDE/>
        <w:jc w:val="both"/>
        <w:rPr>
          <w:szCs w:val="24"/>
        </w:rPr>
      </w:pPr>
      <w:bookmarkStart w:id="2" w:name="_Toc414852790"/>
      <w:r w:rsidRPr="00A30BEB">
        <w:rPr>
          <w:szCs w:val="24"/>
        </w:rPr>
        <w:t>Vzhledem ke zvolenému způsobu provádění stavby nepředepisuje PD žádné dodatečné vegetační prvky.</w:t>
      </w:r>
    </w:p>
    <w:p w:rsidR="000816E8" w:rsidRPr="00A30BEB" w:rsidRDefault="000816E8" w:rsidP="004A3034">
      <w:pPr>
        <w:pStyle w:val="Heading2"/>
        <w:jc w:val="both"/>
        <w:rPr>
          <w:rFonts w:ascii="Times New Roman" w:hAnsi="Times New Roman" w:cs="Times New Roman"/>
          <w:i w:val="0"/>
          <w:sz w:val="24"/>
          <w:szCs w:val="24"/>
        </w:rPr>
      </w:pPr>
      <w:r w:rsidRPr="00A30BEB">
        <w:rPr>
          <w:rFonts w:ascii="Times New Roman" w:hAnsi="Times New Roman" w:cs="Times New Roman"/>
          <w:i w:val="0"/>
          <w:sz w:val="24"/>
          <w:szCs w:val="24"/>
        </w:rPr>
        <w:t>c)</w:t>
      </w:r>
      <w:r w:rsidRPr="00A30BEB">
        <w:rPr>
          <w:rFonts w:ascii="Times New Roman" w:hAnsi="Times New Roman" w:cs="Times New Roman"/>
          <w:i w:val="0"/>
          <w:sz w:val="24"/>
          <w:szCs w:val="24"/>
        </w:rPr>
        <w:tab/>
        <w:t>Biotechnická opatření</w:t>
      </w:r>
      <w:bookmarkEnd w:id="2"/>
      <w:r w:rsidRPr="00A30BEB">
        <w:rPr>
          <w:rFonts w:ascii="Times New Roman" w:hAnsi="Times New Roman" w:cs="Times New Roman"/>
          <w:i w:val="0"/>
          <w:sz w:val="24"/>
          <w:szCs w:val="24"/>
        </w:rPr>
        <w:t xml:space="preserve"> </w:t>
      </w:r>
    </w:p>
    <w:p w:rsidR="000816E8" w:rsidRPr="00A30BEB" w:rsidRDefault="000816E8" w:rsidP="004A3034">
      <w:pPr>
        <w:widowControl/>
        <w:suppressAutoHyphens w:val="0"/>
        <w:autoSpaceDE/>
        <w:jc w:val="both"/>
        <w:rPr>
          <w:szCs w:val="24"/>
        </w:rPr>
      </w:pPr>
      <w:r w:rsidRPr="00A30BEB">
        <w:rPr>
          <w:szCs w:val="24"/>
        </w:rPr>
        <w:t>Vzhledem ke zvolenému způsobu provádění stavby nepředepisuje PD žádná biotechnická opatření.</w:t>
      </w:r>
    </w:p>
    <w:p w:rsidR="000816E8" w:rsidRPr="00C93AEB" w:rsidRDefault="000816E8" w:rsidP="004A3034">
      <w:pPr>
        <w:widowControl/>
        <w:suppressAutoHyphens w:val="0"/>
        <w:autoSpaceDE/>
        <w:jc w:val="both"/>
        <w:rPr>
          <w:szCs w:val="24"/>
          <w:highlight w:val="magenta"/>
        </w:rPr>
      </w:pPr>
    </w:p>
    <w:p w:rsidR="000816E8" w:rsidRPr="00A30BEB" w:rsidRDefault="000816E8" w:rsidP="004A3034">
      <w:pPr>
        <w:widowControl/>
        <w:suppressAutoHyphens w:val="0"/>
        <w:autoSpaceDE/>
        <w:jc w:val="both"/>
        <w:rPr>
          <w:b/>
          <w:szCs w:val="24"/>
        </w:rPr>
      </w:pPr>
      <w:r w:rsidRPr="00A30BEB">
        <w:rPr>
          <w:b/>
          <w:szCs w:val="24"/>
        </w:rPr>
        <w:t>d)</w:t>
      </w:r>
      <w:r w:rsidRPr="00A30BEB">
        <w:rPr>
          <w:b/>
          <w:szCs w:val="24"/>
        </w:rPr>
        <w:tab/>
        <w:t>Kácení stávající zeleně</w:t>
      </w:r>
    </w:p>
    <w:p w:rsidR="000816E8" w:rsidRPr="00C93AEB" w:rsidRDefault="000816E8" w:rsidP="00DC6DB0">
      <w:pPr>
        <w:widowControl/>
        <w:suppressAutoHyphens w:val="0"/>
        <w:autoSpaceDE/>
        <w:ind w:firstLine="654"/>
        <w:jc w:val="both"/>
        <w:rPr>
          <w:szCs w:val="24"/>
          <w:highlight w:val="magenta"/>
        </w:rPr>
      </w:pPr>
      <w:r w:rsidRPr="00A30BEB">
        <w:rPr>
          <w:szCs w:val="24"/>
        </w:rPr>
        <w:t xml:space="preserve">Kácení se ve stavbě vyskytuje. </w:t>
      </w:r>
      <w:r w:rsidRPr="00834F53">
        <w:rPr>
          <w:szCs w:val="24"/>
        </w:rPr>
        <w:t>Kácení bude provedeno</w:t>
      </w:r>
      <w:r>
        <w:rPr>
          <w:szCs w:val="24"/>
        </w:rPr>
        <w:t xml:space="preserve"> </w:t>
      </w:r>
      <w:r w:rsidRPr="00834F53">
        <w:rPr>
          <w:szCs w:val="24"/>
        </w:rPr>
        <w:t>zástupci obce mimo tuto PD. Součástí PD je pouze odstranění   pařezů (vytržení a odvezení 20km na skládku) celkem se jedná o 38ks pařezů.</w:t>
      </w:r>
    </w:p>
    <w:p w:rsidR="000816E8" w:rsidRPr="00A30BEB" w:rsidRDefault="000816E8" w:rsidP="00C36197">
      <w:pPr>
        <w:widowControl/>
        <w:tabs>
          <w:tab w:val="left" w:pos="0"/>
          <w:tab w:val="left" w:pos="2268"/>
        </w:tabs>
        <w:suppressAutoHyphens w:val="0"/>
        <w:autoSpaceDE/>
        <w:rPr>
          <w:szCs w:val="24"/>
        </w:rPr>
      </w:pPr>
      <w:r w:rsidRPr="00A30BEB">
        <w:rPr>
          <w:szCs w:val="24"/>
        </w:rPr>
        <w:t xml:space="preserve">Část pařezů může být využita v litorálním pásmu, kde bude sloužit jako úkryty. Větve a křoví bude spáleno na místě. Dřevní hmota bude odvezena zástupci obce </w:t>
      </w:r>
      <w:r>
        <w:rPr>
          <w:szCs w:val="24"/>
        </w:rPr>
        <w:t>Staré Místo.</w:t>
      </w:r>
    </w:p>
    <w:p w:rsidR="000816E8" w:rsidRPr="00C93AEB" w:rsidRDefault="000816E8" w:rsidP="00C36197">
      <w:pPr>
        <w:widowControl/>
        <w:tabs>
          <w:tab w:val="left" w:pos="0"/>
          <w:tab w:val="left" w:pos="2268"/>
        </w:tabs>
        <w:suppressAutoHyphens w:val="0"/>
        <w:autoSpaceDE/>
        <w:rPr>
          <w:szCs w:val="24"/>
          <w:highlight w:val="magenta"/>
        </w:rPr>
      </w:pPr>
    </w:p>
    <w:p w:rsidR="000816E8" w:rsidRPr="00F623F2" w:rsidRDefault="000816E8" w:rsidP="007169EE">
      <w:pPr>
        <w:widowControl/>
        <w:suppressAutoHyphens w:val="0"/>
        <w:autoSpaceDE/>
        <w:rPr>
          <w:b/>
          <w:szCs w:val="24"/>
          <w:u w:val="single"/>
        </w:rPr>
      </w:pPr>
      <w:r w:rsidRPr="00F623F2">
        <w:rPr>
          <w:b/>
          <w:caps/>
          <w:szCs w:val="24"/>
          <w:u w:val="single"/>
        </w:rPr>
        <w:t xml:space="preserve">B.6. </w:t>
      </w:r>
      <w:r w:rsidRPr="00F623F2">
        <w:rPr>
          <w:b/>
          <w:szCs w:val="24"/>
          <w:u w:val="single"/>
        </w:rPr>
        <w:t>Popis vlivů stavby na životní prostředí a jeho ochrana</w:t>
      </w:r>
    </w:p>
    <w:p w:rsidR="000816E8" w:rsidRPr="00F623F2" w:rsidRDefault="000816E8" w:rsidP="007169EE">
      <w:pPr>
        <w:widowControl/>
        <w:numPr>
          <w:ilvl w:val="0"/>
          <w:numId w:val="16"/>
        </w:numPr>
        <w:tabs>
          <w:tab w:val="clear" w:pos="720"/>
          <w:tab w:val="num" w:pos="0"/>
        </w:tabs>
        <w:suppressAutoHyphens w:val="0"/>
        <w:autoSpaceDE/>
        <w:ind w:left="360"/>
        <w:rPr>
          <w:b/>
          <w:szCs w:val="24"/>
        </w:rPr>
      </w:pPr>
      <w:r w:rsidRPr="00F623F2">
        <w:rPr>
          <w:b/>
          <w:szCs w:val="24"/>
        </w:rPr>
        <w:t>vliv na životní prostředí – ovzduší, vzduch, voda, odpady a půda</w:t>
      </w:r>
    </w:p>
    <w:p w:rsidR="000816E8" w:rsidRPr="00F623F2" w:rsidRDefault="000816E8" w:rsidP="007169EE">
      <w:pPr>
        <w:widowControl/>
        <w:suppressAutoHyphens w:val="0"/>
        <w:autoSpaceDE/>
        <w:jc w:val="both"/>
        <w:rPr>
          <w:szCs w:val="24"/>
        </w:rPr>
      </w:pPr>
      <w:r w:rsidRPr="00F623F2">
        <w:rPr>
          <w:rFonts w:cs="Arial"/>
          <w:szCs w:val="24"/>
        </w:rPr>
        <w:t xml:space="preserve">Stavba nebude mít nepříznivý vliv na životní prostředí s výjimkou krátké </w:t>
      </w:r>
      <w:r w:rsidRPr="00F623F2">
        <w:rPr>
          <w:szCs w:val="24"/>
        </w:rPr>
        <w:t xml:space="preserve">doby výstavby. V tuto dobu dojde k negativnímu ovlivnění životního prostředí vlastní realizací stavby a tím zásahem do stávajícího stabilizovaného stavu. Dopad na území bude minimalizován výstavbou prováděnou bez zbytečných průtahů. Stavebník bude dodržovat všechny zásady vyplývající z podmínek výstavby. </w:t>
      </w:r>
    </w:p>
    <w:p w:rsidR="000816E8" w:rsidRPr="00C93AEB" w:rsidRDefault="000816E8" w:rsidP="007169EE">
      <w:pPr>
        <w:widowControl/>
        <w:suppressAutoHyphens w:val="0"/>
        <w:autoSpaceDE/>
        <w:jc w:val="both"/>
        <w:rPr>
          <w:szCs w:val="24"/>
          <w:highlight w:val="magenta"/>
        </w:rPr>
      </w:pPr>
    </w:p>
    <w:p w:rsidR="000816E8" w:rsidRPr="00F623F2" w:rsidRDefault="000816E8" w:rsidP="007169EE">
      <w:pPr>
        <w:widowControl/>
        <w:suppressAutoHyphens w:val="0"/>
        <w:autoSpaceDE/>
        <w:jc w:val="both"/>
        <w:rPr>
          <w:szCs w:val="24"/>
        </w:rPr>
      </w:pPr>
      <w:r w:rsidRPr="00F623F2">
        <w:rPr>
          <w:szCs w:val="24"/>
        </w:rPr>
        <w:t>Při realizaci stavby lze omezit nepříznivé vlivy následovně:</w:t>
      </w:r>
    </w:p>
    <w:p w:rsidR="000816E8" w:rsidRPr="00F623F2" w:rsidRDefault="000816E8" w:rsidP="007169EE">
      <w:pPr>
        <w:widowControl/>
        <w:numPr>
          <w:ilvl w:val="0"/>
          <w:numId w:val="17"/>
        </w:numPr>
        <w:suppressAutoHyphens w:val="0"/>
        <w:autoSpaceDE/>
        <w:jc w:val="both"/>
        <w:rPr>
          <w:szCs w:val="24"/>
        </w:rPr>
      </w:pPr>
      <w:r w:rsidRPr="00F623F2">
        <w:rPr>
          <w:szCs w:val="24"/>
        </w:rPr>
        <w:t>Požaduje se, aby dodavatel stavby používal strojní stavební mechanismy a dopravní prostředky v odpovídajícím technickém stavu tak, aby nedocházelo k únikům a úkapům ropných látek a dalších závadných látek podle vodního zákona (př. odstavené mechanismy podkládat vanami či sorpčními rohožemi; mít k dispozici sorpční prostředky) a v případě zacházení se závadnými látkami ve větším množství bude mít dodavatel zpracovaný havarijní plán dle vyhlášky o náležitostech nakládání se závadnými látkami a náležitostech havarijního plánu. Dodavatel zajistí, aby komunikace nebyly znečisťovány (buď čistěním stavební techniky před vjezdem na komunikaci, nebo odstraněním zeminy (hrubé odstranění lopatami + opláchnutí vodou) nanesené na komunikaci stavební technikou).</w:t>
      </w:r>
    </w:p>
    <w:p w:rsidR="000816E8" w:rsidRPr="00F623F2" w:rsidRDefault="000816E8" w:rsidP="007169EE">
      <w:pPr>
        <w:widowControl/>
        <w:numPr>
          <w:ilvl w:val="0"/>
          <w:numId w:val="17"/>
        </w:numPr>
        <w:suppressAutoHyphens w:val="0"/>
        <w:autoSpaceDE/>
        <w:jc w:val="both"/>
        <w:rPr>
          <w:szCs w:val="24"/>
        </w:rPr>
      </w:pPr>
      <w:r w:rsidRPr="00F623F2">
        <w:rPr>
          <w:szCs w:val="24"/>
        </w:rPr>
        <w:t>Provádět (dodavatel stavby) preventivní opatření nebo nápravná opatření v souladu se zákonem o předcházení ekologické újmě (zejména opatřeními uvedenými v předcházejícím bodě).</w:t>
      </w:r>
    </w:p>
    <w:p w:rsidR="000816E8" w:rsidRPr="00F623F2" w:rsidRDefault="000816E8" w:rsidP="007169EE">
      <w:pPr>
        <w:widowControl/>
        <w:numPr>
          <w:ilvl w:val="0"/>
          <w:numId w:val="17"/>
        </w:numPr>
        <w:suppressAutoHyphens w:val="0"/>
        <w:autoSpaceDE/>
        <w:jc w:val="both"/>
        <w:rPr>
          <w:szCs w:val="24"/>
        </w:rPr>
      </w:pPr>
      <w:r w:rsidRPr="00F623F2">
        <w:rPr>
          <w:szCs w:val="24"/>
        </w:rPr>
        <w:t>V době realizace záměru bude vhodnými prostředky minimalizována sekundární prašnost. Vnášení tuhých znečišťujících látek do ovzduší je třeba snižovat a vyloučit v maximální míře, která je prakticky dosažitelná, tj. na všech místech a při operacích, kde dochází k emisím tuhých znečišťujících látek do ovzduší (dle povahy procesu např. vodní clona, skrápění, odprašovací nebo mlžící zařízení atd.). Dopravní prostředky budou řádně očištěny před vjezdem na veřejnou komunikaci a přepravovaný materiál bude řádně zajištěn před vznesem do ovzduší (neplnit až po okraj, popř. zaplachtování)</w:t>
      </w:r>
    </w:p>
    <w:p w:rsidR="000816E8" w:rsidRPr="00DC6DB0" w:rsidRDefault="000816E8" w:rsidP="007169EE">
      <w:pPr>
        <w:widowControl/>
        <w:numPr>
          <w:ilvl w:val="0"/>
          <w:numId w:val="17"/>
        </w:numPr>
        <w:suppressAutoHyphens w:val="0"/>
        <w:autoSpaceDE/>
        <w:jc w:val="both"/>
        <w:rPr>
          <w:szCs w:val="24"/>
        </w:rPr>
      </w:pPr>
      <w:r w:rsidRPr="00F623F2">
        <w:rPr>
          <w:szCs w:val="24"/>
        </w:rPr>
        <w:t xml:space="preserve">Veškeré odpady vzniklé při realizaci stavby musí být po jejich vytřídění přednostně využity nebo odstraněny v souladu se zákonem o odpadech (č. 185/2001 Sb.) a příslušnými prováděcími předpisy, přičemž musí být převedeny do vlastnictví pouze osobě oprávněné k jejich převzetí podle § 12 odst. 3 zákona o odpadech. O všech odpadech vzniklých v průběhu stavby povede dodavatel přesnou evidenci o druhu, množství a způsobu likvidace. Ke kolaudaci stavby pak investor předloží doklady o tom, jak byly odpady vzniklé při stavbě využity, případně předány k jejich využití nebo odstranění. </w:t>
      </w:r>
      <w:r w:rsidRPr="00DC6DB0">
        <w:rPr>
          <w:szCs w:val="24"/>
        </w:rPr>
        <w:t xml:space="preserve">Odpady (zemina, části opevnění aj.) budou odváženy na skládku. </w:t>
      </w:r>
    </w:p>
    <w:p w:rsidR="000816E8" w:rsidRPr="00F623F2" w:rsidRDefault="000816E8" w:rsidP="007169EE">
      <w:pPr>
        <w:widowControl/>
        <w:suppressAutoHyphens w:val="0"/>
        <w:autoSpaceDE/>
        <w:ind w:left="709"/>
        <w:jc w:val="both"/>
        <w:rPr>
          <w:b/>
          <w:color w:val="000000"/>
          <w:szCs w:val="24"/>
        </w:rPr>
      </w:pPr>
      <w:r w:rsidRPr="00DC6DB0">
        <w:rPr>
          <w:b/>
          <w:color w:val="000000"/>
          <w:szCs w:val="24"/>
        </w:rPr>
        <w:t>Zhotovitel v rámci výběrového řízení nabídne a ocení vlastní způsob řešení likvidace odpadů v souladu s platnými zákony a předpisy. O uložení odpadů musí být veden záznam. Projektant předpokládá odvoz veškerého přebytečného materiálu na řízenou skládku ve vzd. 20km s uložením za poplatek.</w:t>
      </w:r>
    </w:p>
    <w:p w:rsidR="000816E8" w:rsidRPr="00F623F2" w:rsidRDefault="000816E8" w:rsidP="007169EE">
      <w:pPr>
        <w:widowControl/>
        <w:numPr>
          <w:ilvl w:val="0"/>
          <w:numId w:val="17"/>
        </w:numPr>
        <w:suppressAutoHyphens w:val="0"/>
        <w:autoSpaceDE/>
        <w:jc w:val="both"/>
        <w:rPr>
          <w:szCs w:val="24"/>
        </w:rPr>
      </w:pPr>
      <w:r w:rsidRPr="00F623F2">
        <w:rPr>
          <w:szCs w:val="24"/>
        </w:rPr>
        <w:t>Dodavatel stavby přizpůsobí stavební činnost tak, aby po dobu výstavby nebyla ohrožena jakost povrchových nebo podzemních vod, zejména závadnými látkami podle ustanovení § 39 vodního zákona, a aby nedocházelo v důsledku stavební činnosti ke znečištění vodního toku a ke splavování materiálu do toku.</w:t>
      </w:r>
    </w:p>
    <w:p w:rsidR="000816E8" w:rsidRPr="00F623F2" w:rsidRDefault="000816E8" w:rsidP="007169EE">
      <w:pPr>
        <w:widowControl/>
        <w:numPr>
          <w:ilvl w:val="0"/>
          <w:numId w:val="17"/>
        </w:numPr>
        <w:suppressAutoHyphens w:val="0"/>
        <w:autoSpaceDE/>
        <w:jc w:val="both"/>
        <w:rPr>
          <w:color w:val="000000"/>
          <w:szCs w:val="24"/>
        </w:rPr>
      </w:pPr>
      <w:r w:rsidRPr="00F623F2">
        <w:rPr>
          <w:color w:val="000000"/>
          <w:szCs w:val="24"/>
        </w:rPr>
        <w:t>Výstavbou nebudou budovány hnojiště ani komposty. Zároveň nebude uvažováno s hnojením na zmrzlou nebo silně provlhčenou půdu (hnojení proběhne pouze tabletou pod stromovou výsadbu) Tablety budou ekologicky nezávadné. Se vsakováním závadných látek není uvažováno. Hnojiva také nebudou v rámci stavby skladovány. Plevely nebudou chemicky ničeny. Dopravní prostředky budou proti úniku opatřeny záchytnými vanami. Náplně (oleje, maziva apod.) budou ekologicky odbouratelné. S mytím mechanizačních prostředků není při výstavbě uvažováno.</w:t>
      </w:r>
    </w:p>
    <w:p w:rsidR="000816E8" w:rsidRPr="00C93AEB" w:rsidRDefault="000816E8" w:rsidP="007169EE">
      <w:pPr>
        <w:widowControl/>
        <w:suppressAutoHyphens w:val="0"/>
        <w:autoSpaceDE/>
        <w:ind w:left="360"/>
        <w:jc w:val="both"/>
        <w:rPr>
          <w:color w:val="FF0000"/>
          <w:szCs w:val="24"/>
          <w:highlight w:val="magenta"/>
        </w:rPr>
      </w:pPr>
    </w:p>
    <w:p w:rsidR="000816E8" w:rsidRPr="00C93AEB" w:rsidRDefault="000816E8" w:rsidP="007169EE">
      <w:pPr>
        <w:widowControl/>
        <w:suppressAutoHyphens w:val="0"/>
        <w:autoSpaceDE/>
        <w:jc w:val="both"/>
        <w:rPr>
          <w:rFonts w:cs="Arial"/>
          <w:b/>
          <w:szCs w:val="24"/>
          <w:highlight w:val="magenta"/>
        </w:rPr>
      </w:pPr>
    </w:p>
    <w:p w:rsidR="000816E8" w:rsidRPr="00DC6DB0" w:rsidRDefault="000816E8" w:rsidP="007169EE">
      <w:pPr>
        <w:widowControl/>
        <w:suppressAutoHyphens w:val="0"/>
        <w:autoSpaceDE/>
        <w:jc w:val="both"/>
        <w:rPr>
          <w:rFonts w:cs="Arial"/>
          <w:b/>
          <w:szCs w:val="24"/>
        </w:rPr>
      </w:pPr>
      <w:r w:rsidRPr="00DC6DB0">
        <w:rPr>
          <w:rFonts w:cs="Arial"/>
          <w:b/>
          <w:szCs w:val="24"/>
        </w:rPr>
        <w:t>Druhy odpadů, které mohou v rámci stavby vznikat:</w:t>
      </w:r>
    </w:p>
    <w:p w:rsidR="000816E8" w:rsidRPr="00C93AEB" w:rsidRDefault="000816E8" w:rsidP="007169EE">
      <w:pPr>
        <w:widowControl/>
        <w:suppressAutoHyphens w:val="0"/>
        <w:autoSpaceDE/>
        <w:jc w:val="both"/>
        <w:rPr>
          <w:rFonts w:cs="Arial"/>
          <w:szCs w:val="24"/>
          <w:highlight w:val="magenta"/>
        </w:rPr>
      </w:pPr>
    </w:p>
    <w:tbl>
      <w:tblPr>
        <w:tblW w:w="9072"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1134"/>
        <w:gridCol w:w="7230"/>
        <w:gridCol w:w="708"/>
      </w:tblGrid>
      <w:tr w:rsidR="000816E8" w:rsidRPr="00DC6DB0" w:rsidTr="00680B00">
        <w:trPr>
          <w:tblHeader/>
        </w:trPr>
        <w:tc>
          <w:tcPr>
            <w:tcW w:w="1134" w:type="dxa"/>
            <w:tcBorders>
              <w:top w:val="single" w:sz="8" w:space="0" w:color="auto"/>
              <w:left w:val="single" w:sz="8" w:space="0" w:color="auto"/>
              <w:bottom w:val="single" w:sz="8" w:space="0" w:color="auto"/>
              <w:right w:val="single" w:sz="4" w:space="0" w:color="auto"/>
            </w:tcBorders>
            <w:shd w:val="pct12" w:color="auto" w:fill="auto"/>
          </w:tcPr>
          <w:p w:rsidR="000816E8" w:rsidRPr="00DC6DB0" w:rsidRDefault="000816E8" w:rsidP="00680B00">
            <w:pPr>
              <w:widowControl/>
              <w:suppressAutoHyphens w:val="0"/>
              <w:autoSpaceDE/>
              <w:spacing w:before="20" w:after="30"/>
              <w:jc w:val="both"/>
              <w:rPr>
                <w:rFonts w:cs="Arial"/>
                <w:b/>
                <w:iCs/>
                <w:szCs w:val="24"/>
              </w:rPr>
            </w:pPr>
            <w:r w:rsidRPr="00DC6DB0">
              <w:rPr>
                <w:rFonts w:cs="Arial"/>
                <w:b/>
                <w:iCs/>
                <w:szCs w:val="24"/>
              </w:rPr>
              <w:t>Katalog. číslo</w:t>
            </w:r>
          </w:p>
        </w:tc>
        <w:tc>
          <w:tcPr>
            <w:tcW w:w="7230" w:type="dxa"/>
            <w:tcBorders>
              <w:top w:val="single" w:sz="8" w:space="0" w:color="auto"/>
              <w:left w:val="single" w:sz="4" w:space="0" w:color="auto"/>
              <w:bottom w:val="single" w:sz="8" w:space="0" w:color="auto"/>
              <w:right w:val="single" w:sz="4" w:space="0" w:color="auto"/>
            </w:tcBorders>
            <w:shd w:val="pct12" w:color="auto" w:fill="auto"/>
            <w:vAlign w:val="center"/>
          </w:tcPr>
          <w:p w:rsidR="000816E8" w:rsidRPr="00DC6DB0" w:rsidRDefault="000816E8" w:rsidP="00680B00">
            <w:pPr>
              <w:widowControl/>
              <w:suppressAutoHyphens w:val="0"/>
              <w:autoSpaceDE/>
              <w:spacing w:before="20" w:after="30"/>
              <w:ind w:left="71" w:right="-70"/>
              <w:jc w:val="both"/>
              <w:rPr>
                <w:rFonts w:cs="Arial"/>
                <w:b/>
                <w:iCs/>
                <w:szCs w:val="24"/>
              </w:rPr>
            </w:pPr>
            <w:r w:rsidRPr="00DC6DB0">
              <w:rPr>
                <w:rFonts w:cs="Arial"/>
                <w:b/>
                <w:iCs/>
                <w:szCs w:val="24"/>
              </w:rPr>
              <w:t>Název</w:t>
            </w:r>
          </w:p>
        </w:tc>
        <w:tc>
          <w:tcPr>
            <w:tcW w:w="708" w:type="dxa"/>
            <w:tcBorders>
              <w:top w:val="single" w:sz="8" w:space="0" w:color="auto"/>
              <w:left w:val="single" w:sz="4" w:space="0" w:color="auto"/>
              <w:bottom w:val="single" w:sz="8" w:space="0" w:color="auto"/>
            </w:tcBorders>
            <w:shd w:val="pct12" w:color="auto" w:fill="auto"/>
          </w:tcPr>
          <w:p w:rsidR="000816E8" w:rsidRPr="00DC6DB0" w:rsidRDefault="000816E8" w:rsidP="00680B00">
            <w:pPr>
              <w:widowControl/>
              <w:suppressAutoHyphens w:val="0"/>
              <w:autoSpaceDE/>
              <w:spacing w:before="20" w:after="30"/>
              <w:ind w:left="-12"/>
              <w:jc w:val="both"/>
              <w:rPr>
                <w:rFonts w:cs="Arial"/>
                <w:b/>
                <w:iCs/>
                <w:szCs w:val="24"/>
              </w:rPr>
            </w:pPr>
            <w:r w:rsidRPr="00DC6DB0">
              <w:rPr>
                <w:rFonts w:cs="Arial"/>
                <w:b/>
                <w:iCs/>
                <w:szCs w:val="24"/>
              </w:rPr>
              <w:t>Kate-gorie</w:t>
            </w:r>
          </w:p>
        </w:tc>
      </w:tr>
      <w:tr w:rsidR="000816E8" w:rsidRPr="00DC6DB0" w:rsidTr="00680B00">
        <w:tc>
          <w:tcPr>
            <w:tcW w:w="1134" w:type="dxa"/>
            <w:tcBorders>
              <w:top w:val="single" w:sz="8"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after="60"/>
              <w:jc w:val="both"/>
              <w:rPr>
                <w:rFonts w:cs="Arial"/>
                <w:szCs w:val="24"/>
              </w:rPr>
            </w:pPr>
            <w:r w:rsidRPr="00DC6DB0">
              <w:rPr>
                <w:rFonts w:cs="Arial"/>
                <w:szCs w:val="24"/>
              </w:rPr>
              <w:t>15 01 01</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after="60"/>
              <w:jc w:val="both"/>
              <w:rPr>
                <w:rFonts w:cs="Arial"/>
                <w:szCs w:val="24"/>
              </w:rPr>
            </w:pPr>
            <w:r w:rsidRPr="00DC6DB0">
              <w:rPr>
                <w:rFonts w:cs="Arial"/>
                <w:szCs w:val="24"/>
              </w:rPr>
              <w:t>Papírové a lepenkové obaly</w:t>
            </w:r>
          </w:p>
        </w:tc>
        <w:tc>
          <w:tcPr>
            <w:tcW w:w="708" w:type="dxa"/>
            <w:tcBorders>
              <w:top w:val="single" w:sz="8"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8"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after="60"/>
              <w:jc w:val="both"/>
              <w:rPr>
                <w:rFonts w:cs="Arial"/>
                <w:szCs w:val="24"/>
              </w:rPr>
            </w:pPr>
            <w:r w:rsidRPr="00DC6DB0">
              <w:rPr>
                <w:rFonts w:cs="Arial"/>
                <w:szCs w:val="24"/>
              </w:rPr>
              <w:t>15 01 02</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after="60"/>
              <w:jc w:val="both"/>
              <w:rPr>
                <w:rFonts w:cs="Arial"/>
                <w:szCs w:val="24"/>
              </w:rPr>
            </w:pPr>
            <w:r w:rsidRPr="00DC6DB0">
              <w:rPr>
                <w:rFonts w:cs="Arial"/>
                <w:szCs w:val="24"/>
              </w:rPr>
              <w:t>Plastové obaly</w:t>
            </w:r>
          </w:p>
        </w:tc>
        <w:tc>
          <w:tcPr>
            <w:tcW w:w="708" w:type="dxa"/>
            <w:tcBorders>
              <w:top w:val="single" w:sz="8"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8"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after="60"/>
              <w:jc w:val="both"/>
              <w:rPr>
                <w:rFonts w:cs="Arial"/>
                <w:szCs w:val="24"/>
              </w:rPr>
            </w:pPr>
            <w:r w:rsidRPr="00DC6DB0">
              <w:rPr>
                <w:rFonts w:cs="Arial"/>
                <w:szCs w:val="24"/>
              </w:rPr>
              <w:t>15 01 04</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after="60"/>
              <w:jc w:val="both"/>
              <w:rPr>
                <w:rFonts w:cs="Arial"/>
                <w:szCs w:val="24"/>
              </w:rPr>
            </w:pPr>
            <w:r w:rsidRPr="00DC6DB0">
              <w:rPr>
                <w:rFonts w:cs="Arial"/>
                <w:szCs w:val="24"/>
              </w:rPr>
              <w:t>Kovové obaly</w:t>
            </w:r>
          </w:p>
        </w:tc>
        <w:tc>
          <w:tcPr>
            <w:tcW w:w="708" w:type="dxa"/>
            <w:tcBorders>
              <w:top w:val="single" w:sz="8"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8"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after="60"/>
              <w:jc w:val="both"/>
              <w:rPr>
                <w:rFonts w:cs="Arial"/>
                <w:szCs w:val="24"/>
              </w:rPr>
            </w:pPr>
            <w:r w:rsidRPr="00DC6DB0">
              <w:rPr>
                <w:rFonts w:cs="Arial"/>
                <w:szCs w:val="24"/>
              </w:rPr>
              <w:t>15 01 06</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after="60"/>
              <w:jc w:val="both"/>
              <w:rPr>
                <w:rFonts w:cs="Arial"/>
                <w:szCs w:val="24"/>
              </w:rPr>
            </w:pPr>
            <w:r w:rsidRPr="00DC6DB0">
              <w:rPr>
                <w:rFonts w:cs="Arial"/>
                <w:szCs w:val="24"/>
              </w:rPr>
              <w:t>Směsné obaly</w:t>
            </w:r>
          </w:p>
        </w:tc>
        <w:tc>
          <w:tcPr>
            <w:tcW w:w="708" w:type="dxa"/>
            <w:tcBorders>
              <w:top w:val="single" w:sz="8"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8"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after="60"/>
              <w:jc w:val="both"/>
              <w:rPr>
                <w:rFonts w:cs="Arial"/>
                <w:szCs w:val="24"/>
              </w:rPr>
            </w:pPr>
            <w:r w:rsidRPr="00DC6DB0">
              <w:rPr>
                <w:rFonts w:cs="Arial"/>
                <w:szCs w:val="24"/>
              </w:rPr>
              <w:t>15 01 07</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after="60"/>
              <w:jc w:val="both"/>
              <w:rPr>
                <w:rFonts w:cs="Arial"/>
                <w:szCs w:val="24"/>
              </w:rPr>
            </w:pPr>
            <w:r w:rsidRPr="00DC6DB0">
              <w:rPr>
                <w:rFonts w:cs="Arial"/>
                <w:szCs w:val="24"/>
              </w:rPr>
              <w:t>Skleněné obaly</w:t>
            </w:r>
          </w:p>
        </w:tc>
        <w:tc>
          <w:tcPr>
            <w:tcW w:w="708" w:type="dxa"/>
            <w:tcBorders>
              <w:top w:val="single" w:sz="8"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8"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15 01 10</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Obaly obsahující zbytky nebezpečných látek nebo obaly těmito látkami znečištěné</w:t>
            </w:r>
          </w:p>
        </w:tc>
        <w:tc>
          <w:tcPr>
            <w:tcW w:w="708" w:type="dxa"/>
            <w:tcBorders>
              <w:top w:val="single" w:sz="8"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N</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15 02 02</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Absorpční činidla, filtrační materiály, čistící tkaniny a ochranné oděvy znečištěné nebezpečnými látkami</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N</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left="72" w:right="-70"/>
              <w:jc w:val="both"/>
              <w:rPr>
                <w:rFonts w:cs="Arial"/>
                <w:bCs/>
                <w:szCs w:val="24"/>
              </w:rPr>
            </w:pPr>
            <w:r w:rsidRPr="00DC6DB0">
              <w:rPr>
                <w:rFonts w:cs="Arial"/>
                <w:bCs/>
                <w:szCs w:val="24"/>
              </w:rPr>
              <w:t>17 01 01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Beton</w:t>
            </w:r>
          </w:p>
        </w:tc>
        <w:tc>
          <w:tcPr>
            <w:tcW w:w="708" w:type="dxa"/>
            <w:tcBorders>
              <w:top w:val="single" w:sz="4"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before="10" w:after="60"/>
              <w:ind w:left="72" w:right="-70"/>
              <w:jc w:val="both"/>
              <w:rPr>
                <w:rFonts w:cs="Arial"/>
                <w:bCs/>
                <w:szCs w:val="24"/>
              </w:rPr>
            </w:pPr>
            <w:r w:rsidRPr="00DC6DB0">
              <w:rPr>
                <w:rFonts w:cs="Arial"/>
                <w:bCs/>
                <w:szCs w:val="24"/>
              </w:rPr>
              <w:t>17 01 07</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Směsy nebo oddělené frakce betonu, cihel, tašek a keramických výrobků neuvedené pod číslem 17 01 06</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17 02 01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Dřevo</w:t>
            </w:r>
          </w:p>
        </w:tc>
        <w:tc>
          <w:tcPr>
            <w:tcW w:w="708" w:type="dxa"/>
            <w:tcBorders>
              <w:top w:val="single" w:sz="4"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17 02 03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Plasty</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17 04 05</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Železo a ocel</w:t>
            </w:r>
          </w:p>
        </w:tc>
        <w:tc>
          <w:tcPr>
            <w:tcW w:w="708" w:type="dxa"/>
            <w:tcBorders>
              <w:top w:val="single" w:sz="4"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17 04 09</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Kovový odpad znečištěný nebezpečnými látkami</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N</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17 05 03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Zemina a kamení obsahující nebezpečné látky</w:t>
            </w:r>
          </w:p>
        </w:tc>
        <w:tc>
          <w:tcPr>
            <w:tcW w:w="708" w:type="dxa"/>
            <w:tcBorders>
              <w:top w:val="single" w:sz="4"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N</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17 05 04</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Zemina a kamení neuvedené pod číslem 170503</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szCs w:val="24"/>
              </w:rPr>
              <w:t>17 09 03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szCs w:val="24"/>
              </w:rPr>
              <w:t>Jiné stavební a demoliční odpady (včetně směsných stavebních a demoličních odpadů) obsahující nebezpečné látky</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N</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szCs w:val="24"/>
              </w:rPr>
            </w:pPr>
            <w:r w:rsidRPr="00DC6DB0">
              <w:rPr>
                <w:rFonts w:cs="Arial"/>
                <w:szCs w:val="24"/>
              </w:rPr>
              <w:t>17 09 04</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szCs w:val="24"/>
              </w:rPr>
              <w:t>Směsné stavební a demoliční odpady neuvedené pod čísly 17 09 01, 17 09 02 a 17 09 03</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widowControl/>
              <w:suppressAutoHyphens w:val="0"/>
              <w:autoSpaceDE/>
              <w:spacing w:before="10" w:after="60"/>
              <w:ind w:right="-70"/>
              <w:jc w:val="both"/>
              <w:rPr>
                <w:rFonts w:cs="Arial"/>
                <w:bCs/>
                <w:szCs w:val="24"/>
              </w:rPr>
            </w:pPr>
            <w:r w:rsidRPr="00DC6DB0">
              <w:rPr>
                <w:rFonts w:cs="Arial"/>
                <w:bCs/>
                <w:szCs w:val="24"/>
              </w:rPr>
              <w:t>20 02 01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widowControl/>
              <w:suppressAutoHyphens w:val="0"/>
              <w:autoSpaceDE/>
              <w:spacing w:before="10" w:after="60"/>
              <w:ind w:right="-70"/>
              <w:jc w:val="both"/>
              <w:rPr>
                <w:rFonts w:cs="Arial"/>
                <w:szCs w:val="24"/>
              </w:rPr>
            </w:pPr>
            <w:r w:rsidRPr="00DC6DB0">
              <w:rPr>
                <w:rFonts w:cs="Arial"/>
                <w:szCs w:val="24"/>
              </w:rPr>
              <w:t>Biologicky rozložitelný odpad</w:t>
            </w:r>
          </w:p>
        </w:tc>
        <w:tc>
          <w:tcPr>
            <w:tcW w:w="708" w:type="dxa"/>
            <w:tcBorders>
              <w:top w:val="single" w:sz="4" w:space="0" w:color="auto"/>
              <w:left w:val="single" w:sz="4" w:space="0" w:color="auto"/>
              <w:bottom w:val="single" w:sz="4" w:space="0" w:color="auto"/>
            </w:tcBorders>
          </w:tcPr>
          <w:p w:rsidR="000816E8" w:rsidRPr="00DC6DB0" w:rsidRDefault="000816E8" w:rsidP="00680B00">
            <w:pPr>
              <w:widowControl/>
              <w:suppressAutoHyphens w:val="0"/>
              <w:autoSpaceDE/>
              <w:spacing w:before="10" w:after="60"/>
              <w:ind w:left="72"/>
              <w:jc w:val="both"/>
              <w:rPr>
                <w:rFonts w:cs="Arial"/>
                <w:bCs/>
                <w:szCs w:val="24"/>
              </w:rPr>
            </w:pPr>
            <w:r w:rsidRPr="00DC6DB0">
              <w:rPr>
                <w:rFonts w:cs="Arial"/>
                <w:bCs/>
                <w:szCs w:val="24"/>
              </w:rPr>
              <w:t>O</w:t>
            </w:r>
          </w:p>
        </w:tc>
      </w:tr>
      <w:tr w:rsidR="000816E8" w:rsidRPr="00DC6DB0" w:rsidTr="00680B00">
        <w:tc>
          <w:tcPr>
            <w:tcW w:w="1134" w:type="dxa"/>
            <w:tcBorders>
              <w:top w:val="single" w:sz="4" w:space="0" w:color="auto"/>
              <w:left w:val="single" w:sz="8" w:space="0" w:color="auto"/>
              <w:bottom w:val="single" w:sz="4" w:space="0" w:color="auto"/>
              <w:right w:val="single" w:sz="4" w:space="0" w:color="auto"/>
            </w:tcBorders>
          </w:tcPr>
          <w:p w:rsidR="000816E8" w:rsidRPr="00DC6DB0" w:rsidRDefault="000816E8" w:rsidP="00680B00">
            <w:pPr>
              <w:keepNext/>
              <w:widowControl/>
              <w:suppressAutoHyphens w:val="0"/>
              <w:autoSpaceDE/>
              <w:spacing w:before="10" w:after="60"/>
              <w:ind w:right="-70"/>
              <w:jc w:val="both"/>
              <w:rPr>
                <w:rFonts w:cs="Arial"/>
                <w:bCs/>
                <w:szCs w:val="24"/>
              </w:rPr>
            </w:pPr>
            <w:r w:rsidRPr="00DC6DB0">
              <w:rPr>
                <w:rFonts w:cs="Arial"/>
                <w:bCs/>
                <w:szCs w:val="24"/>
              </w:rPr>
              <w:t>20 03 01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DC6DB0" w:rsidRDefault="000816E8" w:rsidP="00680B00">
            <w:pPr>
              <w:keepNext/>
              <w:widowControl/>
              <w:suppressAutoHyphens w:val="0"/>
              <w:autoSpaceDE/>
              <w:spacing w:before="10" w:after="60"/>
              <w:ind w:right="-70"/>
              <w:jc w:val="both"/>
              <w:rPr>
                <w:rFonts w:cs="Arial"/>
                <w:szCs w:val="24"/>
              </w:rPr>
            </w:pPr>
            <w:r w:rsidRPr="00DC6DB0">
              <w:rPr>
                <w:rFonts w:cs="Arial"/>
                <w:szCs w:val="24"/>
              </w:rPr>
              <w:t>Směsný komunální odpad</w:t>
            </w:r>
          </w:p>
        </w:tc>
        <w:tc>
          <w:tcPr>
            <w:tcW w:w="708" w:type="dxa"/>
            <w:tcBorders>
              <w:top w:val="single" w:sz="4" w:space="0" w:color="auto"/>
              <w:left w:val="single" w:sz="4" w:space="0" w:color="auto"/>
              <w:bottom w:val="single" w:sz="4" w:space="0" w:color="auto"/>
            </w:tcBorders>
          </w:tcPr>
          <w:p w:rsidR="000816E8" w:rsidRPr="00DC6DB0" w:rsidRDefault="000816E8" w:rsidP="00680B00">
            <w:pPr>
              <w:keepNext/>
              <w:widowControl/>
              <w:suppressAutoHyphens w:val="0"/>
              <w:autoSpaceDE/>
              <w:spacing w:before="10" w:after="60"/>
              <w:ind w:left="72"/>
              <w:jc w:val="both"/>
              <w:rPr>
                <w:rFonts w:cs="Arial"/>
                <w:bCs/>
                <w:szCs w:val="24"/>
              </w:rPr>
            </w:pPr>
            <w:r w:rsidRPr="00DC6DB0">
              <w:rPr>
                <w:rFonts w:cs="Arial"/>
                <w:bCs/>
                <w:szCs w:val="24"/>
              </w:rPr>
              <w:t>O</w:t>
            </w:r>
          </w:p>
        </w:tc>
      </w:tr>
    </w:tbl>
    <w:p w:rsidR="000816E8" w:rsidRPr="00DC6DB0" w:rsidRDefault="000816E8" w:rsidP="007169EE">
      <w:pPr>
        <w:widowControl/>
        <w:suppressAutoHyphens w:val="0"/>
        <w:autoSpaceDN w:val="0"/>
        <w:adjustRightInd w:val="0"/>
        <w:spacing w:before="120"/>
        <w:jc w:val="both"/>
        <w:rPr>
          <w:rFonts w:cs="Arial"/>
          <w:szCs w:val="24"/>
        </w:rPr>
      </w:pPr>
      <w:r w:rsidRPr="00DC6DB0">
        <w:rPr>
          <w:rFonts w:cs="Arial"/>
          <w:szCs w:val="24"/>
        </w:rPr>
        <w:t>O – ostatní odpad; N – nebezpečný odpad</w:t>
      </w:r>
    </w:p>
    <w:p w:rsidR="000816E8" w:rsidRPr="00C93AEB" w:rsidRDefault="000816E8" w:rsidP="00C36197">
      <w:pPr>
        <w:widowControl/>
        <w:tabs>
          <w:tab w:val="left" w:pos="0"/>
          <w:tab w:val="left" w:pos="2268"/>
        </w:tabs>
        <w:suppressAutoHyphens w:val="0"/>
        <w:autoSpaceDE/>
        <w:rPr>
          <w:szCs w:val="24"/>
          <w:highlight w:val="magenta"/>
        </w:rPr>
      </w:pPr>
    </w:p>
    <w:p w:rsidR="000816E8" w:rsidRPr="00F623F2" w:rsidRDefault="000816E8" w:rsidP="007169EE">
      <w:pPr>
        <w:widowControl/>
        <w:numPr>
          <w:ilvl w:val="0"/>
          <w:numId w:val="16"/>
        </w:numPr>
        <w:tabs>
          <w:tab w:val="clear" w:pos="720"/>
          <w:tab w:val="num" w:pos="0"/>
        </w:tabs>
        <w:suppressAutoHyphens w:val="0"/>
        <w:autoSpaceDE/>
        <w:ind w:left="360"/>
        <w:rPr>
          <w:b/>
          <w:szCs w:val="24"/>
        </w:rPr>
      </w:pPr>
      <w:r w:rsidRPr="00F623F2">
        <w:rPr>
          <w:b/>
          <w:szCs w:val="24"/>
        </w:rPr>
        <w:t>vliv na přírodu a krajinu (ochrana dřevin, ochrana památných stromů, ochrana rostlin a živočichů apod.), zachování ekologických funkcí a vazeb v krajině</w:t>
      </w:r>
    </w:p>
    <w:p w:rsidR="000816E8" w:rsidRPr="00F623F2" w:rsidRDefault="000816E8" w:rsidP="007169EE">
      <w:pPr>
        <w:widowControl/>
        <w:suppressAutoHyphens w:val="0"/>
        <w:autoSpaceDE/>
        <w:jc w:val="both"/>
        <w:rPr>
          <w:rFonts w:cs="Arial"/>
          <w:color w:val="000000"/>
          <w:szCs w:val="24"/>
        </w:rPr>
      </w:pPr>
      <w:r w:rsidRPr="00F623F2">
        <w:rPr>
          <w:rFonts w:cs="Arial"/>
          <w:szCs w:val="24"/>
        </w:rPr>
        <w:t xml:space="preserve">Při dodržování vyhrazených přístupů nebude mít průběh stavby žádné zásadní negativní důsledky </w:t>
      </w:r>
      <w:r w:rsidRPr="00F623F2">
        <w:rPr>
          <w:rFonts w:cs="Arial"/>
          <w:color w:val="000000"/>
          <w:szCs w:val="24"/>
        </w:rPr>
        <w:t xml:space="preserve">na okolní přírodu a krajinu. </w:t>
      </w:r>
    </w:p>
    <w:p w:rsidR="000816E8" w:rsidRPr="00F623F2" w:rsidRDefault="000816E8" w:rsidP="007169EE">
      <w:pPr>
        <w:widowControl/>
        <w:suppressAutoHyphens w:val="0"/>
        <w:autoSpaceDE/>
        <w:jc w:val="both"/>
        <w:rPr>
          <w:color w:val="000000"/>
          <w:szCs w:val="24"/>
        </w:rPr>
      </w:pPr>
      <w:r w:rsidRPr="00F623F2">
        <w:rPr>
          <w:color w:val="000000"/>
          <w:szCs w:val="24"/>
        </w:rPr>
        <w:t>Samozřejmostí je, že zhotovitel bude provádět veškeré práce v blízkosti vzrostlé zeleně s maximální opatrností tak, aby nedošlo k jejímu poškození či poškození jejího kořenového systému.</w:t>
      </w:r>
    </w:p>
    <w:p w:rsidR="000816E8" w:rsidRPr="00F623F2" w:rsidRDefault="000816E8" w:rsidP="007169EE">
      <w:pPr>
        <w:widowControl/>
        <w:suppressAutoHyphens w:val="0"/>
        <w:autoSpaceDE/>
        <w:jc w:val="both"/>
        <w:rPr>
          <w:szCs w:val="24"/>
        </w:rPr>
      </w:pPr>
      <w:r w:rsidRPr="00F623F2">
        <w:rPr>
          <w:szCs w:val="24"/>
        </w:rPr>
        <w:t xml:space="preserve">Při stavbě musí být zajištěna všeobecná ochrana živočichů. </w:t>
      </w:r>
    </w:p>
    <w:p w:rsidR="000816E8" w:rsidRPr="00F623F2" w:rsidRDefault="000816E8" w:rsidP="007169EE">
      <w:pPr>
        <w:widowControl/>
        <w:suppressAutoHyphens w:val="0"/>
        <w:autoSpaceDE/>
        <w:jc w:val="both"/>
        <w:rPr>
          <w:rFonts w:cs="Arial"/>
          <w:szCs w:val="24"/>
        </w:rPr>
      </w:pPr>
      <w:r w:rsidRPr="00F623F2">
        <w:rPr>
          <w:rFonts w:cs="Arial"/>
          <w:szCs w:val="24"/>
        </w:rPr>
        <w:t xml:space="preserve">Zvolené opatření nemá negativní vliv na stávající ekologické funkce a vazby v krajině.  </w:t>
      </w:r>
    </w:p>
    <w:p w:rsidR="000816E8" w:rsidRPr="00F623F2" w:rsidRDefault="000816E8" w:rsidP="007169EE">
      <w:pPr>
        <w:widowControl/>
        <w:suppressAutoHyphens w:val="0"/>
        <w:autoSpaceDE/>
        <w:rPr>
          <w:szCs w:val="24"/>
        </w:rPr>
      </w:pPr>
      <w:r w:rsidRPr="00F623F2">
        <w:rPr>
          <w:szCs w:val="24"/>
        </w:rPr>
        <w:t>Případná ochrana dřevin je navržena dle ČSN 83 9061.</w:t>
      </w:r>
    </w:p>
    <w:p w:rsidR="000816E8" w:rsidRPr="00F623F2" w:rsidRDefault="000816E8" w:rsidP="007169EE">
      <w:pPr>
        <w:widowControl/>
        <w:suppressAutoHyphens w:val="0"/>
        <w:autoSpaceDE/>
        <w:jc w:val="both"/>
        <w:rPr>
          <w:color w:val="FF0000"/>
          <w:szCs w:val="24"/>
        </w:rPr>
      </w:pPr>
      <w:r w:rsidRPr="00F623F2">
        <w:rPr>
          <w:color w:val="FF0000"/>
          <w:szCs w:val="24"/>
        </w:rPr>
        <w:tab/>
      </w:r>
    </w:p>
    <w:p w:rsidR="000816E8" w:rsidRPr="00F623F2" w:rsidRDefault="000816E8" w:rsidP="007169EE">
      <w:pPr>
        <w:widowControl/>
        <w:suppressAutoHyphens w:val="0"/>
        <w:autoSpaceDE/>
        <w:jc w:val="both"/>
        <w:rPr>
          <w:szCs w:val="24"/>
          <w:u w:val="single"/>
        </w:rPr>
      </w:pPr>
      <w:r w:rsidRPr="00F623F2">
        <w:rPr>
          <w:szCs w:val="24"/>
          <w:u w:val="single"/>
        </w:rPr>
        <w:t>Ochrana dřevin před chemickým znečištěním:</w:t>
      </w:r>
    </w:p>
    <w:p w:rsidR="000816E8" w:rsidRPr="00F623F2" w:rsidRDefault="000816E8" w:rsidP="007169EE">
      <w:pPr>
        <w:widowControl/>
        <w:suppressAutoHyphens w:val="0"/>
        <w:autoSpaceDE/>
        <w:jc w:val="both"/>
        <w:rPr>
          <w:szCs w:val="24"/>
        </w:rPr>
      </w:pPr>
      <w:r w:rsidRPr="00F623F2">
        <w:rPr>
          <w:szCs w:val="24"/>
        </w:rPr>
        <w:t>Vegetační plochy nebudou znečišťovány látkami poškozujícími půdu nebo rostliny. Stroje budou v dobrém technickém stavu. Unik provozních kapalin bude eliminován opatřením na konstrukci mechanizačního prostředku. (např. ochrannou vanou). Kapaliny budou dolévány v prostoru zařízení staveniště, který bude dostatečně zabezpečen.</w:t>
      </w:r>
    </w:p>
    <w:p w:rsidR="000816E8" w:rsidRPr="00F623F2" w:rsidRDefault="000816E8" w:rsidP="007169EE">
      <w:pPr>
        <w:widowControl/>
        <w:suppressAutoHyphens w:val="0"/>
        <w:autoSpaceDE/>
        <w:jc w:val="both"/>
        <w:rPr>
          <w:color w:val="000000"/>
          <w:szCs w:val="24"/>
          <w:u w:val="single"/>
        </w:rPr>
      </w:pPr>
      <w:r w:rsidRPr="00F623F2">
        <w:rPr>
          <w:color w:val="000000"/>
          <w:szCs w:val="24"/>
          <w:u w:val="single"/>
        </w:rPr>
        <w:t>Ochrana stromů před mechanickým poškozením:</w:t>
      </w:r>
    </w:p>
    <w:p w:rsidR="000816E8" w:rsidRPr="00F623F2" w:rsidRDefault="000816E8" w:rsidP="007169EE">
      <w:pPr>
        <w:widowControl/>
        <w:suppressAutoHyphens w:val="0"/>
        <w:autoSpaceDE/>
        <w:jc w:val="both"/>
        <w:rPr>
          <w:color w:val="000000"/>
          <w:szCs w:val="24"/>
        </w:rPr>
      </w:pPr>
      <w:r w:rsidRPr="00F623F2">
        <w:rPr>
          <w:color w:val="000000"/>
          <w:szCs w:val="24"/>
        </w:rPr>
        <w:t>K ochraně stromů před mechanickým poškozením (potrháním kůry, dřeva, kořenů, pohmoždění apod.) je navrženo vypolštářované bednění, vysoké dle konkrétního stromu. Ochranné zařízení bude upevněno bez poškození stromu (např. vázací lano) Koruna stromu bude vyvázána vzhůru, aby nebyla poškozena technikou.</w:t>
      </w:r>
    </w:p>
    <w:p w:rsidR="000816E8" w:rsidRPr="00C93AEB" w:rsidRDefault="000816E8" w:rsidP="007169EE">
      <w:pPr>
        <w:widowControl/>
        <w:suppressAutoHyphens w:val="0"/>
        <w:autoSpaceDE/>
        <w:jc w:val="both"/>
        <w:rPr>
          <w:color w:val="FF0000"/>
          <w:szCs w:val="24"/>
          <w:highlight w:val="magenta"/>
        </w:rPr>
      </w:pPr>
    </w:p>
    <w:p w:rsidR="000816E8" w:rsidRPr="00C93AEB" w:rsidRDefault="000816E8" w:rsidP="00DC6DB0">
      <w:pPr>
        <w:widowControl/>
        <w:suppressAutoHyphens w:val="0"/>
        <w:autoSpaceDE/>
        <w:jc w:val="right"/>
        <w:rPr>
          <w:color w:val="FF0000"/>
          <w:szCs w:val="24"/>
          <w:highlight w:val="magenta"/>
        </w:rPr>
      </w:pPr>
      <w:r w:rsidRPr="00E10409">
        <w:rPr>
          <w:noProof/>
          <w:color w:val="FF0000"/>
          <w:szCs w:val="24"/>
          <w:highlight w:val="magenta"/>
        </w:rPr>
        <w:pict>
          <v:shape id="_x0000_i1030" type="#_x0000_t75" alt="Ukzka_kotven_bednn_ochrana_kmene" style="width:213.75pt;height:249.75pt;visibility:visible">
            <v:imagedata r:id="rId11" o:title=""/>
          </v:shape>
        </w:pict>
      </w:r>
      <w:r>
        <w:rPr>
          <w:noProof/>
        </w:rPr>
        <w:pict>
          <v:shape id="obrázek 23" o:spid="_x0000_s1033" type="#_x0000_t75" alt="Ukzka_bednn_koen_a_kmene" style="position:absolute;left:0;text-align:left;margin-left:0;margin-top:.15pt;width:189pt;height:252.75pt;z-index:251660800;visibility:visible;mso-position-horizontal:left;mso-position-horizontal-relative:text;mso-position-vertical-relative:text">
            <v:imagedata r:id="rId12" o:title=""/>
            <w10:wrap type="square" side="right"/>
          </v:shape>
        </w:pict>
      </w:r>
      <w:r w:rsidRPr="00C93AEB">
        <w:rPr>
          <w:color w:val="FF0000"/>
          <w:szCs w:val="24"/>
          <w:highlight w:val="magenta"/>
        </w:rPr>
        <w:br w:type="textWrapping" w:clear="all"/>
      </w:r>
    </w:p>
    <w:p w:rsidR="000816E8" w:rsidRPr="00C93AEB" w:rsidRDefault="000816E8" w:rsidP="007169EE">
      <w:pPr>
        <w:widowControl/>
        <w:suppressAutoHyphens w:val="0"/>
        <w:autoSpaceDE/>
        <w:jc w:val="both"/>
        <w:rPr>
          <w:color w:val="FF0000"/>
          <w:sz w:val="20"/>
          <w:szCs w:val="24"/>
          <w:highlight w:val="magenta"/>
        </w:rPr>
      </w:pPr>
    </w:p>
    <w:p w:rsidR="000816E8" w:rsidRPr="00C93AEB" w:rsidRDefault="000816E8" w:rsidP="007169EE">
      <w:pPr>
        <w:widowControl/>
        <w:suppressAutoHyphens w:val="0"/>
        <w:autoSpaceDE/>
        <w:jc w:val="both"/>
        <w:rPr>
          <w:color w:val="FF0000"/>
          <w:sz w:val="20"/>
          <w:szCs w:val="24"/>
          <w:highlight w:val="magenta"/>
        </w:rPr>
      </w:pPr>
    </w:p>
    <w:p w:rsidR="000816E8" w:rsidRPr="00C93AEB" w:rsidRDefault="000816E8" w:rsidP="00DC6DB0">
      <w:pPr>
        <w:widowControl/>
        <w:suppressAutoHyphens w:val="0"/>
        <w:autoSpaceDE/>
        <w:jc w:val="center"/>
        <w:rPr>
          <w:color w:val="FF0000"/>
          <w:szCs w:val="24"/>
          <w:highlight w:val="magenta"/>
        </w:rPr>
      </w:pPr>
      <w:r w:rsidRPr="00E10409">
        <w:rPr>
          <w:noProof/>
          <w:color w:val="FF0000"/>
          <w:szCs w:val="24"/>
          <w:highlight w:val="magenta"/>
        </w:rPr>
        <w:pict>
          <v:shape id="obrázek 2" o:spid="_x0000_i1031" type="#_x0000_t75" alt="ochrana stromů 2" style="width:384.75pt;height:252.75pt;visibility:visible">
            <v:imagedata r:id="rId13" o:title=""/>
          </v:shape>
        </w:pict>
      </w:r>
    </w:p>
    <w:p w:rsidR="000816E8" w:rsidRPr="00C93AEB" w:rsidRDefault="000816E8" w:rsidP="007169EE">
      <w:pPr>
        <w:widowControl/>
        <w:suppressAutoHyphens w:val="0"/>
        <w:autoSpaceDE/>
        <w:jc w:val="both"/>
        <w:rPr>
          <w:color w:val="FF0000"/>
          <w:szCs w:val="24"/>
          <w:highlight w:val="magenta"/>
        </w:rPr>
      </w:pPr>
    </w:p>
    <w:p w:rsidR="000816E8" w:rsidRPr="00DC6DB0" w:rsidRDefault="000816E8" w:rsidP="00387A5F">
      <w:pPr>
        <w:widowControl/>
        <w:suppressAutoHyphens w:val="0"/>
        <w:autoSpaceDE/>
        <w:ind w:firstLine="360"/>
        <w:jc w:val="both"/>
        <w:rPr>
          <w:color w:val="000000"/>
          <w:szCs w:val="24"/>
        </w:rPr>
      </w:pPr>
      <w:r w:rsidRPr="00DC6DB0">
        <w:rPr>
          <w:color w:val="000000"/>
          <w:szCs w:val="24"/>
        </w:rPr>
        <w:t>Ochrana před mechanickým poškozením bude aplikována na celkem 21ks stromů prům 10-30cm a 13ks stromů prům 30-50cm. U těchto stromů bude provedeno i částečné vyvázání větví v nižší etáži.</w:t>
      </w:r>
    </w:p>
    <w:p w:rsidR="000816E8" w:rsidRPr="00DC6DB0" w:rsidRDefault="000816E8" w:rsidP="007169EE">
      <w:pPr>
        <w:widowControl/>
        <w:suppressAutoHyphens w:val="0"/>
        <w:autoSpaceDE/>
        <w:jc w:val="both"/>
        <w:rPr>
          <w:color w:val="000000"/>
          <w:szCs w:val="24"/>
          <w:u w:val="single"/>
        </w:rPr>
      </w:pPr>
    </w:p>
    <w:p w:rsidR="000816E8" w:rsidRPr="00DC6DB0" w:rsidRDefault="000816E8" w:rsidP="007169EE">
      <w:pPr>
        <w:widowControl/>
        <w:suppressAutoHyphens w:val="0"/>
        <w:autoSpaceDE/>
        <w:jc w:val="both"/>
        <w:rPr>
          <w:color w:val="000000"/>
          <w:szCs w:val="24"/>
          <w:u w:val="single"/>
        </w:rPr>
      </w:pPr>
      <w:r w:rsidRPr="00DC6DB0">
        <w:rPr>
          <w:color w:val="000000"/>
          <w:szCs w:val="24"/>
          <w:u w:val="single"/>
        </w:rPr>
        <w:t>Ochrana kořenového prostoru při výkopech:</w:t>
      </w:r>
    </w:p>
    <w:p w:rsidR="000816E8" w:rsidRPr="00DC6DB0" w:rsidRDefault="000816E8" w:rsidP="007169EE">
      <w:pPr>
        <w:widowControl/>
        <w:suppressAutoHyphens w:val="0"/>
        <w:autoSpaceDE/>
        <w:jc w:val="both"/>
        <w:rPr>
          <w:color w:val="000000"/>
          <w:sz w:val="20"/>
        </w:rPr>
      </w:pPr>
      <w:r w:rsidRPr="00DC6DB0">
        <w:rPr>
          <w:color w:val="000000"/>
          <w:szCs w:val="24"/>
        </w:rPr>
        <w:t>Hloubení jam v kořenovém prostoru bude prováděno pouze ručně nebo s použitím odsávací techniky. Při výkopech se nesmí přetínat kořeny s průměrem větším než 2cm. V nezbytných případech je možné kořeny ostře přetnout a místa řezu zahladit. Konce kořenů o průměru do 2 cm je nutno ošetřit růstovými stimulátory. Kořeny o průměru větším než 2 cm prostředkem na ošetření ran. Obnažené kořeny je nutno chránit před vysycháním a působením mrazu</w:t>
      </w:r>
      <w:r w:rsidRPr="00DC6DB0">
        <w:rPr>
          <w:color w:val="000000"/>
          <w:sz w:val="20"/>
        </w:rPr>
        <w:t>.</w:t>
      </w:r>
    </w:p>
    <w:p w:rsidR="000816E8" w:rsidRPr="00A74E90" w:rsidRDefault="000816E8" w:rsidP="007169EE">
      <w:pPr>
        <w:widowControl/>
        <w:suppressAutoHyphens w:val="0"/>
        <w:autoSpaceDE/>
        <w:rPr>
          <w:color w:val="FF0000"/>
          <w:szCs w:val="24"/>
        </w:rPr>
      </w:pPr>
    </w:p>
    <w:p w:rsidR="000816E8" w:rsidRPr="00A74E90" w:rsidRDefault="000816E8" w:rsidP="007169EE">
      <w:pPr>
        <w:widowControl/>
        <w:numPr>
          <w:ilvl w:val="0"/>
          <w:numId w:val="16"/>
        </w:numPr>
        <w:tabs>
          <w:tab w:val="clear" w:pos="720"/>
          <w:tab w:val="num" w:pos="0"/>
        </w:tabs>
        <w:suppressAutoHyphens w:val="0"/>
        <w:autoSpaceDE/>
        <w:ind w:left="360"/>
        <w:rPr>
          <w:b/>
          <w:color w:val="000000"/>
          <w:szCs w:val="24"/>
        </w:rPr>
      </w:pPr>
      <w:r w:rsidRPr="00A74E90">
        <w:rPr>
          <w:b/>
          <w:color w:val="000000"/>
          <w:szCs w:val="24"/>
        </w:rPr>
        <w:t>vliv na soustavu chráněných území Natura 2000</w:t>
      </w:r>
    </w:p>
    <w:p w:rsidR="000816E8" w:rsidRPr="00A74E90" w:rsidRDefault="000816E8" w:rsidP="007169EE">
      <w:pPr>
        <w:widowControl/>
        <w:suppressAutoHyphens w:val="0"/>
        <w:autoSpaceDE/>
        <w:rPr>
          <w:color w:val="000000"/>
          <w:szCs w:val="24"/>
        </w:rPr>
      </w:pPr>
      <w:r w:rsidRPr="00A74E90">
        <w:rPr>
          <w:color w:val="000000"/>
          <w:szCs w:val="24"/>
        </w:rPr>
        <w:t>V dané lokalitě se nenachází evropsky významná lokalita EVL ani ptačí oblast.</w:t>
      </w:r>
    </w:p>
    <w:p w:rsidR="000816E8" w:rsidRPr="00A74E90" w:rsidRDefault="000816E8" w:rsidP="007169EE">
      <w:pPr>
        <w:widowControl/>
        <w:suppressAutoHyphens w:val="0"/>
        <w:autoSpaceDE/>
        <w:rPr>
          <w:color w:val="FF0000"/>
          <w:szCs w:val="24"/>
        </w:rPr>
      </w:pPr>
    </w:p>
    <w:p w:rsidR="000816E8" w:rsidRPr="00A74E90" w:rsidRDefault="000816E8" w:rsidP="007169EE">
      <w:pPr>
        <w:widowControl/>
        <w:numPr>
          <w:ilvl w:val="0"/>
          <w:numId w:val="16"/>
        </w:numPr>
        <w:tabs>
          <w:tab w:val="clear" w:pos="720"/>
          <w:tab w:val="num" w:pos="0"/>
        </w:tabs>
        <w:suppressAutoHyphens w:val="0"/>
        <w:autoSpaceDE/>
        <w:ind w:left="360"/>
        <w:rPr>
          <w:b/>
          <w:szCs w:val="24"/>
        </w:rPr>
      </w:pPr>
      <w:r w:rsidRPr="00A74E90">
        <w:rPr>
          <w:b/>
          <w:szCs w:val="24"/>
        </w:rPr>
        <w:t>návrh zohlednění podmínek ze závěru zjišťovacího řízení nebo stanoviska EIA</w:t>
      </w:r>
    </w:p>
    <w:p w:rsidR="000816E8" w:rsidRPr="00A74E90" w:rsidRDefault="000816E8" w:rsidP="007169EE">
      <w:pPr>
        <w:widowControl/>
        <w:suppressAutoHyphens w:val="0"/>
        <w:autoSpaceDE/>
        <w:jc w:val="both"/>
        <w:rPr>
          <w:szCs w:val="24"/>
        </w:rPr>
      </w:pPr>
      <w:r w:rsidRPr="00A74E90">
        <w:rPr>
          <w:szCs w:val="24"/>
        </w:rPr>
        <w:t>Záměr svým charakterem a rozsahem nepodléhá posuzování vlivu na životní prostředí dle zákona č. 100/2001 Sb. o posuzování vlivů na životní prostředí, ve znění pozdějších předpisů.</w:t>
      </w:r>
    </w:p>
    <w:p w:rsidR="000816E8" w:rsidRPr="00A74E90" w:rsidRDefault="000816E8" w:rsidP="007169EE">
      <w:pPr>
        <w:widowControl/>
        <w:suppressAutoHyphens w:val="0"/>
        <w:autoSpaceDE/>
        <w:rPr>
          <w:color w:val="FF0000"/>
          <w:szCs w:val="24"/>
        </w:rPr>
      </w:pPr>
    </w:p>
    <w:p w:rsidR="000816E8" w:rsidRPr="00A74E90" w:rsidRDefault="000816E8" w:rsidP="007169EE">
      <w:pPr>
        <w:widowControl/>
        <w:numPr>
          <w:ilvl w:val="0"/>
          <w:numId w:val="16"/>
        </w:numPr>
        <w:tabs>
          <w:tab w:val="clear" w:pos="720"/>
          <w:tab w:val="num" w:pos="0"/>
        </w:tabs>
        <w:suppressAutoHyphens w:val="0"/>
        <w:autoSpaceDE/>
        <w:ind w:left="360"/>
        <w:rPr>
          <w:b/>
          <w:szCs w:val="24"/>
        </w:rPr>
      </w:pPr>
      <w:r w:rsidRPr="00A74E90">
        <w:rPr>
          <w:b/>
          <w:szCs w:val="24"/>
        </w:rPr>
        <w:t>navrhovaná ochranná a bezpečnostní pásma, rozsah omezení a podmínky ochrany podle jiných právních předpisů</w:t>
      </w:r>
    </w:p>
    <w:p w:rsidR="000816E8" w:rsidRPr="00A74E90" w:rsidRDefault="000816E8" w:rsidP="007169EE">
      <w:pPr>
        <w:widowControl/>
        <w:suppressAutoHyphens w:val="0"/>
        <w:autoSpaceDE/>
        <w:rPr>
          <w:szCs w:val="24"/>
        </w:rPr>
      </w:pPr>
      <w:r w:rsidRPr="00A74E90">
        <w:rPr>
          <w:szCs w:val="24"/>
        </w:rPr>
        <w:t>Z realizované stavby nebudou plynout žádná ochranná a bezpečnostní pásma. Všechny výkopy budou označeny a bude k nim zamezen volný přístup.</w:t>
      </w: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A74E90" w:rsidRDefault="000816E8" w:rsidP="003445E4">
      <w:pPr>
        <w:widowControl/>
        <w:suppressAutoHyphens w:val="0"/>
        <w:autoSpaceDE/>
        <w:rPr>
          <w:b/>
          <w:caps/>
          <w:szCs w:val="24"/>
          <w:u w:val="single"/>
        </w:rPr>
      </w:pPr>
      <w:r w:rsidRPr="00A74E90">
        <w:rPr>
          <w:b/>
          <w:caps/>
          <w:szCs w:val="24"/>
          <w:u w:val="single"/>
        </w:rPr>
        <w:t xml:space="preserve">B.7. </w:t>
      </w:r>
      <w:r w:rsidRPr="00A74E90">
        <w:rPr>
          <w:b/>
          <w:szCs w:val="24"/>
          <w:u w:val="single"/>
        </w:rPr>
        <w:t>Ochrana obyvatelstva</w:t>
      </w:r>
    </w:p>
    <w:p w:rsidR="000816E8" w:rsidRPr="00A74E90" w:rsidRDefault="000816E8" w:rsidP="003445E4">
      <w:pPr>
        <w:widowControl/>
        <w:suppressAutoHyphens w:val="0"/>
        <w:autoSpaceDN w:val="0"/>
        <w:adjustRightInd w:val="0"/>
        <w:jc w:val="both"/>
        <w:rPr>
          <w:szCs w:val="24"/>
        </w:rPr>
      </w:pPr>
      <w:r w:rsidRPr="00A74E90">
        <w:rPr>
          <w:szCs w:val="24"/>
        </w:rPr>
        <w:t>Jedná se o stavbu v intravilánu, obyvatelé tedy budou stavbou částečně dotčeni.</w:t>
      </w:r>
      <w:r w:rsidRPr="00A74E90">
        <w:rPr>
          <w:color w:val="FF0000"/>
          <w:szCs w:val="24"/>
        </w:rPr>
        <w:t xml:space="preserve"> </w:t>
      </w:r>
      <w:r w:rsidRPr="00A74E90">
        <w:rPr>
          <w:color w:val="000000"/>
          <w:szCs w:val="24"/>
        </w:rPr>
        <w:t xml:space="preserve">Jedná se o území využívané k rekreaci a to převážně v letních měsících. </w:t>
      </w:r>
      <w:r w:rsidRPr="00A74E90">
        <w:rPr>
          <w:szCs w:val="24"/>
        </w:rPr>
        <w:t>Případné omezení vlivem zvýšené hladiny hluku a prašnosti v etapě provádění stavebních prací je nutné minimalizovat v rámci možností a provádění stavebních prací. Dokončená stavba a provoz ochranu obyvatelstva nevyžaduje.</w:t>
      </w:r>
    </w:p>
    <w:p w:rsidR="000816E8" w:rsidRPr="00A74E90" w:rsidRDefault="000816E8" w:rsidP="003445E4">
      <w:pPr>
        <w:widowControl/>
        <w:suppressAutoHyphens w:val="0"/>
        <w:autoSpaceDN w:val="0"/>
        <w:adjustRightInd w:val="0"/>
        <w:jc w:val="both"/>
        <w:rPr>
          <w:szCs w:val="24"/>
        </w:rPr>
      </w:pPr>
      <w:r w:rsidRPr="00A74E90">
        <w:rPr>
          <w:szCs w:val="24"/>
        </w:rPr>
        <w:t>Dále může dojít k mírnému omezení dopravy na stávající přístupové komunikace situované na obecních a soukromých pozemcích, u kterých projektová dokumentace předpokládá využití z důvodu příjezdu stavební techniky ke stavbě. Stavební práce nesmí být prováděny v brzkých ranních a pozdějších večerních hodinách.</w:t>
      </w:r>
    </w:p>
    <w:p w:rsidR="000816E8" w:rsidRPr="00A74E90" w:rsidRDefault="000816E8" w:rsidP="003445E4">
      <w:pPr>
        <w:widowControl/>
        <w:suppressAutoHyphens w:val="0"/>
        <w:autoSpaceDN w:val="0"/>
        <w:adjustRightInd w:val="0"/>
        <w:jc w:val="both"/>
        <w:rPr>
          <w:szCs w:val="24"/>
        </w:rPr>
      </w:pPr>
      <w:r w:rsidRPr="00A74E90">
        <w:rPr>
          <w:szCs w:val="24"/>
        </w:rPr>
        <w:t>Omezení obyvatel budou dočasného charakteru a kladný vliv stavby negativa převyšuje.</w:t>
      </w:r>
    </w:p>
    <w:p w:rsidR="000816E8" w:rsidRPr="00A74E90" w:rsidRDefault="000816E8" w:rsidP="003445E4">
      <w:pPr>
        <w:widowControl/>
        <w:suppressAutoHyphens w:val="0"/>
        <w:autoSpaceDN w:val="0"/>
        <w:adjustRightInd w:val="0"/>
        <w:jc w:val="both"/>
        <w:rPr>
          <w:szCs w:val="24"/>
        </w:rPr>
      </w:pPr>
      <w:r w:rsidRPr="00A74E90">
        <w:rPr>
          <w:szCs w:val="24"/>
        </w:rPr>
        <w:t>Přístup na všechny stavbou dotčené i okolní pozemky musí být po celou dobu stavby zachován.</w:t>
      </w:r>
    </w:p>
    <w:p w:rsidR="000816E8" w:rsidRPr="00A74E90" w:rsidRDefault="000816E8" w:rsidP="003445E4">
      <w:pPr>
        <w:widowControl/>
        <w:tabs>
          <w:tab w:val="left" w:pos="0"/>
          <w:tab w:val="left" w:pos="2268"/>
        </w:tabs>
        <w:suppressAutoHyphens w:val="0"/>
        <w:autoSpaceDE/>
        <w:jc w:val="both"/>
        <w:rPr>
          <w:szCs w:val="24"/>
        </w:rPr>
      </w:pPr>
      <w:r w:rsidRPr="00A74E90">
        <w:rPr>
          <w:szCs w:val="24"/>
        </w:rPr>
        <w:t>Pro zamezení ohrožení a pádu do výkopu bude staveniště viditelně ohraničeno. V místě výkopů, kde by hrozilo nebezpečí vzniku úrazu, bude umístěno mobilní hrazení (výška mobilního hrazení musí být min. 1,80m). Na tomto hrazení budou dále osazeny výstražné tabulky s vyznačením druhu nebezpečí. Vlastníci pozemků v okolí stavby musí být během realizace stavby o možném nebezpečí vzniku úrazu informováni</w:t>
      </w:r>
    </w:p>
    <w:p w:rsidR="000816E8" w:rsidRPr="00C93AEB" w:rsidRDefault="000816E8" w:rsidP="003445E4">
      <w:pPr>
        <w:widowControl/>
        <w:tabs>
          <w:tab w:val="left" w:pos="0"/>
          <w:tab w:val="left" w:pos="2268"/>
        </w:tabs>
        <w:suppressAutoHyphens w:val="0"/>
        <w:autoSpaceDE/>
        <w:jc w:val="both"/>
        <w:rPr>
          <w:szCs w:val="24"/>
          <w:highlight w:val="magenta"/>
        </w:rPr>
      </w:pPr>
    </w:p>
    <w:p w:rsidR="000816E8" w:rsidRPr="00C93AEB" w:rsidRDefault="000816E8" w:rsidP="003445E4">
      <w:pPr>
        <w:widowControl/>
        <w:suppressAutoHyphens w:val="0"/>
        <w:autoSpaceDE/>
        <w:rPr>
          <w:b/>
          <w:caps/>
          <w:szCs w:val="24"/>
          <w:highlight w:val="magenta"/>
          <w:u w:val="single"/>
        </w:rPr>
      </w:pPr>
    </w:p>
    <w:p w:rsidR="000816E8" w:rsidRPr="00A74E90" w:rsidRDefault="000816E8" w:rsidP="003445E4">
      <w:pPr>
        <w:widowControl/>
        <w:suppressAutoHyphens w:val="0"/>
        <w:autoSpaceDE/>
        <w:rPr>
          <w:b/>
          <w:szCs w:val="24"/>
          <w:u w:val="single"/>
        </w:rPr>
      </w:pPr>
      <w:r w:rsidRPr="00A74E90">
        <w:rPr>
          <w:b/>
          <w:caps/>
          <w:szCs w:val="24"/>
          <w:u w:val="single"/>
        </w:rPr>
        <w:t xml:space="preserve">B.8. </w:t>
      </w:r>
      <w:r w:rsidRPr="00A74E90">
        <w:rPr>
          <w:b/>
          <w:szCs w:val="24"/>
          <w:u w:val="single"/>
        </w:rPr>
        <w:t xml:space="preserve">Zásady organizace výstavby </w:t>
      </w:r>
    </w:p>
    <w:p w:rsidR="000816E8" w:rsidRPr="00A74E90" w:rsidRDefault="000816E8" w:rsidP="003445E4">
      <w:pPr>
        <w:widowControl/>
        <w:suppressAutoHyphens w:val="0"/>
        <w:autoSpaceDN w:val="0"/>
        <w:adjustRightInd w:val="0"/>
        <w:jc w:val="both"/>
        <w:rPr>
          <w:b/>
        </w:rPr>
      </w:pPr>
      <w:r w:rsidRPr="00A74E90">
        <w:rPr>
          <w:b/>
        </w:rPr>
        <w:t>a) potřeby a spotřeby rozhodujících médií a hmot, jejich zajištění</w:t>
      </w:r>
    </w:p>
    <w:p w:rsidR="000816E8" w:rsidRPr="00A74E90" w:rsidRDefault="000816E8" w:rsidP="003445E4">
      <w:pPr>
        <w:widowControl/>
        <w:suppressAutoHyphens w:val="0"/>
        <w:autoSpaceDE/>
        <w:jc w:val="both"/>
        <w:rPr>
          <w:b/>
        </w:rPr>
      </w:pPr>
      <w:r w:rsidRPr="00A74E90">
        <w:rPr>
          <w:szCs w:val="24"/>
        </w:rPr>
        <w:t>Neuvádí se.</w:t>
      </w:r>
    </w:p>
    <w:p w:rsidR="000816E8" w:rsidRPr="00C93AEB" w:rsidRDefault="000816E8" w:rsidP="003445E4">
      <w:pPr>
        <w:widowControl/>
        <w:suppressAutoHyphens w:val="0"/>
        <w:autoSpaceDN w:val="0"/>
        <w:adjustRightInd w:val="0"/>
        <w:jc w:val="both"/>
        <w:rPr>
          <w:b/>
          <w:highlight w:val="magenta"/>
        </w:rPr>
      </w:pPr>
    </w:p>
    <w:p w:rsidR="000816E8" w:rsidRPr="00DC6DB0" w:rsidRDefault="000816E8" w:rsidP="003445E4">
      <w:pPr>
        <w:widowControl/>
        <w:suppressAutoHyphens w:val="0"/>
        <w:autoSpaceDN w:val="0"/>
        <w:adjustRightInd w:val="0"/>
        <w:jc w:val="both"/>
        <w:rPr>
          <w:b/>
        </w:rPr>
      </w:pPr>
      <w:r w:rsidRPr="00DC6DB0">
        <w:rPr>
          <w:b/>
        </w:rPr>
        <w:t>b) odvodnění staveniště</w:t>
      </w:r>
    </w:p>
    <w:p w:rsidR="000816E8" w:rsidRPr="00DC6DB0" w:rsidRDefault="000816E8" w:rsidP="003445E4">
      <w:pPr>
        <w:widowControl/>
        <w:suppressAutoHyphens w:val="0"/>
        <w:autoSpaceDN w:val="0"/>
        <w:adjustRightInd w:val="0"/>
        <w:jc w:val="both"/>
      </w:pPr>
      <w:r w:rsidRPr="00DC6DB0">
        <w:t>Z důvodu rovinného území není prostor pro zřízení staveniště nutné odvodňovat (předpokladem umístění zařízení staveniště na parcele 12/1)Plocha zařízení staveniště (cca 100m2) bude zpevněna panely. Samotné práce jsou navrženy tak, aby bylo možné pracovat za stálého průtoku. ,</w:t>
      </w:r>
    </w:p>
    <w:p w:rsidR="000816E8" w:rsidRPr="00DC6DB0" w:rsidRDefault="000816E8" w:rsidP="003445E4">
      <w:pPr>
        <w:widowControl/>
        <w:suppressAutoHyphens w:val="0"/>
        <w:autoSpaceDN w:val="0"/>
        <w:adjustRightInd w:val="0"/>
        <w:jc w:val="both"/>
        <w:rPr>
          <w:b/>
          <w:color w:val="FF0000"/>
        </w:rPr>
      </w:pPr>
    </w:p>
    <w:p w:rsidR="000816E8" w:rsidRPr="00DC6DB0" w:rsidRDefault="000816E8" w:rsidP="003445E4">
      <w:pPr>
        <w:widowControl/>
        <w:suppressAutoHyphens w:val="0"/>
        <w:autoSpaceDN w:val="0"/>
        <w:adjustRightInd w:val="0"/>
        <w:jc w:val="both"/>
        <w:rPr>
          <w:b/>
        </w:rPr>
      </w:pPr>
      <w:r w:rsidRPr="00DC6DB0">
        <w:rPr>
          <w:b/>
        </w:rPr>
        <w:t>c) napojení staveniště na stávající dopravní a technickou infrastrukturu</w:t>
      </w:r>
    </w:p>
    <w:p w:rsidR="000816E8" w:rsidRPr="00DC6DB0" w:rsidRDefault="000816E8" w:rsidP="003445E4">
      <w:pPr>
        <w:widowControl/>
        <w:suppressAutoHyphens w:val="0"/>
        <w:autoSpaceDN w:val="0"/>
        <w:adjustRightInd w:val="0"/>
        <w:jc w:val="both"/>
      </w:pPr>
      <w:r w:rsidRPr="00DC6DB0">
        <w:t xml:space="preserve">Prostor určený k zařízení staveniště byl vytipován na parcele 12/1. Bližší určení není projektem stanoveno. Plocha bude dočasně zpevněna silničními panely a oplocena. </w:t>
      </w:r>
    </w:p>
    <w:p w:rsidR="000816E8" w:rsidRPr="00DC6DB0" w:rsidRDefault="000816E8" w:rsidP="003445E4">
      <w:pPr>
        <w:widowControl/>
        <w:suppressAutoHyphens w:val="0"/>
        <w:autoSpaceDE/>
        <w:jc w:val="both"/>
        <w:rPr>
          <w:szCs w:val="24"/>
        </w:rPr>
      </w:pPr>
      <w:r w:rsidRPr="00DC6DB0">
        <w:rPr>
          <w:szCs w:val="24"/>
        </w:rPr>
        <w:t>Příjezdy na staveniště budou řešeny po stávající místní komunikaci a budou zřízeny v rámci stavby.</w:t>
      </w:r>
    </w:p>
    <w:p w:rsidR="000816E8" w:rsidRPr="00DC6DB0" w:rsidRDefault="000816E8" w:rsidP="003445E4">
      <w:pPr>
        <w:widowControl/>
        <w:suppressAutoHyphens w:val="0"/>
        <w:autoSpaceDE/>
        <w:jc w:val="both"/>
        <w:rPr>
          <w:b/>
          <w:szCs w:val="24"/>
        </w:rPr>
      </w:pPr>
      <w:r w:rsidRPr="00DC6DB0">
        <w:rPr>
          <w:szCs w:val="24"/>
        </w:rPr>
        <w:t xml:space="preserve">Zhotovitel se před podáním nabídky do výběrového řízení seznámí se skutečným stavem v místě stavby, posoudí použitelnost své techniky pro pojezd uvnitř staveniště. </w:t>
      </w:r>
    </w:p>
    <w:p w:rsidR="000816E8" w:rsidRPr="00DC6DB0" w:rsidRDefault="000816E8" w:rsidP="003445E4">
      <w:pPr>
        <w:widowControl/>
        <w:suppressAutoHyphens w:val="0"/>
        <w:autoSpaceDE/>
        <w:jc w:val="both"/>
        <w:rPr>
          <w:szCs w:val="24"/>
        </w:rPr>
      </w:pPr>
      <w:r w:rsidRPr="00DC6DB0">
        <w:rPr>
          <w:szCs w:val="24"/>
        </w:rPr>
        <w:t>Mechanizační prostředky potřebné pro zemní a montážní práce budou v době nečinnosti parkovány ve vyhrazených prostorech. Při výjezdu ze staveniště je nutno důsledně dbát na čistotu povrchu vozovky a v případech jejího znečištění dbát na neodkladném odstranění tohoto znečištění.</w:t>
      </w:r>
    </w:p>
    <w:p w:rsidR="000816E8" w:rsidRPr="00DC6DB0" w:rsidRDefault="000816E8" w:rsidP="003445E4">
      <w:pPr>
        <w:widowControl/>
        <w:suppressAutoHyphens w:val="0"/>
        <w:autoSpaceDE/>
        <w:jc w:val="both"/>
        <w:rPr>
          <w:szCs w:val="24"/>
        </w:rPr>
      </w:pPr>
      <w:r w:rsidRPr="00DC6DB0">
        <w:rPr>
          <w:szCs w:val="24"/>
        </w:rPr>
        <w:t>Po ukončení stavby budou komunikace a dotčené pozemky uvedeny do původního stavu.</w:t>
      </w:r>
    </w:p>
    <w:p w:rsidR="000816E8" w:rsidRPr="00A74E90" w:rsidRDefault="000816E8" w:rsidP="003445E4">
      <w:pPr>
        <w:widowControl/>
        <w:suppressAutoHyphens w:val="0"/>
        <w:autoSpaceDN w:val="0"/>
        <w:adjustRightInd w:val="0"/>
        <w:jc w:val="both"/>
        <w:rPr>
          <w:b/>
        </w:rPr>
      </w:pPr>
    </w:p>
    <w:p w:rsidR="000816E8" w:rsidRPr="00A74E90" w:rsidRDefault="000816E8" w:rsidP="003445E4">
      <w:pPr>
        <w:widowControl/>
        <w:suppressAutoHyphens w:val="0"/>
        <w:autoSpaceDN w:val="0"/>
        <w:adjustRightInd w:val="0"/>
        <w:jc w:val="both"/>
        <w:rPr>
          <w:b/>
        </w:rPr>
      </w:pPr>
      <w:r w:rsidRPr="00A74E90">
        <w:rPr>
          <w:b/>
        </w:rPr>
        <w:t>d) vliv provádění stavby na okolní stavby a pozemky</w:t>
      </w:r>
    </w:p>
    <w:p w:rsidR="000816E8" w:rsidRPr="00A74E90" w:rsidRDefault="000816E8" w:rsidP="003445E4">
      <w:pPr>
        <w:widowControl/>
        <w:suppressAutoHyphens w:val="0"/>
        <w:autoSpaceDN w:val="0"/>
        <w:adjustRightInd w:val="0"/>
        <w:jc w:val="both"/>
      </w:pPr>
      <w:r w:rsidRPr="00A74E90">
        <w:t>Stavba nebude mít záporný vliv na okolní pozemky. Pozemky využité k dočasnému použití se po ukončení stavebních prací navrátí do původního stavu.</w:t>
      </w:r>
    </w:p>
    <w:p w:rsidR="000816E8" w:rsidRPr="00A74E90" w:rsidRDefault="000816E8" w:rsidP="003445E4">
      <w:pPr>
        <w:widowControl/>
        <w:suppressAutoHyphens w:val="0"/>
        <w:autoSpaceDN w:val="0"/>
        <w:adjustRightInd w:val="0"/>
        <w:jc w:val="both"/>
        <w:rPr>
          <w:rFonts w:ascii="NimbusSansL-Regu" w:hAnsi="NimbusSansL-Regu" w:cs="NimbusSansL-Regu"/>
          <w:sz w:val="25"/>
          <w:szCs w:val="25"/>
        </w:rPr>
      </w:pPr>
    </w:p>
    <w:p w:rsidR="000816E8" w:rsidRPr="00A74E90" w:rsidRDefault="000816E8" w:rsidP="003445E4">
      <w:pPr>
        <w:widowControl/>
        <w:suppressAutoHyphens w:val="0"/>
        <w:autoSpaceDN w:val="0"/>
        <w:adjustRightInd w:val="0"/>
        <w:jc w:val="both"/>
        <w:rPr>
          <w:b/>
        </w:rPr>
      </w:pPr>
      <w:r w:rsidRPr="00A74E90">
        <w:rPr>
          <w:b/>
        </w:rPr>
        <w:t>e) ochrana okolí staveniště a požadavky na související asanace, demolice, kácení dřevin</w:t>
      </w:r>
    </w:p>
    <w:p w:rsidR="000816E8" w:rsidRPr="00A74E90" w:rsidRDefault="000816E8" w:rsidP="003445E4">
      <w:pPr>
        <w:widowControl/>
        <w:suppressAutoHyphens w:val="0"/>
        <w:autoSpaceDE/>
        <w:rPr>
          <w:szCs w:val="24"/>
        </w:rPr>
      </w:pPr>
      <w:r w:rsidRPr="00A74E90">
        <w:rPr>
          <w:szCs w:val="24"/>
        </w:rPr>
        <w:t>Veškeré vzniklé odpady z demolic se budou likvidovat dle Katalogu odpadů. Jejich rozdělení bude podrobně řešeno.</w:t>
      </w:r>
    </w:p>
    <w:p w:rsidR="000816E8" w:rsidRPr="00C93AEB" w:rsidRDefault="000816E8" w:rsidP="003445E4">
      <w:pPr>
        <w:widowControl/>
        <w:suppressAutoHyphens w:val="0"/>
        <w:autoSpaceDN w:val="0"/>
        <w:adjustRightInd w:val="0"/>
        <w:jc w:val="both"/>
        <w:rPr>
          <w:b/>
          <w:highlight w:val="magenta"/>
        </w:rPr>
      </w:pPr>
    </w:p>
    <w:p w:rsidR="000816E8" w:rsidRPr="00A74E90" w:rsidRDefault="000816E8" w:rsidP="003445E4">
      <w:pPr>
        <w:widowControl/>
        <w:suppressAutoHyphens w:val="0"/>
        <w:autoSpaceDN w:val="0"/>
        <w:adjustRightInd w:val="0"/>
        <w:jc w:val="both"/>
        <w:rPr>
          <w:b/>
        </w:rPr>
      </w:pPr>
      <w:r w:rsidRPr="00A74E90">
        <w:rPr>
          <w:b/>
        </w:rPr>
        <w:t>f) maximální zábory pro staveniště (dočasné / trvalé)</w:t>
      </w:r>
    </w:p>
    <w:p w:rsidR="000816E8" w:rsidRPr="00A74E90" w:rsidRDefault="000816E8" w:rsidP="003445E4">
      <w:pPr>
        <w:widowControl/>
        <w:suppressAutoHyphens w:val="0"/>
        <w:autoSpaceDN w:val="0"/>
        <w:adjustRightInd w:val="0"/>
        <w:jc w:val="both"/>
      </w:pPr>
      <w:r w:rsidRPr="00A74E90">
        <w:t xml:space="preserve">Vzhledem k charakteru stavby nejsou v tabulkách uváděny zábory pozemků. Pohybujeme se na parcelách, ve vlastnictví obce. </w:t>
      </w:r>
    </w:p>
    <w:p w:rsidR="000816E8" w:rsidRPr="00A74E90" w:rsidRDefault="000816E8" w:rsidP="003445E4">
      <w:pPr>
        <w:widowControl/>
        <w:suppressAutoHyphens w:val="0"/>
        <w:autoSpaceDN w:val="0"/>
        <w:adjustRightInd w:val="0"/>
        <w:jc w:val="both"/>
      </w:pPr>
    </w:p>
    <w:p w:rsidR="000816E8" w:rsidRPr="00A74E90" w:rsidRDefault="000816E8" w:rsidP="003445E4">
      <w:pPr>
        <w:widowControl/>
        <w:suppressAutoHyphens w:val="0"/>
        <w:autoSpaceDN w:val="0"/>
        <w:adjustRightInd w:val="0"/>
        <w:jc w:val="both"/>
        <w:rPr>
          <w:b/>
        </w:rPr>
      </w:pPr>
      <w:r w:rsidRPr="00A74E90">
        <w:rPr>
          <w:b/>
        </w:rPr>
        <w:t>g) maximální produkovaná množství a druhy odpadů a emisí při výstavbě, jejich likvidace</w:t>
      </w:r>
    </w:p>
    <w:p w:rsidR="000816E8" w:rsidRPr="00A74E90" w:rsidRDefault="000816E8" w:rsidP="003445E4">
      <w:pPr>
        <w:widowControl/>
        <w:suppressAutoHyphens w:val="0"/>
        <w:autoSpaceDE/>
        <w:jc w:val="both"/>
        <w:rPr>
          <w:szCs w:val="24"/>
        </w:rPr>
      </w:pPr>
      <w:r w:rsidRPr="00A74E90">
        <w:rPr>
          <w:szCs w:val="24"/>
        </w:rPr>
        <w:t>S veškerým odpadem vzniklým během výstavby bude nakládáno v souladu s platnou legislativou (zákon č. 185/2001 sb. O odpadech)</w:t>
      </w:r>
    </w:p>
    <w:p w:rsidR="000816E8" w:rsidRPr="00C93AEB" w:rsidRDefault="000816E8" w:rsidP="003445E4">
      <w:pPr>
        <w:widowControl/>
        <w:suppressAutoHyphens w:val="0"/>
        <w:autoSpaceDN w:val="0"/>
        <w:adjustRightInd w:val="0"/>
        <w:jc w:val="both"/>
        <w:rPr>
          <w:b/>
          <w:highlight w:val="magenta"/>
        </w:rPr>
      </w:pPr>
    </w:p>
    <w:p w:rsidR="000816E8" w:rsidRPr="00B23FEF" w:rsidRDefault="000816E8" w:rsidP="003445E4">
      <w:pPr>
        <w:widowControl/>
        <w:suppressAutoHyphens w:val="0"/>
        <w:autoSpaceDN w:val="0"/>
        <w:adjustRightInd w:val="0"/>
        <w:jc w:val="both"/>
        <w:rPr>
          <w:b/>
        </w:rPr>
      </w:pPr>
      <w:r w:rsidRPr="00B23FEF">
        <w:rPr>
          <w:b/>
        </w:rPr>
        <w:t>h) bilance zemních prací, požadavky na přísun nebo deponie zemin</w:t>
      </w:r>
      <w:r w:rsidRPr="00B23FEF">
        <w:rPr>
          <w:b/>
        </w:rPr>
        <w:tab/>
      </w:r>
    </w:p>
    <w:p w:rsidR="000816E8" w:rsidRPr="00B23FEF" w:rsidRDefault="000816E8" w:rsidP="003445E4">
      <w:pPr>
        <w:widowControl/>
        <w:tabs>
          <w:tab w:val="left" w:pos="0"/>
          <w:tab w:val="left" w:pos="2268"/>
        </w:tabs>
        <w:suppressAutoHyphens w:val="0"/>
        <w:autoSpaceDE/>
        <w:jc w:val="both"/>
        <w:rPr>
          <w:szCs w:val="24"/>
        </w:rPr>
      </w:pPr>
      <w:r w:rsidRPr="00B23FEF">
        <w:rPr>
          <w:szCs w:val="24"/>
        </w:rPr>
        <w:t>Vodní  nádrž bude prioritně vypuštěna (odčerpána). V nejnižším místě nádrže bude zřízena čerpací jímka (předpoklad nefunkčního výpustného zařízení). Takto vypuštěná nádrž bude ponechána ideálně v zimním období k „vymrznutí“ Následně bude sediment přehrnut a deponován podél levého břehu.</w:t>
      </w:r>
    </w:p>
    <w:p w:rsidR="000816E8" w:rsidRDefault="000816E8" w:rsidP="003445E4">
      <w:pPr>
        <w:widowControl/>
        <w:tabs>
          <w:tab w:val="left" w:pos="0"/>
          <w:tab w:val="left" w:pos="2268"/>
        </w:tabs>
        <w:suppressAutoHyphens w:val="0"/>
        <w:autoSpaceDE/>
        <w:jc w:val="both"/>
        <w:rPr>
          <w:szCs w:val="24"/>
        </w:rPr>
      </w:pPr>
      <w:r w:rsidRPr="00B23FEF">
        <w:rPr>
          <w:szCs w:val="24"/>
        </w:rPr>
        <w:t>Jednotlivé bilance jsou uvedeny v tabulkách kubatur níže.</w:t>
      </w:r>
    </w:p>
    <w:p w:rsidR="000816E8" w:rsidRDefault="000816E8" w:rsidP="003445E4">
      <w:pPr>
        <w:widowControl/>
        <w:tabs>
          <w:tab w:val="left" w:pos="0"/>
          <w:tab w:val="left" w:pos="2268"/>
        </w:tabs>
        <w:suppressAutoHyphens w:val="0"/>
        <w:autoSpaceDE/>
        <w:jc w:val="both"/>
        <w:rPr>
          <w:szCs w:val="24"/>
        </w:rPr>
      </w:pPr>
    </w:p>
    <w:p w:rsidR="000816E8" w:rsidRDefault="000816E8" w:rsidP="003445E4">
      <w:pPr>
        <w:widowControl/>
        <w:tabs>
          <w:tab w:val="left" w:pos="0"/>
          <w:tab w:val="left" w:pos="2268"/>
        </w:tabs>
        <w:suppressAutoHyphens w:val="0"/>
        <w:autoSpaceDE/>
        <w:jc w:val="both"/>
      </w:pPr>
      <w:r>
        <w:pict>
          <v:shape id="_x0000_i1032" type="#_x0000_t75" style="width:462pt;height:142.5pt">
            <v:imagedata r:id="rId14" o:title=""/>
          </v:shape>
        </w:pict>
      </w:r>
    </w:p>
    <w:p w:rsidR="000816E8" w:rsidRDefault="000816E8" w:rsidP="003445E4">
      <w:pPr>
        <w:widowControl/>
        <w:tabs>
          <w:tab w:val="left" w:pos="0"/>
          <w:tab w:val="left" w:pos="2268"/>
        </w:tabs>
        <w:suppressAutoHyphens w:val="0"/>
        <w:autoSpaceDE/>
        <w:jc w:val="both"/>
      </w:pPr>
    </w:p>
    <w:p w:rsidR="000816E8" w:rsidRPr="00B23FEF" w:rsidRDefault="000816E8" w:rsidP="003445E4">
      <w:pPr>
        <w:widowControl/>
        <w:tabs>
          <w:tab w:val="left" w:pos="0"/>
          <w:tab w:val="left" w:pos="2268"/>
        </w:tabs>
        <w:suppressAutoHyphens w:val="0"/>
        <w:autoSpaceDE/>
        <w:jc w:val="both"/>
        <w:rPr>
          <w:szCs w:val="24"/>
        </w:rPr>
      </w:pPr>
      <w:r>
        <w:pict>
          <v:shape id="_x0000_i1033" type="#_x0000_t75" style="width:459pt;height:148.5pt">
            <v:imagedata r:id="rId15" o:title=""/>
          </v:shape>
        </w:pict>
      </w:r>
    </w:p>
    <w:p w:rsidR="000816E8" w:rsidRPr="00C93AEB" w:rsidRDefault="000816E8" w:rsidP="003445E4">
      <w:pPr>
        <w:widowControl/>
        <w:tabs>
          <w:tab w:val="left" w:pos="0"/>
          <w:tab w:val="left" w:pos="2268"/>
        </w:tabs>
        <w:suppressAutoHyphens w:val="0"/>
        <w:autoSpaceDE/>
        <w:jc w:val="both"/>
        <w:rPr>
          <w:szCs w:val="24"/>
          <w:highlight w:val="magenta"/>
        </w:rPr>
      </w:pPr>
    </w:p>
    <w:p w:rsidR="000816E8" w:rsidRPr="00A74E90" w:rsidRDefault="000816E8" w:rsidP="003445E4">
      <w:pPr>
        <w:widowControl/>
        <w:tabs>
          <w:tab w:val="left" w:pos="0"/>
          <w:tab w:val="left" w:pos="2268"/>
        </w:tabs>
        <w:suppressAutoHyphens w:val="0"/>
        <w:autoSpaceDE/>
        <w:jc w:val="both"/>
        <w:rPr>
          <w:szCs w:val="24"/>
        </w:rPr>
      </w:pPr>
    </w:p>
    <w:p w:rsidR="000816E8" w:rsidRPr="00A74E90" w:rsidRDefault="000816E8" w:rsidP="00DA5014">
      <w:pPr>
        <w:widowControl/>
        <w:suppressAutoHyphens w:val="0"/>
        <w:autoSpaceDN w:val="0"/>
        <w:adjustRightInd w:val="0"/>
        <w:jc w:val="both"/>
        <w:rPr>
          <w:b/>
        </w:rPr>
      </w:pPr>
      <w:r w:rsidRPr="00A74E90">
        <w:rPr>
          <w:b/>
        </w:rPr>
        <w:t>i) ochrana životního prostředí při výstavbě</w:t>
      </w:r>
    </w:p>
    <w:p w:rsidR="000816E8" w:rsidRPr="00A74E90" w:rsidRDefault="000816E8" w:rsidP="00DA5014">
      <w:pPr>
        <w:widowControl/>
        <w:suppressAutoHyphens w:val="0"/>
        <w:autoSpaceDE/>
        <w:jc w:val="both"/>
        <w:rPr>
          <w:szCs w:val="24"/>
        </w:rPr>
      </w:pPr>
      <w:r w:rsidRPr="00A74E90">
        <w:rPr>
          <w:szCs w:val="24"/>
        </w:rPr>
        <w:t>Z ekologického pohledu jde o stavbu, jež bude pro životní prostředí odpovídajícím způsobem přínosem. Pouze v době realizace samotné může dojít k přechodnému zhoršení stavu životního prostředí.</w:t>
      </w:r>
    </w:p>
    <w:p w:rsidR="000816E8" w:rsidRPr="00A74E90" w:rsidRDefault="000816E8" w:rsidP="00DA5014">
      <w:pPr>
        <w:widowControl/>
        <w:suppressAutoHyphens w:val="0"/>
        <w:autoSpaceDE/>
        <w:jc w:val="both"/>
        <w:rPr>
          <w:szCs w:val="24"/>
        </w:rPr>
      </w:pPr>
      <w:r w:rsidRPr="00A74E90">
        <w:rPr>
          <w:szCs w:val="24"/>
        </w:rPr>
        <w:t>Je nutno dbát všeobecných bezpečnostních předpisů na ochranu životního prostředí, zejména pak zabezpečit veškeré stroje proti úniku ropných látek ze strojů a zařízení.</w:t>
      </w:r>
    </w:p>
    <w:p w:rsidR="000816E8" w:rsidRPr="00A74E90" w:rsidRDefault="000816E8" w:rsidP="00DA5014">
      <w:pPr>
        <w:widowControl/>
        <w:tabs>
          <w:tab w:val="left" w:pos="0"/>
        </w:tabs>
        <w:suppressAutoHyphens w:val="0"/>
        <w:autoSpaceDE/>
        <w:jc w:val="both"/>
        <w:rPr>
          <w:szCs w:val="24"/>
        </w:rPr>
      </w:pPr>
      <w:r w:rsidRPr="00A74E90">
        <w:rPr>
          <w:szCs w:val="24"/>
        </w:rPr>
        <w:t>Stroje používané při výstavbě musí být ve velmi dobrém technickém stavu, který musí být ověřen před zahájením prací a kontrolován (kontroly zaměřit na úniky pohonných hmot a olejů) jednak denně obsluhou, jednak týdně nadřízeným technikem. Zjištěné závady musí být ihned odstraněny.</w:t>
      </w:r>
    </w:p>
    <w:p w:rsidR="000816E8" w:rsidRPr="00A74E90" w:rsidRDefault="000816E8" w:rsidP="00DA5014">
      <w:pPr>
        <w:widowControl/>
        <w:tabs>
          <w:tab w:val="left" w:pos="0"/>
          <w:tab w:val="left" w:pos="2268"/>
        </w:tabs>
        <w:suppressAutoHyphens w:val="0"/>
        <w:autoSpaceDE/>
        <w:jc w:val="both"/>
        <w:rPr>
          <w:szCs w:val="24"/>
        </w:rPr>
      </w:pPr>
      <w:r w:rsidRPr="00A74E90">
        <w:rPr>
          <w:szCs w:val="24"/>
        </w:rPr>
        <w:t>Závadné látky budou při výstavbě používány a skladovány tak, aby nemohlo dojít k jejich úniku - vyplavení srážkovými vodami nebo manipulací neoprávněnými osobami.</w:t>
      </w:r>
    </w:p>
    <w:p w:rsidR="000816E8" w:rsidRPr="00A74E90" w:rsidRDefault="000816E8" w:rsidP="003445E4">
      <w:pPr>
        <w:widowControl/>
        <w:tabs>
          <w:tab w:val="left" w:pos="0"/>
          <w:tab w:val="left" w:pos="2268"/>
        </w:tabs>
        <w:suppressAutoHyphens w:val="0"/>
        <w:autoSpaceDE/>
        <w:jc w:val="both"/>
        <w:rPr>
          <w:szCs w:val="24"/>
        </w:rPr>
      </w:pPr>
    </w:p>
    <w:p w:rsidR="000816E8" w:rsidRPr="00A74E90" w:rsidRDefault="000816E8" w:rsidP="00DA5014">
      <w:pPr>
        <w:widowControl/>
        <w:suppressAutoHyphens w:val="0"/>
        <w:autoSpaceDN w:val="0"/>
        <w:adjustRightInd w:val="0"/>
        <w:jc w:val="both"/>
        <w:rPr>
          <w:b/>
        </w:rPr>
      </w:pPr>
      <w:r w:rsidRPr="00A74E90">
        <w:rPr>
          <w:b/>
        </w:rPr>
        <w:t>j) zásady bezpečnosti a ochrany zdraví při práci na staveništi, posouzení potřeby koordinátora bezpečnosti a ochrany zdraví při práci podle jiných právních předpisů</w:t>
      </w:r>
    </w:p>
    <w:p w:rsidR="000816E8" w:rsidRPr="00A74E90" w:rsidRDefault="000816E8" w:rsidP="00DA5014">
      <w:pPr>
        <w:widowControl/>
        <w:suppressAutoHyphens w:val="0"/>
        <w:autoSpaceDE/>
        <w:jc w:val="both"/>
        <w:rPr>
          <w:szCs w:val="24"/>
        </w:rPr>
      </w:pPr>
      <w:r w:rsidRPr="00A74E90">
        <w:rPr>
          <w:szCs w:val="24"/>
        </w:rPr>
        <w:t>Zdroje ohrožení zdraví a bezpečnosti pracovníků budou identické jako při provozech jiných staveb. Omezení těchto vlivů bude zajištěno odpovídajícími a proškolenými pracovníky dbajícími v tomto smyslu všech bezpečnostních předpisů a hygieny.</w:t>
      </w:r>
    </w:p>
    <w:p w:rsidR="000816E8" w:rsidRPr="00A74E90" w:rsidRDefault="000816E8" w:rsidP="00DA5014">
      <w:pPr>
        <w:widowControl/>
        <w:suppressAutoHyphens w:val="0"/>
        <w:autoSpaceDN w:val="0"/>
        <w:adjustRightInd w:val="0"/>
        <w:jc w:val="both"/>
        <w:rPr>
          <w:szCs w:val="24"/>
        </w:rPr>
      </w:pPr>
    </w:p>
    <w:p w:rsidR="000816E8" w:rsidRPr="00A74E90" w:rsidRDefault="000816E8" w:rsidP="00DA5014">
      <w:pPr>
        <w:widowControl/>
        <w:suppressAutoHyphens w:val="0"/>
        <w:autoSpaceDN w:val="0"/>
        <w:adjustRightInd w:val="0"/>
        <w:jc w:val="both"/>
        <w:rPr>
          <w:szCs w:val="24"/>
        </w:rPr>
      </w:pPr>
      <w:r w:rsidRPr="00A74E90">
        <w:rPr>
          <w:szCs w:val="24"/>
        </w:rPr>
        <w:t>Při akci je nutné seznámení všech zúčastněných osob s bezpečnostními zákony, vyhláškami, nařízeními vlády a souvisejícími právními normami v oblasti bezpečnosti a ochrany zdraví při práci. Základní povinnosti dodavatele stavebních prací upravuje Zákoník práce v úplném znění č.262/2006 ve své hlavě „Bezpečnost a ochrana zdraví při práci“.</w:t>
      </w:r>
    </w:p>
    <w:p w:rsidR="000816E8" w:rsidRPr="00A74E90" w:rsidRDefault="000816E8" w:rsidP="00DA5014">
      <w:pPr>
        <w:widowControl/>
        <w:suppressAutoHyphens w:val="0"/>
        <w:autoSpaceDN w:val="0"/>
        <w:adjustRightInd w:val="0"/>
        <w:ind w:firstLine="360"/>
        <w:jc w:val="both"/>
        <w:rPr>
          <w:szCs w:val="24"/>
        </w:rPr>
      </w:pPr>
      <w:r w:rsidRPr="00A74E90">
        <w:rPr>
          <w:szCs w:val="24"/>
        </w:rPr>
        <w:t>Stavební práce se řídí především uvedenými vyhláškami, nařízeními vlády s doplněním o dané</w:t>
      </w:r>
    </w:p>
    <w:p w:rsidR="000816E8" w:rsidRPr="00A74E90" w:rsidRDefault="000816E8" w:rsidP="00DA5014">
      <w:pPr>
        <w:widowControl/>
        <w:suppressAutoHyphens w:val="0"/>
        <w:autoSpaceDN w:val="0"/>
        <w:adjustRightInd w:val="0"/>
        <w:rPr>
          <w:szCs w:val="24"/>
        </w:rPr>
      </w:pPr>
    </w:p>
    <w:p w:rsidR="000816E8" w:rsidRPr="00A74E90" w:rsidRDefault="000816E8" w:rsidP="00DA5014">
      <w:pPr>
        <w:widowControl/>
        <w:suppressAutoHyphens w:val="0"/>
        <w:autoSpaceDN w:val="0"/>
        <w:adjustRightInd w:val="0"/>
        <w:rPr>
          <w:b/>
          <w:szCs w:val="24"/>
        </w:rPr>
      </w:pPr>
      <w:r w:rsidRPr="00A74E90">
        <w:rPr>
          <w:b/>
          <w:szCs w:val="24"/>
        </w:rPr>
        <w:t>ČSN:</w:t>
      </w:r>
    </w:p>
    <w:p w:rsidR="000816E8" w:rsidRPr="00A74E90" w:rsidRDefault="000816E8" w:rsidP="00DA5014">
      <w:pPr>
        <w:widowControl/>
        <w:tabs>
          <w:tab w:val="left" w:pos="480"/>
        </w:tabs>
        <w:suppressAutoHyphens w:val="0"/>
        <w:autoSpaceDN w:val="0"/>
        <w:adjustRightInd w:val="0"/>
        <w:ind w:firstLine="240"/>
        <w:jc w:val="both"/>
        <w:rPr>
          <w:szCs w:val="24"/>
        </w:rPr>
      </w:pPr>
      <w:r w:rsidRPr="00A74E90">
        <w:rPr>
          <w:szCs w:val="24"/>
        </w:rPr>
        <w:t xml:space="preserve">- </w:t>
      </w:r>
      <w:r w:rsidRPr="00A74E90">
        <w:rPr>
          <w:szCs w:val="24"/>
        </w:rPr>
        <w:tab/>
        <w:t>Zákoník práce – Sbírka zákonů 262/2006</w:t>
      </w:r>
    </w:p>
    <w:p w:rsidR="000816E8" w:rsidRPr="00A74E90" w:rsidRDefault="000816E8" w:rsidP="00DA5014">
      <w:pPr>
        <w:widowControl/>
        <w:tabs>
          <w:tab w:val="left" w:pos="480"/>
        </w:tabs>
        <w:suppressAutoHyphens w:val="0"/>
        <w:autoSpaceDN w:val="0"/>
        <w:adjustRightInd w:val="0"/>
        <w:ind w:firstLine="240"/>
        <w:jc w:val="both"/>
        <w:rPr>
          <w:szCs w:val="24"/>
        </w:rPr>
      </w:pPr>
      <w:r w:rsidRPr="00A74E90">
        <w:rPr>
          <w:szCs w:val="24"/>
        </w:rPr>
        <w:t xml:space="preserve">- </w:t>
      </w:r>
      <w:r w:rsidRPr="00A74E90">
        <w:rPr>
          <w:szCs w:val="24"/>
        </w:rPr>
        <w:tab/>
        <w:t>Sbírka zákonů 252/2001 o inspekci práce</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Zákon č. 309/2006 kterým se zajišťují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Sbírka zákonů 362/2005 o bližších požadavcích na bezpečnost a ochranu zdraví při práci na pracovištích s nebezpečím pádu z výšky a do hloubky</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Sbírka zákonů 591/2009 o bližších minimálních požadavcích na bezpečnost a ochranu zdraví při práci na staveništi.</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Dále pak vyhláška ČUBP č. 48/1982 Sb., kterou se stanoví základní požadavky k zajištění bezpečnosti práce a technických zařízení (zdůrazněné povinnosti dodavatele stavebních prací).</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Vyhláška ČUBP a ČUB č. 50/1978 Sb., o odborné způsobilosti v elektrotechnice.</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Nařízení vlády č. 523/2002 Sb, kterým se mění nařízení vlády č. 178/2001 Sb., o stanovení podmínek ochrany zdraví zaměstnanců při práci.</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Nařízení vlády č. 378/2001 Sb., kterým se stanoví bližší požadavky na bezpečný provoz a používání strojů, technických zařízení a přístrojů.</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Nařízení vlády č. 494/2001 Sb., kterým se stanoví rozsah a bližší podmínky poskytování osobních ochranných prostředků.</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Nařízení vlády č. 495/2001 Sb., kterým se stanoví rozsah a bližší podmínky poskytování ochranných pracovních prostředků.</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Požární ochrana je stanovena zákonem č. 133/1985 Sb, o požární ochraně ve znění pozdějších předpisů.</w:t>
      </w:r>
    </w:p>
    <w:p w:rsidR="000816E8" w:rsidRPr="00A74E90" w:rsidRDefault="000816E8" w:rsidP="00DA5014">
      <w:pPr>
        <w:widowControl/>
        <w:tabs>
          <w:tab w:val="left" w:pos="480"/>
        </w:tabs>
        <w:suppressAutoHyphens w:val="0"/>
        <w:autoSpaceDN w:val="0"/>
        <w:adjustRightInd w:val="0"/>
        <w:ind w:left="480" w:hanging="240"/>
        <w:jc w:val="both"/>
        <w:rPr>
          <w:szCs w:val="24"/>
        </w:rPr>
      </w:pPr>
      <w:r w:rsidRPr="00A74E90">
        <w:rPr>
          <w:szCs w:val="24"/>
        </w:rPr>
        <w:t xml:space="preserve">- </w:t>
      </w:r>
      <w:r w:rsidRPr="00A74E90">
        <w:rPr>
          <w:szCs w:val="24"/>
        </w:rPr>
        <w:tab/>
        <w:t>Rovněž vyhláška MV č. 87/2000 Sb., kterou se stanoví podmínky požární bezpečnosti při svařování, nahřívání živic v tavných nádobách.</w:t>
      </w:r>
    </w:p>
    <w:p w:rsidR="000816E8" w:rsidRPr="00A74E90" w:rsidRDefault="000816E8" w:rsidP="00DA5014">
      <w:pPr>
        <w:widowControl/>
        <w:tabs>
          <w:tab w:val="left" w:pos="480"/>
        </w:tabs>
        <w:suppressAutoHyphens w:val="0"/>
        <w:autoSpaceDN w:val="0"/>
        <w:adjustRightInd w:val="0"/>
        <w:ind w:firstLine="240"/>
        <w:jc w:val="both"/>
        <w:rPr>
          <w:szCs w:val="24"/>
        </w:rPr>
      </w:pPr>
      <w:r w:rsidRPr="00A74E90">
        <w:rPr>
          <w:szCs w:val="24"/>
        </w:rPr>
        <w:t xml:space="preserve">- </w:t>
      </w:r>
      <w:r w:rsidRPr="00A74E90">
        <w:rPr>
          <w:szCs w:val="24"/>
        </w:rPr>
        <w:tab/>
        <w:t>ČSN 26 9030 Zásady bezpečné manipulace</w:t>
      </w:r>
    </w:p>
    <w:p w:rsidR="000816E8" w:rsidRPr="00A74E90" w:rsidRDefault="000816E8" w:rsidP="00DA5014">
      <w:pPr>
        <w:widowControl/>
        <w:tabs>
          <w:tab w:val="left" w:pos="480"/>
        </w:tabs>
        <w:suppressAutoHyphens w:val="0"/>
        <w:autoSpaceDN w:val="0"/>
        <w:adjustRightInd w:val="0"/>
        <w:ind w:firstLine="240"/>
        <w:jc w:val="both"/>
        <w:rPr>
          <w:szCs w:val="24"/>
        </w:rPr>
      </w:pPr>
      <w:r w:rsidRPr="00A74E90">
        <w:rPr>
          <w:szCs w:val="24"/>
        </w:rPr>
        <w:t xml:space="preserve">- </w:t>
      </w:r>
      <w:r w:rsidRPr="00A74E90">
        <w:rPr>
          <w:szCs w:val="24"/>
        </w:rPr>
        <w:tab/>
        <w:t>ČSN 33 1610 Revize a kontroly elektrického ručního nářadí</w:t>
      </w:r>
    </w:p>
    <w:p w:rsidR="000816E8" w:rsidRPr="00A74E90" w:rsidRDefault="000816E8" w:rsidP="00DA5014">
      <w:pPr>
        <w:widowControl/>
        <w:tabs>
          <w:tab w:val="left" w:pos="480"/>
        </w:tabs>
        <w:suppressAutoHyphens w:val="0"/>
        <w:autoSpaceDN w:val="0"/>
        <w:adjustRightInd w:val="0"/>
        <w:ind w:firstLine="240"/>
        <w:jc w:val="both"/>
        <w:rPr>
          <w:szCs w:val="24"/>
        </w:rPr>
      </w:pPr>
      <w:r w:rsidRPr="00A74E90">
        <w:rPr>
          <w:szCs w:val="24"/>
        </w:rPr>
        <w:t xml:space="preserve">- </w:t>
      </w:r>
      <w:r w:rsidRPr="00A74E90">
        <w:rPr>
          <w:szCs w:val="24"/>
        </w:rPr>
        <w:tab/>
        <w:t>ČSN 65 0201 Hořlavé kapaliny</w:t>
      </w:r>
    </w:p>
    <w:p w:rsidR="000816E8" w:rsidRPr="00A74E90" w:rsidRDefault="000816E8" w:rsidP="00DA5014">
      <w:pPr>
        <w:widowControl/>
        <w:tabs>
          <w:tab w:val="left" w:pos="480"/>
        </w:tabs>
        <w:suppressAutoHyphens w:val="0"/>
        <w:autoSpaceDE/>
        <w:ind w:firstLine="240"/>
        <w:jc w:val="both"/>
        <w:rPr>
          <w:szCs w:val="24"/>
        </w:rPr>
      </w:pPr>
      <w:r w:rsidRPr="00A74E90">
        <w:rPr>
          <w:szCs w:val="24"/>
        </w:rPr>
        <w:t xml:space="preserve">- </w:t>
      </w:r>
      <w:r w:rsidRPr="00A74E90">
        <w:rPr>
          <w:szCs w:val="24"/>
        </w:rPr>
        <w:tab/>
        <w:t>ČSN 73 0845 Požární bezpečnost staveb – skládky.</w:t>
      </w:r>
    </w:p>
    <w:p w:rsidR="000816E8" w:rsidRPr="00A74E90" w:rsidRDefault="000816E8" w:rsidP="00DA5014">
      <w:pPr>
        <w:widowControl/>
        <w:suppressAutoHyphens w:val="0"/>
        <w:autoSpaceDE/>
        <w:ind w:firstLine="360"/>
        <w:jc w:val="both"/>
        <w:rPr>
          <w:szCs w:val="24"/>
        </w:rPr>
      </w:pPr>
    </w:p>
    <w:p w:rsidR="000816E8" w:rsidRPr="00A74E90" w:rsidRDefault="000816E8" w:rsidP="00DA5014">
      <w:pPr>
        <w:widowControl/>
        <w:suppressAutoHyphens w:val="0"/>
        <w:autoSpaceDE/>
        <w:ind w:firstLine="360"/>
        <w:jc w:val="both"/>
        <w:rPr>
          <w:szCs w:val="24"/>
        </w:rPr>
      </w:pPr>
      <w:r w:rsidRPr="00A74E90">
        <w:rPr>
          <w:szCs w:val="24"/>
        </w:rPr>
        <w:t xml:space="preserve">Bezpečnost práce ve stavebnictví řeší především vyhláška číslo 309/2006 Sb. a NV 591/2006 Českého úřadu bezpečnosti práce a Českého báňského úřadu o bezpečnosti práce a technickém zařízení při stavebních pracích, dále pak vyhláška č. 306/2005 Sb. k zajištění bezpečnosti technického zařízení při stavebních pracích, vyhláška č. 39/2003 o bezpečnosti práce a technických zařízeních při provozu silničních vozidel a další vyhlášky o bezpečnosti ve stavebnictví a příbuzných oborech. </w:t>
      </w:r>
    </w:p>
    <w:p w:rsidR="000816E8" w:rsidRPr="00A74E90" w:rsidRDefault="000816E8" w:rsidP="00DA5014">
      <w:pPr>
        <w:widowControl/>
        <w:suppressAutoHyphens w:val="0"/>
        <w:autoSpaceDE/>
        <w:ind w:firstLine="284"/>
        <w:jc w:val="both"/>
        <w:rPr>
          <w:szCs w:val="24"/>
        </w:rPr>
      </w:pPr>
    </w:p>
    <w:p w:rsidR="000816E8" w:rsidRPr="00A74E90" w:rsidRDefault="000816E8" w:rsidP="00DA5014">
      <w:pPr>
        <w:widowControl/>
        <w:suppressAutoHyphens w:val="0"/>
        <w:autoSpaceDE/>
        <w:ind w:firstLine="360"/>
        <w:jc w:val="both"/>
        <w:rPr>
          <w:szCs w:val="24"/>
        </w:rPr>
      </w:pPr>
      <w:r w:rsidRPr="00A74E90">
        <w:rPr>
          <w:szCs w:val="24"/>
        </w:rPr>
        <w:t xml:space="preserve">Při práci je dále nutno respektovat platný zákoník práce číslo 262/2006 Sb. V platném znění a platné podnikové předpisy. Pracovníci musí být pravidelně proškolování z bezpečnostních předpisů a po zdravotní stránce musí být prokazatelně schopni vykonávat práce ve stavebnictví. Pracovníci musí být pravidelně proškolování z bezpečnostních předpisů a po zdravotní stránce musí být prokazatelně schopni vykonávat práce ve stavebnictví. </w:t>
      </w:r>
    </w:p>
    <w:p w:rsidR="000816E8" w:rsidRPr="00A74E90" w:rsidRDefault="000816E8" w:rsidP="00DA5014">
      <w:pPr>
        <w:widowControl/>
        <w:suppressAutoHyphens w:val="0"/>
        <w:autoSpaceDE/>
        <w:ind w:firstLine="360"/>
        <w:jc w:val="both"/>
        <w:rPr>
          <w:szCs w:val="24"/>
        </w:rPr>
      </w:pPr>
      <w:r w:rsidRPr="00A74E90">
        <w:rPr>
          <w:szCs w:val="24"/>
        </w:rPr>
        <w:t>Pro zabezpečení ochrany zdraví je nutno především provádět tyto opatření :</w:t>
      </w:r>
    </w:p>
    <w:p w:rsidR="000816E8" w:rsidRPr="00A74E90" w:rsidRDefault="000816E8" w:rsidP="00DA5014">
      <w:pPr>
        <w:widowControl/>
        <w:suppressAutoHyphens w:val="0"/>
        <w:autoSpaceDE/>
        <w:jc w:val="both"/>
        <w:rPr>
          <w:szCs w:val="24"/>
        </w:rPr>
      </w:pPr>
      <w:r w:rsidRPr="00A74E90">
        <w:rPr>
          <w:szCs w:val="24"/>
        </w:rPr>
        <w:t>- technická prevence (el. instalace, strojní zařízení, skladové prostory)</w:t>
      </w:r>
    </w:p>
    <w:p w:rsidR="000816E8" w:rsidRPr="00A74E90" w:rsidRDefault="000816E8" w:rsidP="00DA5014">
      <w:pPr>
        <w:widowControl/>
        <w:suppressAutoHyphens w:val="0"/>
        <w:autoSpaceDE/>
        <w:jc w:val="both"/>
        <w:rPr>
          <w:szCs w:val="24"/>
        </w:rPr>
      </w:pPr>
      <w:r w:rsidRPr="00A74E90">
        <w:rPr>
          <w:szCs w:val="24"/>
        </w:rPr>
        <w:t>- úroveň pracovního prostředí (pořádek na pracovišti, přístupové cesty, osvětlení)</w:t>
      </w:r>
    </w:p>
    <w:p w:rsidR="000816E8" w:rsidRPr="00A74E90" w:rsidRDefault="000816E8" w:rsidP="00DA5014">
      <w:pPr>
        <w:widowControl/>
        <w:suppressAutoHyphens w:val="0"/>
        <w:autoSpaceDE/>
        <w:jc w:val="both"/>
        <w:rPr>
          <w:szCs w:val="24"/>
        </w:rPr>
      </w:pPr>
      <w:r w:rsidRPr="00A74E90">
        <w:rPr>
          <w:szCs w:val="24"/>
        </w:rPr>
        <w:t xml:space="preserve">- hyg. a soc. zařízení (lékárna první pomoci, prevence) </w:t>
      </w:r>
    </w:p>
    <w:p w:rsidR="000816E8" w:rsidRPr="00A74E90" w:rsidRDefault="000816E8" w:rsidP="00DA5014">
      <w:pPr>
        <w:widowControl/>
        <w:suppressAutoHyphens w:val="0"/>
        <w:autoSpaceDE/>
        <w:jc w:val="both"/>
        <w:rPr>
          <w:szCs w:val="24"/>
        </w:rPr>
      </w:pPr>
      <w:r w:rsidRPr="00A74E90">
        <w:rPr>
          <w:szCs w:val="24"/>
        </w:rPr>
        <w:t xml:space="preserve">- poskytnutí ochranných prostředků (přilby, ochranný oděv, pracovní boty, ochranné brýle) </w:t>
      </w:r>
    </w:p>
    <w:p w:rsidR="000816E8" w:rsidRPr="00A74E90" w:rsidRDefault="000816E8" w:rsidP="00DA5014">
      <w:pPr>
        <w:widowControl/>
        <w:suppressAutoHyphens w:val="0"/>
        <w:autoSpaceDE/>
        <w:jc w:val="both"/>
        <w:rPr>
          <w:szCs w:val="24"/>
        </w:rPr>
      </w:pPr>
      <w:r w:rsidRPr="00A74E90">
        <w:rPr>
          <w:szCs w:val="24"/>
        </w:rPr>
        <w:t xml:space="preserve">- zamezení přístupu nepovolaným osobám na staveniště </w:t>
      </w:r>
    </w:p>
    <w:p w:rsidR="000816E8" w:rsidRPr="00A74E90" w:rsidRDefault="000816E8" w:rsidP="00DA5014">
      <w:pPr>
        <w:widowControl/>
        <w:suppressAutoHyphens w:val="0"/>
        <w:autoSpaceDE/>
        <w:jc w:val="both"/>
        <w:rPr>
          <w:szCs w:val="24"/>
        </w:rPr>
      </w:pPr>
      <w:r w:rsidRPr="00A74E90">
        <w:rPr>
          <w:szCs w:val="24"/>
        </w:rPr>
        <w:t>- požární prevence</w:t>
      </w:r>
    </w:p>
    <w:p w:rsidR="000816E8" w:rsidRPr="00A74E90" w:rsidRDefault="000816E8" w:rsidP="00DA5014">
      <w:pPr>
        <w:widowControl/>
        <w:tabs>
          <w:tab w:val="left" w:pos="0"/>
          <w:tab w:val="left" w:pos="2268"/>
        </w:tabs>
        <w:suppressAutoHyphens w:val="0"/>
        <w:autoSpaceDE/>
        <w:jc w:val="both"/>
        <w:rPr>
          <w:szCs w:val="24"/>
        </w:rPr>
      </w:pPr>
      <w:r w:rsidRPr="00A74E90">
        <w:rPr>
          <w:szCs w:val="24"/>
        </w:rPr>
        <w:t>Pro provádění stavby se předpokládá jeden dodavatel a stavba nepřesáhne 500 dní. Z těchto důvodů nevzniká, dle zákona č.309/2006 Sb., povinnost zpracovat plán BOZP a určovat koordinátora BOZP. V případě, že dodavatel bude spolupracovat s dalšími, tato povinnost vzniká. Dodavatel předloží plán BOZP (návrh plánu BOZP je přílohou dokumentace) a určí koordinátora BOZP.</w:t>
      </w:r>
    </w:p>
    <w:p w:rsidR="000816E8" w:rsidRPr="00A74E90" w:rsidRDefault="000816E8" w:rsidP="00DA5014">
      <w:pPr>
        <w:widowControl/>
        <w:tabs>
          <w:tab w:val="left" w:pos="0"/>
          <w:tab w:val="left" w:pos="2268"/>
        </w:tabs>
        <w:suppressAutoHyphens w:val="0"/>
        <w:autoSpaceDE/>
        <w:jc w:val="both"/>
        <w:rPr>
          <w:szCs w:val="24"/>
        </w:rPr>
      </w:pPr>
    </w:p>
    <w:p w:rsidR="000816E8" w:rsidRPr="00A74E90" w:rsidRDefault="000816E8" w:rsidP="00DA5014">
      <w:pPr>
        <w:widowControl/>
        <w:suppressAutoHyphens w:val="0"/>
        <w:autoSpaceDN w:val="0"/>
        <w:adjustRightInd w:val="0"/>
        <w:jc w:val="both"/>
        <w:rPr>
          <w:b/>
        </w:rPr>
      </w:pPr>
      <w:r w:rsidRPr="00A74E90">
        <w:rPr>
          <w:b/>
        </w:rPr>
        <w:t>k) úpravy pro bezbariérové užívání výstavbou dotčených staveb</w:t>
      </w:r>
    </w:p>
    <w:p w:rsidR="000816E8" w:rsidRPr="00A74E90" w:rsidRDefault="000816E8" w:rsidP="00DA5014">
      <w:pPr>
        <w:widowControl/>
        <w:suppressAutoHyphens w:val="0"/>
        <w:autoSpaceDE/>
        <w:rPr>
          <w:szCs w:val="24"/>
        </w:rPr>
      </w:pPr>
      <w:r w:rsidRPr="00A74E90">
        <w:rPr>
          <w:szCs w:val="24"/>
        </w:rPr>
        <w:t>Vzhledem k charakteru stavby se neuvádí.</w:t>
      </w:r>
    </w:p>
    <w:p w:rsidR="000816E8" w:rsidRPr="00A74E90" w:rsidRDefault="000816E8" w:rsidP="00DA5014">
      <w:pPr>
        <w:widowControl/>
        <w:tabs>
          <w:tab w:val="left" w:pos="0"/>
          <w:tab w:val="left" w:pos="2268"/>
        </w:tabs>
        <w:suppressAutoHyphens w:val="0"/>
        <w:autoSpaceDE/>
        <w:jc w:val="both"/>
        <w:rPr>
          <w:szCs w:val="24"/>
        </w:rPr>
      </w:pPr>
    </w:p>
    <w:p w:rsidR="000816E8" w:rsidRPr="00A74E90" w:rsidRDefault="000816E8" w:rsidP="00DA5014">
      <w:pPr>
        <w:widowControl/>
        <w:suppressAutoHyphens w:val="0"/>
        <w:autoSpaceDN w:val="0"/>
        <w:adjustRightInd w:val="0"/>
        <w:jc w:val="both"/>
        <w:rPr>
          <w:b/>
        </w:rPr>
      </w:pPr>
      <w:r w:rsidRPr="00A74E90">
        <w:rPr>
          <w:b/>
        </w:rPr>
        <w:t>l) zásady pro dopravně inženýrské opatření</w:t>
      </w:r>
    </w:p>
    <w:p w:rsidR="000816E8" w:rsidRPr="00A74E90" w:rsidRDefault="000816E8" w:rsidP="00DA5014">
      <w:pPr>
        <w:widowControl/>
        <w:suppressAutoHyphens w:val="0"/>
        <w:autoSpaceDE/>
        <w:jc w:val="both"/>
        <w:rPr>
          <w:szCs w:val="24"/>
        </w:rPr>
      </w:pPr>
      <w:r w:rsidRPr="00A74E90">
        <w:rPr>
          <w:szCs w:val="24"/>
        </w:rPr>
        <w:t>K omezení dopravy dojde na místní komunikaci v k.ú. Staré Místo. Dodavatelská firma zajistí případné řízení provozu v tomto úseku náležitě proškolenými osobami po dobu celé akce v zájmovém prostoru. Mechanizační prostředky budou použity dle prostorových možností příjezdové komunikace. Vytvořením dočasného sjezdu vznikne nové připojovací místo na komunikaci.</w:t>
      </w:r>
    </w:p>
    <w:p w:rsidR="000816E8" w:rsidRPr="00A74E90" w:rsidRDefault="000816E8" w:rsidP="00DA5014">
      <w:pPr>
        <w:widowControl/>
        <w:suppressAutoHyphens w:val="0"/>
        <w:autoSpaceDN w:val="0"/>
        <w:adjustRightInd w:val="0"/>
        <w:jc w:val="both"/>
        <w:rPr>
          <w:b/>
        </w:rPr>
      </w:pPr>
    </w:p>
    <w:p w:rsidR="000816E8" w:rsidRPr="00A74E90" w:rsidRDefault="000816E8" w:rsidP="00DA5014">
      <w:pPr>
        <w:widowControl/>
        <w:suppressAutoHyphens w:val="0"/>
        <w:autoSpaceDN w:val="0"/>
        <w:adjustRightInd w:val="0"/>
        <w:jc w:val="both"/>
        <w:rPr>
          <w:b/>
        </w:rPr>
      </w:pPr>
      <w:r w:rsidRPr="00A74E90">
        <w:rPr>
          <w:b/>
        </w:rPr>
        <w:t>m) stanovení speciálních podmínek pro provádění stavby (provádění stavby za provozu, opatření proti účinkům vnějšího prostředí při výstavbě apod.)</w:t>
      </w:r>
    </w:p>
    <w:p w:rsidR="000816E8" w:rsidRPr="00A74E90" w:rsidRDefault="000816E8" w:rsidP="00DA5014">
      <w:pPr>
        <w:widowControl/>
        <w:suppressAutoHyphens w:val="0"/>
        <w:autoSpaceDE/>
        <w:rPr>
          <w:szCs w:val="24"/>
        </w:rPr>
      </w:pPr>
      <w:r w:rsidRPr="00A74E90">
        <w:rPr>
          <w:szCs w:val="24"/>
        </w:rPr>
        <w:t>Vzhledem k charakteru stavby se neuvádí.</w:t>
      </w:r>
    </w:p>
    <w:p w:rsidR="000816E8" w:rsidRPr="00A74E90" w:rsidRDefault="000816E8" w:rsidP="00DA5014">
      <w:pPr>
        <w:widowControl/>
        <w:suppressAutoHyphens w:val="0"/>
        <w:autoSpaceDN w:val="0"/>
        <w:adjustRightInd w:val="0"/>
        <w:jc w:val="both"/>
        <w:rPr>
          <w:b/>
        </w:rPr>
      </w:pPr>
    </w:p>
    <w:p w:rsidR="000816E8" w:rsidRPr="00A74E90" w:rsidRDefault="000816E8" w:rsidP="00DA5014">
      <w:pPr>
        <w:widowControl/>
        <w:suppressAutoHyphens w:val="0"/>
        <w:autoSpaceDN w:val="0"/>
        <w:adjustRightInd w:val="0"/>
        <w:jc w:val="both"/>
        <w:rPr>
          <w:b/>
        </w:rPr>
      </w:pPr>
      <w:r w:rsidRPr="00A74E90">
        <w:rPr>
          <w:b/>
        </w:rPr>
        <w:t>n) postup výstavby, rozhodující dílčí termíny</w:t>
      </w:r>
    </w:p>
    <w:p w:rsidR="000816E8" w:rsidRPr="00A74E90" w:rsidRDefault="000816E8" w:rsidP="00DA5014">
      <w:pPr>
        <w:widowControl/>
        <w:tabs>
          <w:tab w:val="left" w:pos="0"/>
          <w:tab w:val="left" w:pos="2268"/>
        </w:tabs>
        <w:suppressAutoHyphens w:val="0"/>
        <w:autoSpaceDE/>
        <w:jc w:val="both"/>
        <w:rPr>
          <w:szCs w:val="24"/>
        </w:rPr>
      </w:pPr>
      <w:r w:rsidRPr="00A74E90">
        <w:rPr>
          <w:szCs w:val="24"/>
        </w:rPr>
        <w:t>K výstavbě akce není zpracován návrh časového harmonogramu.</w:t>
      </w:r>
    </w:p>
    <w:p w:rsidR="000816E8" w:rsidRPr="00A74E90" w:rsidRDefault="000816E8" w:rsidP="00DA5014">
      <w:pPr>
        <w:widowControl/>
        <w:tabs>
          <w:tab w:val="left" w:pos="0"/>
          <w:tab w:val="left" w:pos="2268"/>
        </w:tabs>
        <w:suppressAutoHyphens w:val="0"/>
        <w:autoSpaceDE/>
        <w:jc w:val="both"/>
        <w:rPr>
          <w:szCs w:val="24"/>
        </w:rPr>
      </w:pPr>
    </w:p>
    <w:p w:rsidR="000816E8" w:rsidRPr="00A74E90" w:rsidRDefault="000816E8" w:rsidP="00A27EEA">
      <w:pPr>
        <w:widowControl/>
        <w:suppressAutoHyphens w:val="0"/>
        <w:autoSpaceDN w:val="0"/>
        <w:adjustRightInd w:val="0"/>
        <w:jc w:val="both"/>
        <w:rPr>
          <w:b/>
        </w:rPr>
      </w:pPr>
      <w:r w:rsidRPr="00A74E90">
        <w:rPr>
          <w:b/>
        </w:rPr>
        <w:t>o) zakrývané konstrukce</w:t>
      </w:r>
    </w:p>
    <w:p w:rsidR="000816E8" w:rsidRPr="00A74E90" w:rsidRDefault="000816E8" w:rsidP="00A27EEA">
      <w:pPr>
        <w:widowControl/>
        <w:suppressAutoHyphens w:val="0"/>
        <w:autoSpaceDN w:val="0"/>
        <w:adjustRightInd w:val="0"/>
        <w:jc w:val="both"/>
        <w:rPr>
          <w:color w:val="000000"/>
        </w:rPr>
      </w:pPr>
      <w:r w:rsidRPr="00A74E90">
        <w:rPr>
          <w:color w:val="000000"/>
        </w:rPr>
        <w:t>Veškeré zakrývané konstrukce (upravené pláně, základové spáry, pracovní spáry, rubové strany prahů, osazení výztuží) budou vždy důkladně fotodokumentovány a následný další stavební postup bude vždy proveden až po převzetí investorem stavby. O předání jednotlivých spár, bude vždy veden zápis ve stavebním denníku. Zhotovitel bude dále v dostatečném předstihu informovat investora o termínu předání.</w:t>
      </w: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A74E90" w:rsidRDefault="000816E8" w:rsidP="00A27EEA">
      <w:pPr>
        <w:widowControl/>
        <w:suppressAutoHyphens w:val="0"/>
        <w:autoSpaceDE/>
        <w:rPr>
          <w:b/>
          <w:szCs w:val="24"/>
          <w:u w:val="single"/>
        </w:rPr>
      </w:pPr>
      <w:r w:rsidRPr="00A74E90">
        <w:rPr>
          <w:b/>
          <w:szCs w:val="24"/>
          <w:u w:val="single"/>
        </w:rPr>
        <w:t xml:space="preserve">B.9. Hydrovýpočty </w:t>
      </w:r>
    </w:p>
    <w:p w:rsidR="000816E8" w:rsidRPr="00A74E90" w:rsidRDefault="000816E8" w:rsidP="00A27EEA">
      <w:pPr>
        <w:widowControl/>
        <w:suppressAutoHyphens w:val="0"/>
        <w:autoSpaceDE/>
        <w:jc w:val="both"/>
        <w:rPr>
          <w:b/>
          <w:color w:val="000000"/>
          <w:szCs w:val="24"/>
          <w:u w:val="single"/>
        </w:rPr>
      </w:pPr>
    </w:p>
    <w:p w:rsidR="000816E8" w:rsidRPr="00A74E90" w:rsidRDefault="000816E8" w:rsidP="00A27EEA">
      <w:pPr>
        <w:widowControl/>
        <w:suppressAutoHyphens w:val="0"/>
        <w:autoSpaceDE/>
        <w:ind w:firstLine="426"/>
        <w:jc w:val="both"/>
        <w:rPr>
          <w:color w:val="000000"/>
          <w:szCs w:val="24"/>
        </w:rPr>
      </w:pPr>
      <w:r w:rsidRPr="00A74E90">
        <w:rPr>
          <w:color w:val="000000"/>
          <w:szCs w:val="24"/>
        </w:rPr>
        <w:t>Hydrotechnické výpočty byly provedeny výhradně na počítači, kde výpočet byl proveden výpočtovým programem HYDROCHECK.</w:t>
      </w:r>
    </w:p>
    <w:p w:rsidR="000816E8" w:rsidRPr="00A74E90" w:rsidRDefault="000816E8" w:rsidP="00A27EEA">
      <w:pPr>
        <w:widowControl/>
        <w:suppressAutoHyphens w:val="0"/>
        <w:autoSpaceDE/>
        <w:ind w:firstLine="426"/>
        <w:jc w:val="both"/>
        <w:rPr>
          <w:color w:val="000000"/>
          <w:szCs w:val="24"/>
        </w:rPr>
      </w:pPr>
      <w:r w:rsidRPr="00A74E90">
        <w:rPr>
          <w:color w:val="000000"/>
          <w:szCs w:val="24"/>
        </w:rPr>
        <w:t>Údaje o Q</w:t>
      </w:r>
      <w:r w:rsidRPr="00A74E90">
        <w:rPr>
          <w:color w:val="000000"/>
          <w:szCs w:val="24"/>
          <w:vertAlign w:val="subscript"/>
        </w:rPr>
        <w:t>N</w:t>
      </w:r>
      <w:r w:rsidRPr="00A74E90">
        <w:rPr>
          <w:color w:val="000000"/>
          <w:szCs w:val="24"/>
        </w:rPr>
        <w:t xml:space="preserve"> a Q</w:t>
      </w:r>
      <w:r w:rsidRPr="00A74E90">
        <w:rPr>
          <w:color w:val="000000"/>
          <w:szCs w:val="24"/>
          <w:vertAlign w:val="subscript"/>
        </w:rPr>
        <w:t>M</w:t>
      </w:r>
      <w:r w:rsidRPr="00A74E90">
        <w:rPr>
          <w:color w:val="000000"/>
          <w:szCs w:val="24"/>
        </w:rPr>
        <w:t xml:space="preserve"> byly získány z údajů ČHMÚ.</w:t>
      </w:r>
    </w:p>
    <w:p w:rsidR="000816E8" w:rsidRPr="00A74E90" w:rsidRDefault="000816E8" w:rsidP="00DA5014">
      <w:pPr>
        <w:widowControl/>
        <w:tabs>
          <w:tab w:val="left" w:pos="0"/>
          <w:tab w:val="left" w:pos="2268"/>
        </w:tabs>
        <w:suppressAutoHyphens w:val="0"/>
        <w:autoSpaceDE/>
        <w:jc w:val="both"/>
        <w:rPr>
          <w:szCs w:val="24"/>
        </w:rPr>
      </w:pPr>
    </w:p>
    <w:p w:rsidR="000816E8" w:rsidRPr="00A74E90" w:rsidRDefault="000816E8" w:rsidP="00DA5014">
      <w:pPr>
        <w:widowControl/>
        <w:tabs>
          <w:tab w:val="left" w:pos="0"/>
          <w:tab w:val="left" w:pos="2268"/>
        </w:tabs>
        <w:suppressAutoHyphens w:val="0"/>
        <w:autoSpaceDE/>
        <w:jc w:val="both"/>
        <w:rPr>
          <w:szCs w:val="24"/>
        </w:rPr>
      </w:pPr>
      <w:r w:rsidRPr="00A74E90">
        <w:rPr>
          <w:szCs w:val="24"/>
        </w:rPr>
        <w:t>Údaje ČHMÚ</w:t>
      </w:r>
      <w:r>
        <w:rPr>
          <w:szCs w:val="24"/>
        </w:rPr>
        <w:t xml:space="preserve"> určené korelačním vztahem</w:t>
      </w:r>
    </w:p>
    <w:p w:rsidR="000816E8" w:rsidRPr="00A74E90" w:rsidRDefault="000816E8" w:rsidP="00DA5014">
      <w:pPr>
        <w:widowControl/>
        <w:tabs>
          <w:tab w:val="left" w:pos="0"/>
          <w:tab w:val="left" w:pos="2268"/>
        </w:tabs>
        <w:suppressAutoHyphens w:val="0"/>
        <w:autoSpaceDE/>
        <w:jc w:val="both"/>
        <w:rPr>
          <w:szCs w:val="24"/>
        </w:rPr>
      </w:pPr>
      <w:r w:rsidRPr="00A74E90">
        <w:rPr>
          <w:szCs w:val="24"/>
        </w:rPr>
        <w:t>Stanovení minimálního zůstatkového průtoku pod nádrží</w:t>
      </w:r>
    </w:p>
    <w:p w:rsidR="000816E8" w:rsidRPr="00A74E90" w:rsidRDefault="000816E8" w:rsidP="00DA5014">
      <w:pPr>
        <w:widowControl/>
        <w:tabs>
          <w:tab w:val="left" w:pos="0"/>
          <w:tab w:val="left" w:pos="2268"/>
        </w:tabs>
        <w:suppressAutoHyphens w:val="0"/>
        <w:autoSpaceDE/>
        <w:jc w:val="both"/>
        <w:rPr>
          <w:szCs w:val="24"/>
        </w:rPr>
      </w:pPr>
      <w:r w:rsidRPr="00A74E90">
        <w:rPr>
          <w:szCs w:val="24"/>
        </w:rPr>
        <w:t>Výpočet b</w:t>
      </w:r>
      <w:r>
        <w:rPr>
          <w:szCs w:val="24"/>
        </w:rPr>
        <w:t xml:space="preserve">ezpečnostního přelivu nádrže </w:t>
      </w:r>
    </w:p>
    <w:p w:rsidR="000816E8" w:rsidRPr="00A74E90" w:rsidRDefault="000816E8" w:rsidP="00DA5014">
      <w:pPr>
        <w:widowControl/>
        <w:tabs>
          <w:tab w:val="left" w:pos="0"/>
          <w:tab w:val="left" w:pos="2268"/>
        </w:tabs>
        <w:suppressAutoHyphens w:val="0"/>
        <w:autoSpaceDE/>
        <w:jc w:val="both"/>
        <w:rPr>
          <w:szCs w:val="24"/>
        </w:rPr>
      </w:pPr>
      <w:r w:rsidRPr="00A74E90">
        <w:rPr>
          <w:szCs w:val="24"/>
        </w:rPr>
        <w:t>Konsumpční křivka b</w:t>
      </w:r>
      <w:r>
        <w:rPr>
          <w:szCs w:val="24"/>
        </w:rPr>
        <w:t xml:space="preserve">ezpečnostního přelivu nádrže </w:t>
      </w:r>
    </w:p>
    <w:p w:rsidR="000816E8" w:rsidRPr="00A74E90" w:rsidRDefault="000816E8" w:rsidP="00DA5014">
      <w:pPr>
        <w:widowControl/>
        <w:tabs>
          <w:tab w:val="left" w:pos="0"/>
          <w:tab w:val="left" w:pos="2268"/>
        </w:tabs>
        <w:suppressAutoHyphens w:val="0"/>
        <w:autoSpaceDE/>
        <w:jc w:val="both"/>
        <w:rPr>
          <w:szCs w:val="24"/>
        </w:rPr>
      </w:pPr>
      <w:r w:rsidRPr="00A74E90">
        <w:rPr>
          <w:szCs w:val="24"/>
        </w:rPr>
        <w:t xml:space="preserve">Batygrafické křivky </w:t>
      </w:r>
      <w:r>
        <w:rPr>
          <w:szCs w:val="24"/>
        </w:rPr>
        <w:t xml:space="preserve">nádrže </w:t>
      </w: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Default="000816E8" w:rsidP="00DA5014">
      <w:pPr>
        <w:widowControl/>
        <w:tabs>
          <w:tab w:val="left" w:pos="0"/>
          <w:tab w:val="left" w:pos="2268"/>
        </w:tabs>
        <w:suppressAutoHyphens w:val="0"/>
        <w:autoSpaceDE/>
        <w:jc w:val="both"/>
        <w:rPr>
          <w:szCs w:val="24"/>
          <w:highlight w:val="magenta"/>
        </w:rPr>
      </w:pPr>
    </w:p>
    <w:p w:rsidR="000816E8" w:rsidRDefault="000816E8" w:rsidP="00DA5014">
      <w:pPr>
        <w:widowControl/>
        <w:tabs>
          <w:tab w:val="left" w:pos="0"/>
          <w:tab w:val="left" w:pos="2268"/>
        </w:tabs>
        <w:suppressAutoHyphens w:val="0"/>
        <w:autoSpaceDE/>
        <w:jc w:val="both"/>
        <w:rPr>
          <w:szCs w:val="24"/>
          <w:highlight w:val="magenta"/>
        </w:rPr>
      </w:pPr>
    </w:p>
    <w:p w:rsidR="000816E8"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C93AEB" w:rsidRDefault="000816E8" w:rsidP="00DA5014">
      <w:pPr>
        <w:widowControl/>
        <w:tabs>
          <w:tab w:val="left" w:pos="0"/>
          <w:tab w:val="left" w:pos="2268"/>
        </w:tabs>
        <w:suppressAutoHyphens w:val="0"/>
        <w:autoSpaceDE/>
        <w:jc w:val="both"/>
        <w:rPr>
          <w:szCs w:val="24"/>
          <w:highlight w:val="magenta"/>
        </w:rPr>
      </w:pPr>
    </w:p>
    <w:p w:rsidR="000816E8" w:rsidRPr="005C201B" w:rsidRDefault="000816E8" w:rsidP="003307D0">
      <w:pPr>
        <w:widowControl/>
        <w:suppressAutoHyphens w:val="0"/>
        <w:autoSpaceDE/>
        <w:rPr>
          <w:b/>
          <w:color w:val="000000"/>
          <w:szCs w:val="24"/>
          <w:u w:val="single"/>
        </w:rPr>
      </w:pPr>
      <w:r w:rsidRPr="005C201B">
        <w:rPr>
          <w:b/>
          <w:color w:val="000000"/>
          <w:szCs w:val="24"/>
          <w:u w:val="single"/>
        </w:rPr>
        <w:t>B.10. Fotodokumentace</w:t>
      </w:r>
    </w:p>
    <w:p w:rsidR="000816E8" w:rsidRPr="005C201B" w:rsidRDefault="000816E8" w:rsidP="00C36197">
      <w:pPr>
        <w:widowControl/>
        <w:tabs>
          <w:tab w:val="left" w:pos="0"/>
          <w:tab w:val="left" w:pos="2268"/>
        </w:tabs>
        <w:suppressAutoHyphens w:val="0"/>
        <w:autoSpaceDE/>
        <w:rPr>
          <w:szCs w:val="24"/>
        </w:rPr>
      </w:pPr>
    </w:p>
    <w:p w:rsidR="000816E8" w:rsidRPr="005C201B" w:rsidRDefault="000816E8" w:rsidP="00C36197">
      <w:pPr>
        <w:widowControl/>
        <w:tabs>
          <w:tab w:val="left" w:pos="0"/>
          <w:tab w:val="left" w:pos="2268"/>
        </w:tabs>
        <w:suppressAutoHyphens w:val="0"/>
        <w:autoSpaceDE/>
        <w:rPr>
          <w:szCs w:val="24"/>
        </w:rPr>
      </w:pPr>
      <w:r w:rsidRPr="00E10409">
        <w:rPr>
          <w:szCs w:val="24"/>
        </w:rPr>
        <w:pict>
          <v:shape id="_x0000_i1034" type="#_x0000_t75" style="width:468pt;height:263.25pt">
            <v:imagedata r:id="rId16" o:title=""/>
          </v:shape>
        </w:pict>
      </w:r>
    </w:p>
    <w:p w:rsidR="000816E8" w:rsidRPr="005C201B" w:rsidRDefault="000816E8" w:rsidP="00415768">
      <w:pPr>
        <w:widowControl/>
        <w:tabs>
          <w:tab w:val="left" w:pos="0"/>
          <w:tab w:val="left" w:pos="2268"/>
        </w:tabs>
        <w:suppressAutoHyphens w:val="0"/>
        <w:autoSpaceDE/>
        <w:jc w:val="center"/>
        <w:rPr>
          <w:szCs w:val="24"/>
        </w:rPr>
      </w:pPr>
      <w:r w:rsidRPr="005C201B">
        <w:rPr>
          <w:szCs w:val="24"/>
        </w:rPr>
        <w:t xml:space="preserve">Pohled </w:t>
      </w:r>
      <w:r>
        <w:rPr>
          <w:szCs w:val="24"/>
        </w:rPr>
        <w:t>na stávající těleso hráze z levého zavázání.</w:t>
      </w:r>
      <w:r w:rsidRPr="005C201B">
        <w:rPr>
          <w:szCs w:val="24"/>
        </w:rPr>
        <w:t xml:space="preserve"> </w:t>
      </w:r>
    </w:p>
    <w:p w:rsidR="000816E8" w:rsidRPr="005C201B" w:rsidRDefault="000816E8" w:rsidP="00C36197">
      <w:pPr>
        <w:widowControl/>
        <w:tabs>
          <w:tab w:val="left" w:pos="0"/>
          <w:tab w:val="left" w:pos="2268"/>
        </w:tabs>
        <w:suppressAutoHyphens w:val="0"/>
        <w:autoSpaceDE/>
        <w:rPr>
          <w:szCs w:val="24"/>
        </w:rPr>
      </w:pPr>
    </w:p>
    <w:p w:rsidR="000816E8" w:rsidRPr="005C201B" w:rsidRDefault="000816E8" w:rsidP="00C36197">
      <w:pPr>
        <w:widowControl/>
        <w:tabs>
          <w:tab w:val="left" w:pos="0"/>
          <w:tab w:val="left" w:pos="2268"/>
        </w:tabs>
        <w:suppressAutoHyphens w:val="0"/>
        <w:autoSpaceDE/>
        <w:rPr>
          <w:szCs w:val="24"/>
        </w:rPr>
      </w:pPr>
    </w:p>
    <w:p w:rsidR="000816E8" w:rsidRPr="005C201B" w:rsidRDefault="000816E8" w:rsidP="00C36197">
      <w:pPr>
        <w:widowControl/>
        <w:tabs>
          <w:tab w:val="left" w:pos="0"/>
          <w:tab w:val="left" w:pos="2268"/>
        </w:tabs>
        <w:suppressAutoHyphens w:val="0"/>
        <w:autoSpaceDE/>
        <w:rPr>
          <w:szCs w:val="24"/>
        </w:rPr>
      </w:pPr>
      <w:r w:rsidRPr="00E10409">
        <w:rPr>
          <w:szCs w:val="24"/>
        </w:rPr>
        <w:pict>
          <v:shape id="_x0000_i1035" type="#_x0000_t75" style="width:468pt;height:263.25pt">
            <v:imagedata r:id="rId17" o:title=""/>
          </v:shape>
        </w:pict>
      </w:r>
    </w:p>
    <w:p w:rsidR="000816E8" w:rsidRPr="005C201B" w:rsidRDefault="000816E8" w:rsidP="00C36197">
      <w:pPr>
        <w:widowControl/>
        <w:tabs>
          <w:tab w:val="left" w:pos="0"/>
          <w:tab w:val="left" w:pos="2268"/>
        </w:tabs>
        <w:suppressAutoHyphens w:val="0"/>
        <w:autoSpaceDE/>
        <w:rPr>
          <w:szCs w:val="24"/>
        </w:rPr>
      </w:pPr>
    </w:p>
    <w:p w:rsidR="000816E8" w:rsidRPr="005C201B" w:rsidRDefault="000816E8" w:rsidP="00415768">
      <w:pPr>
        <w:widowControl/>
        <w:tabs>
          <w:tab w:val="left" w:pos="0"/>
          <w:tab w:val="left" w:pos="2268"/>
        </w:tabs>
        <w:suppressAutoHyphens w:val="0"/>
        <w:autoSpaceDE/>
        <w:jc w:val="center"/>
        <w:rPr>
          <w:szCs w:val="24"/>
        </w:rPr>
      </w:pPr>
      <w:r>
        <w:rPr>
          <w:szCs w:val="24"/>
        </w:rPr>
        <w:t>Značný porost na břehové hraně v západní části nádrže.</w:t>
      </w:r>
    </w:p>
    <w:p w:rsidR="000816E8" w:rsidRPr="005C201B" w:rsidRDefault="000816E8" w:rsidP="00C36197">
      <w:pPr>
        <w:widowControl/>
        <w:tabs>
          <w:tab w:val="left" w:pos="0"/>
          <w:tab w:val="left" w:pos="2268"/>
        </w:tabs>
        <w:suppressAutoHyphens w:val="0"/>
        <w:autoSpaceDE/>
        <w:rPr>
          <w:szCs w:val="24"/>
        </w:rPr>
      </w:pPr>
    </w:p>
    <w:p w:rsidR="000816E8" w:rsidRPr="005C201B" w:rsidRDefault="000816E8" w:rsidP="00C36197">
      <w:pPr>
        <w:widowControl/>
        <w:tabs>
          <w:tab w:val="left" w:pos="0"/>
          <w:tab w:val="left" w:pos="2268"/>
        </w:tabs>
        <w:suppressAutoHyphens w:val="0"/>
        <w:autoSpaceDE/>
        <w:rPr>
          <w:szCs w:val="24"/>
        </w:rPr>
      </w:pPr>
    </w:p>
    <w:p w:rsidR="000816E8" w:rsidRPr="005C201B" w:rsidRDefault="000816E8" w:rsidP="00C36197">
      <w:pPr>
        <w:widowControl/>
        <w:tabs>
          <w:tab w:val="left" w:pos="0"/>
          <w:tab w:val="left" w:pos="2268"/>
        </w:tabs>
        <w:suppressAutoHyphens w:val="0"/>
        <w:autoSpaceDE/>
        <w:rPr>
          <w:szCs w:val="24"/>
        </w:rPr>
      </w:pPr>
      <w:r w:rsidRPr="00E10409">
        <w:rPr>
          <w:szCs w:val="24"/>
        </w:rPr>
        <w:pict>
          <v:shape id="_x0000_i1036" type="#_x0000_t75" style="width:468pt;height:263.25pt">
            <v:imagedata r:id="rId18" o:title=""/>
          </v:shape>
        </w:pict>
      </w:r>
    </w:p>
    <w:p w:rsidR="000816E8" w:rsidRPr="005C201B" w:rsidRDefault="000816E8" w:rsidP="00415768">
      <w:pPr>
        <w:widowControl/>
        <w:tabs>
          <w:tab w:val="left" w:pos="0"/>
          <w:tab w:val="left" w:pos="2268"/>
        </w:tabs>
        <w:suppressAutoHyphens w:val="0"/>
        <w:autoSpaceDE/>
        <w:jc w:val="center"/>
        <w:rPr>
          <w:szCs w:val="24"/>
        </w:rPr>
      </w:pPr>
      <w:r>
        <w:rPr>
          <w:szCs w:val="24"/>
        </w:rPr>
        <w:t>Pohled do podhrází nádrže s odtokovým korytem.</w:t>
      </w:r>
    </w:p>
    <w:p w:rsidR="000816E8" w:rsidRPr="005C201B" w:rsidRDefault="000816E8" w:rsidP="00C36197">
      <w:pPr>
        <w:widowControl/>
        <w:tabs>
          <w:tab w:val="left" w:pos="0"/>
          <w:tab w:val="left" w:pos="2268"/>
        </w:tabs>
        <w:suppressAutoHyphens w:val="0"/>
        <w:autoSpaceDE/>
        <w:rPr>
          <w:szCs w:val="24"/>
        </w:rPr>
      </w:pPr>
    </w:p>
    <w:p w:rsidR="000816E8" w:rsidRPr="005C201B" w:rsidRDefault="000816E8" w:rsidP="00C36197">
      <w:pPr>
        <w:widowControl/>
        <w:tabs>
          <w:tab w:val="left" w:pos="0"/>
          <w:tab w:val="left" w:pos="2268"/>
        </w:tabs>
        <w:suppressAutoHyphens w:val="0"/>
        <w:autoSpaceDE/>
        <w:rPr>
          <w:szCs w:val="24"/>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Default="000816E8" w:rsidP="00C36197">
      <w:pPr>
        <w:widowControl/>
        <w:tabs>
          <w:tab w:val="left" w:pos="0"/>
          <w:tab w:val="left" w:pos="2268"/>
        </w:tabs>
        <w:suppressAutoHyphens w:val="0"/>
        <w:autoSpaceDE/>
        <w:rPr>
          <w:szCs w:val="24"/>
          <w:highlight w:val="magenta"/>
        </w:rPr>
      </w:pPr>
    </w:p>
    <w:p w:rsidR="000816E8" w:rsidRPr="00C93AEB" w:rsidRDefault="000816E8" w:rsidP="00C36197">
      <w:pPr>
        <w:widowControl/>
        <w:tabs>
          <w:tab w:val="left" w:pos="0"/>
          <w:tab w:val="left" w:pos="2268"/>
        </w:tabs>
        <w:suppressAutoHyphens w:val="0"/>
        <w:autoSpaceDE/>
        <w:rPr>
          <w:szCs w:val="24"/>
          <w:highlight w:val="magenta"/>
        </w:rPr>
      </w:pPr>
    </w:p>
    <w:p w:rsidR="000816E8" w:rsidRPr="00C93AEB" w:rsidRDefault="000816E8" w:rsidP="00265B48">
      <w:pPr>
        <w:widowControl/>
        <w:suppressAutoHyphens w:val="0"/>
        <w:autoSpaceDE/>
        <w:jc w:val="both"/>
        <w:rPr>
          <w:b/>
          <w:highlight w:val="magenta"/>
          <w:u w:val="single"/>
        </w:rPr>
      </w:pPr>
    </w:p>
    <w:p w:rsidR="000816E8" w:rsidRDefault="000816E8" w:rsidP="00265B48">
      <w:pPr>
        <w:widowControl/>
        <w:suppressAutoHyphens w:val="0"/>
        <w:autoSpaceDE/>
        <w:rPr>
          <w:b/>
          <w:u w:val="single"/>
        </w:rPr>
      </w:pPr>
    </w:p>
    <w:p w:rsidR="000816E8" w:rsidRDefault="000816E8" w:rsidP="00265B48">
      <w:pPr>
        <w:widowControl/>
        <w:suppressAutoHyphens w:val="0"/>
        <w:autoSpaceDE/>
        <w:rPr>
          <w:b/>
          <w:u w:val="single"/>
        </w:rPr>
      </w:pPr>
    </w:p>
    <w:p w:rsidR="000816E8" w:rsidRDefault="000816E8" w:rsidP="00265B48">
      <w:pPr>
        <w:widowControl/>
        <w:suppressAutoHyphens w:val="0"/>
        <w:autoSpaceDE/>
        <w:rPr>
          <w:b/>
          <w:u w:val="single"/>
        </w:rPr>
      </w:pPr>
    </w:p>
    <w:p w:rsidR="000816E8" w:rsidRDefault="000816E8" w:rsidP="00265B48">
      <w:pPr>
        <w:widowControl/>
        <w:suppressAutoHyphens w:val="0"/>
        <w:autoSpaceDE/>
        <w:rPr>
          <w:b/>
          <w:u w:val="single"/>
        </w:rPr>
      </w:pPr>
    </w:p>
    <w:p w:rsidR="000816E8" w:rsidRDefault="000816E8" w:rsidP="00265B48">
      <w:pPr>
        <w:widowControl/>
        <w:suppressAutoHyphens w:val="0"/>
        <w:autoSpaceDE/>
        <w:rPr>
          <w:b/>
          <w:u w:val="single"/>
        </w:rPr>
      </w:pPr>
    </w:p>
    <w:p w:rsidR="000816E8" w:rsidRDefault="000816E8" w:rsidP="00265B48">
      <w:pPr>
        <w:widowControl/>
        <w:suppressAutoHyphens w:val="0"/>
        <w:autoSpaceDE/>
        <w:rPr>
          <w:b/>
          <w:u w:val="single"/>
        </w:rPr>
      </w:pPr>
    </w:p>
    <w:p w:rsidR="000816E8" w:rsidRPr="00AB4382" w:rsidRDefault="000816E8" w:rsidP="00265B48">
      <w:pPr>
        <w:widowControl/>
        <w:suppressAutoHyphens w:val="0"/>
        <w:autoSpaceDE/>
        <w:rPr>
          <w:b/>
          <w:caps/>
          <w:u w:val="single"/>
        </w:rPr>
      </w:pPr>
      <w:r w:rsidRPr="00AB4382">
        <w:rPr>
          <w:b/>
          <w:u w:val="single"/>
        </w:rPr>
        <w:t xml:space="preserve">C.  </w:t>
      </w:r>
      <w:r w:rsidRPr="00AB4382">
        <w:rPr>
          <w:b/>
          <w:caps/>
          <w:u w:val="single"/>
        </w:rPr>
        <w:t>SITUACE  STAVBY</w:t>
      </w:r>
    </w:p>
    <w:p w:rsidR="000816E8" w:rsidRPr="00AB4382" w:rsidRDefault="000816E8" w:rsidP="00265B48">
      <w:pPr>
        <w:widowControl/>
        <w:suppressAutoHyphens w:val="0"/>
        <w:autoSpaceDE/>
      </w:pPr>
    </w:p>
    <w:p w:rsidR="000816E8" w:rsidRPr="00AB4382" w:rsidRDefault="000816E8" w:rsidP="00A27EEA">
      <w:pPr>
        <w:widowControl/>
        <w:tabs>
          <w:tab w:val="left" w:pos="993"/>
        </w:tabs>
        <w:suppressAutoHyphens w:val="0"/>
        <w:autoSpaceDE/>
        <w:spacing w:line="360" w:lineRule="auto"/>
        <w:rPr>
          <w:szCs w:val="24"/>
        </w:rPr>
      </w:pPr>
      <w:r w:rsidRPr="00AB4382">
        <w:rPr>
          <w:szCs w:val="24"/>
        </w:rPr>
        <w:tab/>
        <w:t xml:space="preserve">C.1. Vodohospodářská mapa          </w:t>
      </w:r>
      <w:r w:rsidRPr="00AB4382">
        <w:rPr>
          <w:szCs w:val="24"/>
        </w:rPr>
        <w:tab/>
      </w:r>
      <w:r w:rsidRPr="00AB4382">
        <w:rPr>
          <w:szCs w:val="24"/>
        </w:rPr>
        <w:tab/>
      </w:r>
      <w:r w:rsidRPr="00AB4382">
        <w:rPr>
          <w:szCs w:val="24"/>
        </w:rPr>
        <w:tab/>
      </w:r>
      <w:r w:rsidRPr="00AB4382">
        <w:rPr>
          <w:szCs w:val="24"/>
        </w:rPr>
        <w:tab/>
        <w:t>M 1:50 000</w:t>
      </w:r>
    </w:p>
    <w:p w:rsidR="000816E8" w:rsidRPr="00AB4382" w:rsidRDefault="000816E8" w:rsidP="00387A5F">
      <w:pPr>
        <w:widowControl/>
        <w:tabs>
          <w:tab w:val="left" w:pos="993"/>
        </w:tabs>
        <w:suppressAutoHyphens w:val="0"/>
        <w:autoSpaceDE/>
        <w:spacing w:line="360" w:lineRule="auto"/>
        <w:rPr>
          <w:szCs w:val="24"/>
        </w:rPr>
      </w:pPr>
      <w:r w:rsidRPr="00AB4382">
        <w:rPr>
          <w:szCs w:val="24"/>
        </w:rPr>
        <w:tab/>
        <w:t>C.2. Přehledná mapa</w:t>
      </w:r>
      <w:r w:rsidRPr="00AB4382">
        <w:rPr>
          <w:szCs w:val="24"/>
        </w:rPr>
        <w:tab/>
      </w:r>
      <w:r w:rsidRPr="00AB4382">
        <w:rPr>
          <w:szCs w:val="24"/>
        </w:rPr>
        <w:tab/>
      </w:r>
      <w:r w:rsidRPr="00AB4382">
        <w:rPr>
          <w:szCs w:val="24"/>
        </w:rPr>
        <w:tab/>
      </w:r>
      <w:r w:rsidRPr="00AB4382">
        <w:rPr>
          <w:szCs w:val="24"/>
        </w:rPr>
        <w:tab/>
      </w:r>
      <w:r w:rsidRPr="00AB4382">
        <w:rPr>
          <w:szCs w:val="24"/>
        </w:rPr>
        <w:tab/>
      </w:r>
      <w:r w:rsidRPr="00AB4382">
        <w:rPr>
          <w:szCs w:val="24"/>
        </w:rPr>
        <w:tab/>
        <w:t>M 1:10 000</w:t>
      </w:r>
    </w:p>
    <w:p w:rsidR="000816E8" w:rsidRPr="00AB4382" w:rsidRDefault="000816E8" w:rsidP="00601EE5">
      <w:pPr>
        <w:widowControl/>
        <w:tabs>
          <w:tab w:val="left" w:pos="993"/>
        </w:tabs>
        <w:suppressAutoHyphens w:val="0"/>
        <w:autoSpaceDE/>
        <w:spacing w:line="360" w:lineRule="auto"/>
        <w:rPr>
          <w:szCs w:val="24"/>
        </w:rPr>
      </w:pPr>
      <w:r w:rsidRPr="00AB4382">
        <w:rPr>
          <w:szCs w:val="24"/>
        </w:rPr>
        <w:tab/>
        <w:t>C.3. Podrobné situace stavby</w:t>
      </w:r>
      <w:r w:rsidRPr="00AB4382">
        <w:rPr>
          <w:szCs w:val="24"/>
        </w:rPr>
        <w:tab/>
      </w:r>
      <w:r w:rsidRPr="00AB4382">
        <w:rPr>
          <w:szCs w:val="24"/>
        </w:rPr>
        <w:tab/>
      </w:r>
      <w:r w:rsidRPr="00AB4382">
        <w:rPr>
          <w:szCs w:val="24"/>
        </w:rPr>
        <w:tab/>
      </w:r>
      <w:r w:rsidRPr="00AB4382">
        <w:rPr>
          <w:szCs w:val="24"/>
        </w:rPr>
        <w:tab/>
      </w:r>
      <w:r>
        <w:rPr>
          <w:szCs w:val="24"/>
        </w:rPr>
        <w:tab/>
      </w:r>
      <w:r w:rsidRPr="00AB4382">
        <w:rPr>
          <w:szCs w:val="24"/>
        </w:rPr>
        <w:t>M 1:500</w:t>
      </w:r>
    </w:p>
    <w:p w:rsidR="000816E8" w:rsidRPr="00C93AEB" w:rsidRDefault="000816E8" w:rsidP="00601EE5">
      <w:pPr>
        <w:widowControl/>
        <w:tabs>
          <w:tab w:val="left" w:pos="993"/>
        </w:tabs>
        <w:suppressAutoHyphens w:val="0"/>
        <w:autoSpaceDE/>
        <w:spacing w:line="360" w:lineRule="auto"/>
        <w:rPr>
          <w:szCs w:val="24"/>
          <w:highlight w:val="magenta"/>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Default="000816E8" w:rsidP="00601EE5">
      <w:pPr>
        <w:widowControl/>
        <w:suppressAutoHyphens w:val="0"/>
        <w:autoSpaceDE/>
        <w:ind w:left="708" w:firstLine="708"/>
        <w:jc w:val="both"/>
        <w:rPr>
          <w:b/>
          <w:highlight w:val="magenta"/>
          <w:u w:val="single"/>
        </w:rPr>
      </w:pPr>
    </w:p>
    <w:p w:rsidR="000816E8" w:rsidRDefault="000816E8" w:rsidP="00601EE5">
      <w:pPr>
        <w:widowControl/>
        <w:suppressAutoHyphens w:val="0"/>
        <w:autoSpaceDE/>
        <w:ind w:left="708" w:firstLine="708"/>
        <w:jc w:val="both"/>
        <w:rPr>
          <w:b/>
          <w:highlight w:val="magenta"/>
          <w:u w:val="single"/>
        </w:rPr>
      </w:pPr>
    </w:p>
    <w:p w:rsidR="000816E8" w:rsidRPr="00C93AEB" w:rsidRDefault="000816E8" w:rsidP="00C2401C">
      <w:pPr>
        <w:widowControl/>
        <w:suppressAutoHyphens w:val="0"/>
        <w:autoSpaceDE/>
        <w:jc w:val="both"/>
        <w:rPr>
          <w:b/>
          <w:highlight w:val="magenta"/>
          <w:u w:val="single"/>
        </w:rPr>
      </w:pPr>
    </w:p>
    <w:p w:rsidR="000816E8" w:rsidRPr="00C93AEB" w:rsidRDefault="000816E8" w:rsidP="00601EE5">
      <w:pPr>
        <w:widowControl/>
        <w:suppressAutoHyphens w:val="0"/>
        <w:autoSpaceDE/>
        <w:ind w:left="708" w:firstLine="708"/>
        <w:jc w:val="both"/>
        <w:rPr>
          <w:b/>
          <w:highlight w:val="magenta"/>
          <w:u w:val="single"/>
        </w:rPr>
      </w:pPr>
    </w:p>
    <w:p w:rsidR="000816E8" w:rsidRPr="00A74E90" w:rsidRDefault="000816E8" w:rsidP="0027545C">
      <w:pPr>
        <w:widowControl/>
        <w:suppressAutoHyphens w:val="0"/>
        <w:autoSpaceDE/>
        <w:rPr>
          <w:b/>
          <w:szCs w:val="24"/>
          <w:u w:val="single"/>
        </w:rPr>
      </w:pPr>
      <w:r w:rsidRPr="00A74E90">
        <w:rPr>
          <w:b/>
          <w:szCs w:val="24"/>
          <w:u w:val="single"/>
        </w:rPr>
        <w:t>D. DOLUMENTACE OBJEKTŮ A TECHNICKÝCH A TECHNOLOGICKÝCH ZAŘÍZENÍ</w:t>
      </w:r>
    </w:p>
    <w:p w:rsidR="000816E8" w:rsidRPr="00A74E90" w:rsidRDefault="000816E8" w:rsidP="0027545C">
      <w:pPr>
        <w:widowControl/>
        <w:suppressAutoHyphens w:val="0"/>
        <w:autoSpaceDE/>
        <w:rPr>
          <w:b/>
          <w:szCs w:val="24"/>
          <w:u w:val="single"/>
        </w:rPr>
      </w:pPr>
    </w:p>
    <w:p w:rsidR="000816E8" w:rsidRPr="00A74E90" w:rsidRDefault="000816E8" w:rsidP="0027545C">
      <w:pPr>
        <w:widowControl/>
        <w:tabs>
          <w:tab w:val="left" w:pos="5940"/>
        </w:tabs>
        <w:suppressAutoHyphens w:val="0"/>
        <w:autoSpaceDE/>
        <w:rPr>
          <w:b/>
          <w:szCs w:val="24"/>
          <w:u w:val="single"/>
        </w:rPr>
      </w:pPr>
      <w:r w:rsidRPr="00A74E90">
        <w:rPr>
          <w:b/>
          <w:szCs w:val="24"/>
          <w:u w:val="single"/>
        </w:rPr>
        <w:t>D.1. Dokumentace stavebního nebo inženýrského objektu</w:t>
      </w:r>
    </w:p>
    <w:p w:rsidR="000816E8" w:rsidRPr="00A74E90" w:rsidRDefault="000816E8" w:rsidP="0027545C">
      <w:pPr>
        <w:widowControl/>
        <w:tabs>
          <w:tab w:val="left" w:pos="720"/>
          <w:tab w:val="left" w:pos="5940"/>
        </w:tabs>
        <w:suppressAutoHyphens w:val="0"/>
        <w:autoSpaceDE/>
        <w:rPr>
          <w:szCs w:val="24"/>
        </w:rPr>
      </w:pPr>
    </w:p>
    <w:p w:rsidR="000816E8" w:rsidRPr="00A74E90" w:rsidRDefault="000816E8" w:rsidP="0027545C">
      <w:pPr>
        <w:widowControl/>
        <w:tabs>
          <w:tab w:val="left" w:pos="720"/>
          <w:tab w:val="left" w:pos="5940"/>
        </w:tabs>
        <w:suppressAutoHyphens w:val="0"/>
        <w:autoSpaceDE/>
        <w:rPr>
          <w:b/>
          <w:szCs w:val="24"/>
        </w:rPr>
      </w:pPr>
      <w:r w:rsidRPr="00A74E90">
        <w:rPr>
          <w:b/>
          <w:szCs w:val="24"/>
        </w:rPr>
        <w:t>D.1.1. Architektonicko-stavební řešení</w:t>
      </w:r>
    </w:p>
    <w:p w:rsidR="000816E8" w:rsidRPr="00A74E90" w:rsidRDefault="000816E8" w:rsidP="0027545C">
      <w:pPr>
        <w:widowControl/>
        <w:tabs>
          <w:tab w:val="left" w:pos="720"/>
          <w:tab w:val="left" w:pos="5940"/>
        </w:tabs>
        <w:suppressAutoHyphens w:val="0"/>
        <w:autoSpaceDE/>
        <w:rPr>
          <w:szCs w:val="24"/>
        </w:rPr>
      </w:pPr>
      <w:r w:rsidRPr="00A74E90">
        <w:rPr>
          <w:szCs w:val="24"/>
        </w:rPr>
        <w:t xml:space="preserve">Jedná se o </w:t>
      </w:r>
      <w:r>
        <w:rPr>
          <w:szCs w:val="24"/>
        </w:rPr>
        <w:t>rekonstrukci</w:t>
      </w:r>
      <w:r w:rsidRPr="00A74E90">
        <w:rPr>
          <w:szCs w:val="24"/>
        </w:rPr>
        <w:t xml:space="preserve"> vodní  nádrže v obci Staré Místo.</w:t>
      </w:r>
    </w:p>
    <w:p w:rsidR="000816E8" w:rsidRPr="00A74E90" w:rsidRDefault="000816E8" w:rsidP="0027545C">
      <w:pPr>
        <w:widowControl/>
        <w:tabs>
          <w:tab w:val="left" w:pos="720"/>
          <w:tab w:val="left" w:pos="5940"/>
        </w:tabs>
        <w:suppressAutoHyphens w:val="0"/>
        <w:autoSpaceDE/>
        <w:rPr>
          <w:szCs w:val="24"/>
        </w:rPr>
      </w:pPr>
    </w:p>
    <w:p w:rsidR="000816E8" w:rsidRPr="00A74E90" w:rsidRDefault="000816E8" w:rsidP="0027545C">
      <w:pPr>
        <w:widowControl/>
        <w:tabs>
          <w:tab w:val="left" w:pos="720"/>
          <w:tab w:val="left" w:pos="5940"/>
        </w:tabs>
        <w:suppressAutoHyphens w:val="0"/>
        <w:autoSpaceDE/>
        <w:rPr>
          <w:b/>
          <w:szCs w:val="24"/>
        </w:rPr>
      </w:pPr>
      <w:r w:rsidRPr="00A74E90">
        <w:rPr>
          <w:b/>
          <w:szCs w:val="24"/>
        </w:rPr>
        <w:t>D.1.2. Požárně bezpečnostní řešení</w:t>
      </w:r>
    </w:p>
    <w:p w:rsidR="000816E8" w:rsidRPr="00A74E90" w:rsidRDefault="000816E8" w:rsidP="0027545C">
      <w:pPr>
        <w:widowControl/>
        <w:tabs>
          <w:tab w:val="left" w:pos="720"/>
          <w:tab w:val="left" w:pos="5940"/>
        </w:tabs>
        <w:suppressAutoHyphens w:val="0"/>
        <w:autoSpaceDE/>
        <w:rPr>
          <w:szCs w:val="24"/>
        </w:rPr>
      </w:pPr>
      <w:r w:rsidRPr="00A74E90">
        <w:rPr>
          <w:szCs w:val="24"/>
        </w:rPr>
        <w:t>Z hlediska charakteru stavby je požárně bezpečnostní řešení stavby bezpředmětné. Na toku nejsou navrhována odběrná místa pro hasičské vozy.</w:t>
      </w:r>
    </w:p>
    <w:p w:rsidR="000816E8" w:rsidRPr="00C93AEB" w:rsidRDefault="000816E8" w:rsidP="0027545C">
      <w:pPr>
        <w:widowControl/>
        <w:tabs>
          <w:tab w:val="left" w:pos="720"/>
          <w:tab w:val="left" w:pos="5940"/>
        </w:tabs>
        <w:suppressAutoHyphens w:val="0"/>
        <w:autoSpaceDE/>
        <w:rPr>
          <w:szCs w:val="24"/>
          <w:highlight w:val="magenta"/>
        </w:rPr>
      </w:pPr>
    </w:p>
    <w:p w:rsidR="000816E8" w:rsidRPr="00C74E1C" w:rsidRDefault="000816E8" w:rsidP="0027545C">
      <w:pPr>
        <w:widowControl/>
        <w:tabs>
          <w:tab w:val="left" w:pos="720"/>
          <w:tab w:val="left" w:pos="5940"/>
        </w:tabs>
        <w:suppressAutoHyphens w:val="0"/>
        <w:autoSpaceDE/>
        <w:rPr>
          <w:b/>
          <w:szCs w:val="24"/>
          <w:u w:val="single"/>
        </w:rPr>
      </w:pPr>
      <w:r w:rsidRPr="00C74E1C">
        <w:rPr>
          <w:b/>
          <w:szCs w:val="24"/>
          <w:u w:val="single"/>
        </w:rPr>
        <w:t>D.2. Dokumentace technických zařízení</w:t>
      </w:r>
    </w:p>
    <w:p w:rsidR="000816E8" w:rsidRPr="00C74E1C" w:rsidRDefault="000816E8" w:rsidP="00AF225A">
      <w:pPr>
        <w:widowControl/>
        <w:tabs>
          <w:tab w:val="left" w:pos="0"/>
          <w:tab w:val="left" w:pos="2268"/>
        </w:tabs>
        <w:suppressAutoHyphens w:val="0"/>
        <w:autoSpaceDE/>
        <w:ind w:firstLine="567"/>
        <w:rPr>
          <w:szCs w:val="24"/>
        </w:rPr>
      </w:pPr>
    </w:p>
    <w:p w:rsidR="000816E8" w:rsidRPr="00C74E1C" w:rsidRDefault="000816E8" w:rsidP="0027545C">
      <w:pPr>
        <w:widowControl/>
        <w:suppressAutoHyphens w:val="0"/>
        <w:autoSpaceDE/>
        <w:ind w:firstLine="708"/>
        <w:jc w:val="both"/>
        <w:rPr>
          <w:szCs w:val="24"/>
        </w:rPr>
      </w:pPr>
    </w:p>
    <w:p w:rsidR="000816E8" w:rsidRPr="00C74E1C" w:rsidRDefault="000816E8" w:rsidP="0027545C">
      <w:pPr>
        <w:widowControl/>
        <w:suppressAutoHyphens w:val="0"/>
        <w:autoSpaceDE/>
        <w:jc w:val="both"/>
        <w:rPr>
          <w:b/>
          <w:color w:val="000000"/>
          <w:szCs w:val="24"/>
          <w:u w:val="single"/>
        </w:rPr>
      </w:pPr>
      <w:r w:rsidRPr="00C74E1C">
        <w:rPr>
          <w:b/>
          <w:color w:val="000000"/>
          <w:szCs w:val="24"/>
          <w:u w:val="single"/>
        </w:rPr>
        <w:t xml:space="preserve">SO-01 Hráz </w:t>
      </w:r>
    </w:p>
    <w:p w:rsidR="000816E8" w:rsidRDefault="000816E8" w:rsidP="0027545C">
      <w:pPr>
        <w:widowControl/>
        <w:suppressAutoHyphens w:val="0"/>
        <w:autoSpaceDE/>
        <w:jc w:val="both"/>
        <w:rPr>
          <w:b/>
          <w:color w:val="000000"/>
          <w:szCs w:val="24"/>
          <w:u w:val="single"/>
        </w:rPr>
      </w:pPr>
    </w:p>
    <w:p w:rsidR="000816E8" w:rsidRDefault="000816E8" w:rsidP="00C2401C">
      <w:pPr>
        <w:jc w:val="both"/>
        <w:rPr>
          <w:color w:val="000000"/>
          <w:szCs w:val="24"/>
        </w:rPr>
      </w:pPr>
      <w:r w:rsidRPr="00AE7B2E">
        <w:rPr>
          <w:color w:val="000000"/>
          <w:szCs w:val="24"/>
        </w:rPr>
        <w:t>V rámci stavebního objektu SO</w:t>
      </w:r>
      <w:r>
        <w:rPr>
          <w:color w:val="000000"/>
          <w:szCs w:val="24"/>
        </w:rPr>
        <w:t>-</w:t>
      </w:r>
      <w:r w:rsidRPr="00AE7B2E">
        <w:rPr>
          <w:color w:val="000000"/>
          <w:szCs w:val="24"/>
        </w:rPr>
        <w:t xml:space="preserve">01 bude sejmuta svrchní vrstva </w:t>
      </w:r>
      <w:r>
        <w:rPr>
          <w:color w:val="000000"/>
          <w:szCs w:val="24"/>
        </w:rPr>
        <w:t xml:space="preserve">organické </w:t>
      </w:r>
      <w:r w:rsidRPr="00AE7B2E">
        <w:rPr>
          <w:color w:val="000000"/>
          <w:szCs w:val="24"/>
        </w:rPr>
        <w:t xml:space="preserve">zeminy </w:t>
      </w:r>
      <w:r>
        <w:rPr>
          <w:color w:val="000000"/>
          <w:szCs w:val="24"/>
        </w:rPr>
        <w:t xml:space="preserve">na </w:t>
      </w:r>
      <w:r w:rsidRPr="00AE7B2E">
        <w:rPr>
          <w:color w:val="000000"/>
          <w:szCs w:val="24"/>
        </w:rPr>
        <w:t>hráz</w:t>
      </w:r>
      <w:r>
        <w:rPr>
          <w:color w:val="000000"/>
          <w:szCs w:val="24"/>
        </w:rPr>
        <w:t>i.</w:t>
      </w:r>
      <w:r w:rsidRPr="00AE7B2E">
        <w:rPr>
          <w:color w:val="000000"/>
          <w:szCs w:val="24"/>
        </w:rPr>
        <w:t xml:space="preserve"> </w:t>
      </w:r>
      <w:r>
        <w:rPr>
          <w:color w:val="000000"/>
          <w:szCs w:val="24"/>
        </w:rPr>
        <w:t xml:space="preserve">Na tuto vrstvu bude navážena zemina typu ML - CI – CS vhodné do homogenních hrází. V místě stávajícího výpustného potrubí bude hráz stupňovitě překopána. Po položení nového potrubí (včetně podkladní desky, pražců, obetonování) bude hráz opět zasypávána. </w:t>
      </w:r>
      <w:r w:rsidRPr="00AE7B2E">
        <w:rPr>
          <w:color w:val="000000"/>
          <w:szCs w:val="24"/>
        </w:rPr>
        <w:t>Způsob navážení a hutnění bude určen zhotovitelem a jeho geologickým dozorem</w:t>
      </w:r>
      <w:r>
        <w:rPr>
          <w:color w:val="000000"/>
          <w:szCs w:val="24"/>
        </w:rPr>
        <w:t xml:space="preserve"> (předpokladem je rozhrnování a hutnění ve vrstvách tl. 30cm)</w:t>
      </w:r>
      <w:r w:rsidRPr="00AE7B2E">
        <w:rPr>
          <w:color w:val="000000"/>
          <w:szCs w:val="24"/>
        </w:rPr>
        <w:t>. Zemina s nižší propustností bude nakupována a dovážena</w:t>
      </w:r>
      <w:r>
        <w:rPr>
          <w:color w:val="000000"/>
          <w:szCs w:val="24"/>
        </w:rPr>
        <w:t xml:space="preserve"> (předpoklad materiálu typu ML – CI – CS)</w:t>
      </w:r>
      <w:r w:rsidRPr="00AE7B2E">
        <w:rPr>
          <w:color w:val="000000"/>
          <w:szCs w:val="24"/>
        </w:rPr>
        <w:t>.</w:t>
      </w:r>
    </w:p>
    <w:p w:rsidR="000816E8" w:rsidRDefault="000816E8" w:rsidP="00C2401C">
      <w:pPr>
        <w:jc w:val="both"/>
        <w:rPr>
          <w:szCs w:val="24"/>
        </w:rPr>
      </w:pPr>
      <w:r>
        <w:rPr>
          <w:color w:val="000000"/>
          <w:szCs w:val="24"/>
        </w:rPr>
        <w:t xml:space="preserve">V prostoru stávající hráze bude dále vytrženo celkem </w:t>
      </w:r>
      <w:r>
        <w:rPr>
          <w:szCs w:val="24"/>
        </w:rPr>
        <w:t>38ks pařezů. Pařezy budou odvezeny na skládku (20km). Část pařezů je případně možno využít jako „úkryty“ v mělkovodním pásmu nádrže.</w:t>
      </w:r>
    </w:p>
    <w:p w:rsidR="000816E8" w:rsidRDefault="000816E8" w:rsidP="00C2401C">
      <w:pPr>
        <w:jc w:val="both"/>
        <w:rPr>
          <w:color w:val="000000"/>
          <w:szCs w:val="24"/>
        </w:rPr>
      </w:pPr>
    </w:p>
    <w:p w:rsidR="000816E8" w:rsidRDefault="000816E8" w:rsidP="00C2401C">
      <w:pPr>
        <w:jc w:val="both"/>
        <w:rPr>
          <w:color w:val="000000"/>
          <w:szCs w:val="24"/>
        </w:rPr>
      </w:pPr>
      <w:r>
        <w:rPr>
          <w:color w:val="000000"/>
          <w:szCs w:val="24"/>
        </w:rPr>
        <w:t>V zájmovém úseku bude dále doplněno opevnění vodorysu (kámen typu „makadam“ f 63 – 125 – 72,9m</w:t>
      </w:r>
      <w:r w:rsidRPr="00E22511">
        <w:rPr>
          <w:color w:val="000000"/>
          <w:szCs w:val="24"/>
          <w:vertAlign w:val="superscript"/>
        </w:rPr>
        <w:t>3</w:t>
      </w:r>
      <w:r>
        <w:rPr>
          <w:color w:val="000000"/>
          <w:szCs w:val="24"/>
        </w:rPr>
        <w:t>)</w:t>
      </w:r>
    </w:p>
    <w:p w:rsidR="000816E8" w:rsidRDefault="000816E8" w:rsidP="00C2401C">
      <w:pPr>
        <w:jc w:val="both"/>
        <w:rPr>
          <w:color w:val="000000"/>
          <w:szCs w:val="24"/>
        </w:rPr>
      </w:pPr>
    </w:p>
    <w:p w:rsidR="000816E8" w:rsidRDefault="000816E8" w:rsidP="00C2401C">
      <w:pPr>
        <w:jc w:val="both"/>
        <w:rPr>
          <w:color w:val="000000"/>
          <w:szCs w:val="24"/>
        </w:rPr>
      </w:pPr>
      <w:r>
        <w:rPr>
          <w:color w:val="000000"/>
          <w:szCs w:val="24"/>
        </w:rPr>
        <w:t>Vodorys hráze bude proveden kombinací opevnění typu „makadam“ f 63 – 125 a kamenné pískovcové zídky. Stávající pískovcové bloky budou důkladně očištěny tlakovou vodou tak, aby byly odstraněny zbytky mechů a dalších organických prvků. Tyto bloky budou osazeny na betonový základ se sklony stěn 10:1. Vzájemné spojení bloků bude na cementovou maltu.</w:t>
      </w:r>
    </w:p>
    <w:p w:rsidR="000816E8" w:rsidRDefault="000816E8" w:rsidP="00C2401C">
      <w:pPr>
        <w:jc w:val="both"/>
        <w:rPr>
          <w:color w:val="000000"/>
          <w:szCs w:val="24"/>
        </w:rPr>
      </w:pPr>
    </w:p>
    <w:p w:rsidR="000816E8" w:rsidRDefault="000816E8" w:rsidP="00C2401C">
      <w:pPr>
        <w:ind w:firstLine="708"/>
        <w:jc w:val="both"/>
        <w:rPr>
          <w:color w:val="000000"/>
          <w:szCs w:val="24"/>
        </w:rPr>
      </w:pPr>
      <w:r w:rsidRPr="00E22511">
        <w:rPr>
          <w:color w:val="000000"/>
          <w:szCs w:val="24"/>
        </w:rPr>
        <w:t xml:space="preserve">Tabulka kubatur: </w:t>
      </w:r>
      <w:r>
        <w:rPr>
          <w:color w:val="000000"/>
          <w:szCs w:val="24"/>
        </w:rPr>
        <w:t>viz dále</w:t>
      </w:r>
    </w:p>
    <w:p w:rsidR="000816E8" w:rsidRDefault="000816E8" w:rsidP="00C2401C">
      <w:pPr>
        <w:ind w:firstLine="708"/>
        <w:jc w:val="both"/>
        <w:rPr>
          <w:color w:val="000000"/>
          <w:szCs w:val="24"/>
        </w:rPr>
      </w:pPr>
    </w:p>
    <w:p w:rsidR="000816E8" w:rsidRDefault="000816E8" w:rsidP="00443FD8">
      <w:pPr>
        <w:jc w:val="both"/>
        <w:rPr>
          <w:color w:val="000000"/>
          <w:szCs w:val="24"/>
        </w:rPr>
      </w:pPr>
      <w:r>
        <w:pict>
          <v:shape id="_x0000_i1037" type="#_x0000_t75" style="width:459pt;height:148.5pt">
            <v:imagedata r:id="rId15" o:title=""/>
          </v:shape>
        </w:pict>
      </w:r>
    </w:p>
    <w:p w:rsidR="000816E8" w:rsidRPr="00C74E1C" w:rsidRDefault="000816E8" w:rsidP="0027545C">
      <w:pPr>
        <w:widowControl/>
        <w:suppressAutoHyphens w:val="0"/>
        <w:autoSpaceDE/>
        <w:jc w:val="both"/>
        <w:rPr>
          <w:b/>
          <w:color w:val="000000"/>
          <w:szCs w:val="24"/>
          <w:u w:val="single"/>
        </w:rPr>
      </w:pPr>
    </w:p>
    <w:p w:rsidR="000816E8" w:rsidRPr="00A74E90" w:rsidRDefault="000816E8" w:rsidP="005506CA">
      <w:pPr>
        <w:suppressAutoHyphens w:val="0"/>
        <w:autoSpaceDN w:val="0"/>
        <w:adjustRightInd w:val="0"/>
        <w:ind w:firstLine="708"/>
        <w:jc w:val="both"/>
        <w:rPr>
          <w:color w:val="000000"/>
          <w:szCs w:val="24"/>
        </w:rPr>
      </w:pPr>
      <w:r w:rsidRPr="00A74E90">
        <w:rPr>
          <w:szCs w:val="24"/>
        </w:rPr>
        <w:t xml:space="preserve">Vzdušný svah je navržen ve sklonu </w:t>
      </w:r>
      <w:r>
        <w:rPr>
          <w:szCs w:val="24"/>
        </w:rPr>
        <w:t>1:2. Celková délka hráze je 135</w:t>
      </w:r>
      <w:r w:rsidRPr="00A74E90">
        <w:rPr>
          <w:szCs w:val="24"/>
        </w:rPr>
        <w:t>m.</w:t>
      </w:r>
      <w:r w:rsidRPr="00A74E90">
        <w:rPr>
          <w:color w:val="000000"/>
          <w:szCs w:val="24"/>
        </w:rPr>
        <w:t xml:space="preserve"> Koruna hráze bude urovnána na kótu 274,05m n. m. a upravena na šířku 3,0 m a oseta. Koruna hráze včetně svahů bude ohumusována a oseta.</w:t>
      </w:r>
    </w:p>
    <w:p w:rsidR="000816E8" w:rsidRPr="00C93AEB" w:rsidRDefault="000816E8" w:rsidP="00290C7D">
      <w:pPr>
        <w:widowControl/>
        <w:suppressAutoHyphens w:val="0"/>
        <w:autoSpaceDE/>
        <w:jc w:val="both"/>
        <w:rPr>
          <w:b/>
          <w:color w:val="FF0000"/>
          <w:szCs w:val="24"/>
          <w:highlight w:val="magenta"/>
          <w:u w:val="single"/>
        </w:rPr>
      </w:pPr>
    </w:p>
    <w:p w:rsidR="000816E8" w:rsidRPr="00DE3244" w:rsidRDefault="000816E8" w:rsidP="00290C7D">
      <w:pPr>
        <w:widowControl/>
        <w:suppressAutoHyphens w:val="0"/>
        <w:autoSpaceDE/>
        <w:jc w:val="both"/>
        <w:rPr>
          <w:b/>
          <w:color w:val="000000"/>
          <w:szCs w:val="24"/>
          <w:u w:val="single"/>
        </w:rPr>
      </w:pPr>
      <w:r w:rsidRPr="00DE3244">
        <w:rPr>
          <w:b/>
          <w:color w:val="000000"/>
          <w:szCs w:val="24"/>
          <w:u w:val="single"/>
        </w:rPr>
        <w:t>SO-02 Zdrž</w:t>
      </w:r>
    </w:p>
    <w:p w:rsidR="000816E8" w:rsidRPr="00DE3244" w:rsidRDefault="000816E8" w:rsidP="00443FD8">
      <w:pPr>
        <w:widowControl/>
        <w:tabs>
          <w:tab w:val="left" w:pos="0"/>
        </w:tabs>
        <w:suppressAutoHyphens w:val="0"/>
        <w:autoSpaceDE/>
        <w:jc w:val="both"/>
        <w:rPr>
          <w:szCs w:val="24"/>
        </w:rPr>
      </w:pPr>
      <w:r>
        <w:rPr>
          <w:szCs w:val="24"/>
        </w:rPr>
        <w:tab/>
      </w:r>
      <w:r w:rsidRPr="00B23FEF">
        <w:rPr>
          <w:szCs w:val="24"/>
        </w:rPr>
        <w:t xml:space="preserve">Vodní  nádrž bude prioritně vypuštěna (odčerpána). V nejnižším místě nádrže bude zřízena čerpací jímka (předpoklad nefunkčního výpustného zařízení). Takto vypuštěná nádrž bude ponechána ideálně v zimním období k „vymrznutí“ </w:t>
      </w:r>
    </w:p>
    <w:p w:rsidR="000816E8" w:rsidRPr="00DE3244" w:rsidRDefault="000816E8" w:rsidP="00C534FA">
      <w:pPr>
        <w:pStyle w:val="BodyText"/>
        <w:ind w:firstLine="708"/>
        <w:jc w:val="both"/>
        <w:rPr>
          <w:rFonts w:ascii="Times New Roman" w:hAnsi="Times New Roman"/>
          <w:b w:val="0"/>
          <w:sz w:val="24"/>
          <w:szCs w:val="24"/>
        </w:rPr>
      </w:pPr>
      <w:r w:rsidRPr="00DE3244">
        <w:rPr>
          <w:rFonts w:ascii="Times New Roman" w:hAnsi="Times New Roman"/>
          <w:b w:val="0"/>
          <w:sz w:val="24"/>
          <w:szCs w:val="24"/>
        </w:rPr>
        <w:t xml:space="preserve">Dno nádrže bude vyspádováno k ose rybníka a v podélném směru k výpusti. Hlavní stoka bude vytvarována od výpusti ke vtoku do nádrže. </w:t>
      </w:r>
    </w:p>
    <w:p w:rsidR="000816E8" w:rsidRPr="00DE3244" w:rsidRDefault="000816E8" w:rsidP="00801357">
      <w:pPr>
        <w:pStyle w:val="BodyText"/>
        <w:ind w:firstLine="708"/>
        <w:jc w:val="both"/>
        <w:rPr>
          <w:rFonts w:ascii="Times New Roman" w:hAnsi="Times New Roman"/>
          <w:b w:val="0"/>
          <w:bCs/>
          <w:sz w:val="24"/>
          <w:szCs w:val="24"/>
        </w:rPr>
      </w:pPr>
      <w:r w:rsidRPr="00DE3244">
        <w:rPr>
          <w:rFonts w:ascii="Times New Roman" w:hAnsi="Times New Roman"/>
          <w:b w:val="0"/>
          <w:bCs/>
          <w:sz w:val="24"/>
          <w:szCs w:val="24"/>
        </w:rPr>
        <w:t>Při výstavbě zdrže a výpustného zařízení je nutno učinit taková opatření, aby nedocházelo k splavování zeminy, nebo jemných částic dále po toku (viz níže).</w:t>
      </w:r>
    </w:p>
    <w:p w:rsidR="000816E8" w:rsidRPr="00DE3244" w:rsidRDefault="000816E8" w:rsidP="00801357">
      <w:pPr>
        <w:pStyle w:val="BodyText"/>
        <w:jc w:val="both"/>
        <w:rPr>
          <w:rFonts w:ascii="Times New Roman" w:hAnsi="Times New Roman"/>
          <w:b w:val="0"/>
          <w:sz w:val="24"/>
          <w:szCs w:val="24"/>
        </w:rPr>
      </w:pPr>
      <w:r w:rsidRPr="00DE3244">
        <w:rPr>
          <w:rFonts w:ascii="Times New Roman" w:hAnsi="Times New Roman"/>
          <w:b w:val="0"/>
          <w:sz w:val="24"/>
          <w:szCs w:val="24"/>
        </w:rPr>
        <w:tab/>
        <w:t xml:space="preserve">Svahy ve zdrži jsou proměnné ve sklonu cca 1:3 – 1:5. Dno je vyspádováno v podélném směru ve zdrži z důvodu snadnějšího vypouštění nádrže. </w:t>
      </w:r>
    </w:p>
    <w:p w:rsidR="000816E8" w:rsidRPr="00DE3244" w:rsidRDefault="000816E8" w:rsidP="00801357">
      <w:pPr>
        <w:pStyle w:val="BodyText"/>
        <w:jc w:val="both"/>
        <w:rPr>
          <w:rFonts w:ascii="Times New Roman" w:hAnsi="Times New Roman"/>
          <w:b w:val="0"/>
          <w:sz w:val="24"/>
          <w:szCs w:val="24"/>
        </w:rPr>
      </w:pPr>
      <w:r w:rsidRPr="00DE3244">
        <w:rPr>
          <w:rFonts w:ascii="Times New Roman" w:hAnsi="Times New Roman"/>
          <w:b w:val="0"/>
          <w:sz w:val="24"/>
          <w:szCs w:val="24"/>
        </w:rPr>
        <w:t xml:space="preserve">            V nátokové části nádrže bude vytvořeno mělkovodní (litorální) pásmo. Samotný nátok bude opevněn kamenným záhozem s velikostí zrn 80kg – 14,6m3</w:t>
      </w:r>
    </w:p>
    <w:p w:rsidR="000816E8" w:rsidRDefault="000816E8" w:rsidP="00205B22">
      <w:pPr>
        <w:pStyle w:val="BodyText"/>
        <w:ind w:firstLine="708"/>
        <w:jc w:val="both"/>
        <w:rPr>
          <w:rFonts w:ascii="Times New Roman" w:hAnsi="Times New Roman"/>
          <w:b w:val="0"/>
          <w:sz w:val="24"/>
          <w:szCs w:val="24"/>
        </w:rPr>
      </w:pPr>
      <w:r w:rsidRPr="00DE3244">
        <w:rPr>
          <w:rFonts w:ascii="Times New Roman" w:hAnsi="Times New Roman"/>
          <w:b w:val="0"/>
          <w:sz w:val="24"/>
          <w:szCs w:val="24"/>
        </w:rPr>
        <w:t>Po dobu provádění zemních prací na zdrži a hrázi bude stálý průtok převeden potrubím DN 600 tak, aby nedocházelo k odnášení jemných plavenin dále po toku. Potrubí bude z PVC trubek délky 160m. Nátok do potrubí bude zahrázkován zemní jílovou ucpávkou (cca 5m3 jílové zeminy.</w:t>
      </w:r>
    </w:p>
    <w:p w:rsidR="000816E8" w:rsidRPr="00DE3244" w:rsidRDefault="000816E8" w:rsidP="00205B22">
      <w:pPr>
        <w:pStyle w:val="BodyText"/>
        <w:ind w:firstLine="708"/>
        <w:jc w:val="both"/>
        <w:rPr>
          <w:rFonts w:ascii="Times New Roman" w:hAnsi="Times New Roman"/>
          <w:b w:val="0"/>
          <w:sz w:val="24"/>
          <w:szCs w:val="24"/>
        </w:rPr>
      </w:pPr>
      <w:r>
        <w:rPr>
          <w:rFonts w:ascii="Times New Roman" w:hAnsi="Times New Roman"/>
          <w:b w:val="0"/>
          <w:sz w:val="24"/>
          <w:szCs w:val="24"/>
        </w:rPr>
        <w:t>Veškerý sediment bude přehrnut dozery k levému břehu vodní nádrže, kde bude trvale deponován (viz SO – 05 Deponie)</w:t>
      </w:r>
    </w:p>
    <w:p w:rsidR="000816E8" w:rsidRPr="00C93AEB" w:rsidRDefault="000816E8" w:rsidP="005506CA">
      <w:pPr>
        <w:suppressAutoHyphens w:val="0"/>
        <w:autoSpaceDN w:val="0"/>
        <w:adjustRightInd w:val="0"/>
        <w:ind w:firstLine="708"/>
        <w:jc w:val="both"/>
        <w:rPr>
          <w:color w:val="000000"/>
          <w:szCs w:val="24"/>
          <w:highlight w:val="magenta"/>
        </w:rPr>
      </w:pPr>
    </w:p>
    <w:p w:rsidR="000816E8" w:rsidRPr="00801CDC" w:rsidRDefault="000816E8" w:rsidP="005506CA">
      <w:pPr>
        <w:suppressAutoHyphens w:val="0"/>
        <w:autoSpaceDN w:val="0"/>
        <w:adjustRightInd w:val="0"/>
        <w:ind w:firstLine="708"/>
        <w:jc w:val="both"/>
        <w:rPr>
          <w:color w:val="000000"/>
          <w:szCs w:val="24"/>
        </w:rPr>
      </w:pPr>
      <w:r w:rsidRPr="00801CDC">
        <w:rPr>
          <w:color w:val="000000"/>
          <w:szCs w:val="24"/>
        </w:rPr>
        <w:t>Tabulka kubatur:</w:t>
      </w:r>
    </w:p>
    <w:p w:rsidR="000816E8" w:rsidRPr="00801CDC" w:rsidRDefault="000816E8" w:rsidP="005506CA">
      <w:pPr>
        <w:suppressAutoHyphens w:val="0"/>
        <w:autoSpaceDN w:val="0"/>
        <w:adjustRightInd w:val="0"/>
        <w:ind w:firstLine="708"/>
        <w:jc w:val="both"/>
        <w:rPr>
          <w:color w:val="FF0000"/>
          <w:szCs w:val="24"/>
        </w:rPr>
      </w:pPr>
    </w:p>
    <w:p w:rsidR="000816E8" w:rsidRPr="00801CDC" w:rsidRDefault="000816E8" w:rsidP="00443FD8">
      <w:pPr>
        <w:suppressAutoHyphens w:val="0"/>
        <w:autoSpaceDN w:val="0"/>
        <w:adjustRightInd w:val="0"/>
        <w:jc w:val="center"/>
        <w:rPr>
          <w:color w:val="FF0000"/>
          <w:szCs w:val="24"/>
        </w:rPr>
      </w:pPr>
      <w:r w:rsidRPr="00E10409">
        <w:rPr>
          <w:szCs w:val="24"/>
        </w:rPr>
        <w:pict>
          <v:shape id="_x0000_i1038" type="#_x0000_t75" style="width:471.75pt;height:125.25pt">
            <v:imagedata r:id="rId19" o:title=""/>
          </v:shape>
        </w:pict>
      </w:r>
    </w:p>
    <w:p w:rsidR="000816E8" w:rsidRPr="00C93AEB" w:rsidRDefault="000816E8" w:rsidP="00C534FA">
      <w:pPr>
        <w:pStyle w:val="BodyText"/>
        <w:jc w:val="both"/>
        <w:rPr>
          <w:rFonts w:ascii="Times New Roman" w:hAnsi="Times New Roman"/>
          <w:b w:val="0"/>
          <w:sz w:val="24"/>
          <w:szCs w:val="24"/>
          <w:highlight w:val="magenta"/>
        </w:rPr>
      </w:pPr>
    </w:p>
    <w:p w:rsidR="000816E8" w:rsidRPr="00C93AEB" w:rsidRDefault="000816E8" w:rsidP="00C534FA">
      <w:pPr>
        <w:pStyle w:val="BodyText"/>
        <w:jc w:val="both"/>
        <w:rPr>
          <w:rFonts w:ascii="Times New Roman" w:hAnsi="Times New Roman"/>
          <w:b w:val="0"/>
          <w:sz w:val="24"/>
          <w:szCs w:val="24"/>
          <w:highlight w:val="magenta"/>
        </w:rPr>
      </w:pPr>
    </w:p>
    <w:p w:rsidR="000816E8" w:rsidRDefault="000816E8" w:rsidP="0018317D">
      <w:pPr>
        <w:widowControl/>
        <w:suppressAutoHyphens w:val="0"/>
        <w:autoSpaceDE/>
        <w:jc w:val="both"/>
        <w:rPr>
          <w:b/>
          <w:color w:val="000000"/>
          <w:szCs w:val="24"/>
          <w:u w:val="single"/>
        </w:rPr>
      </w:pPr>
    </w:p>
    <w:p w:rsidR="000816E8" w:rsidRPr="00443FD8" w:rsidRDefault="000816E8" w:rsidP="0018317D">
      <w:pPr>
        <w:widowControl/>
        <w:suppressAutoHyphens w:val="0"/>
        <w:autoSpaceDE/>
        <w:jc w:val="both"/>
        <w:rPr>
          <w:b/>
          <w:color w:val="000000"/>
          <w:szCs w:val="24"/>
          <w:u w:val="single"/>
        </w:rPr>
      </w:pPr>
      <w:r w:rsidRPr="00443FD8">
        <w:rPr>
          <w:b/>
          <w:color w:val="000000"/>
          <w:szCs w:val="24"/>
          <w:u w:val="single"/>
        </w:rPr>
        <w:t xml:space="preserve">SO-03 Výpustné zařízení </w:t>
      </w:r>
    </w:p>
    <w:p w:rsidR="000816E8" w:rsidRPr="00C93AEB" w:rsidRDefault="000816E8" w:rsidP="0018317D">
      <w:pPr>
        <w:widowControl/>
        <w:tabs>
          <w:tab w:val="left" w:pos="0"/>
        </w:tabs>
        <w:suppressAutoHyphens w:val="0"/>
        <w:autoSpaceDE/>
        <w:ind w:firstLine="284"/>
        <w:rPr>
          <w:color w:val="000000"/>
          <w:szCs w:val="24"/>
          <w:highlight w:val="magenta"/>
        </w:rPr>
      </w:pPr>
    </w:p>
    <w:p w:rsidR="000816E8" w:rsidRPr="00C74E1C" w:rsidRDefault="000816E8" w:rsidP="0018317D">
      <w:pPr>
        <w:widowControl/>
        <w:suppressAutoHyphens w:val="0"/>
        <w:autoSpaceDN w:val="0"/>
        <w:adjustRightInd w:val="0"/>
        <w:ind w:firstLine="709"/>
        <w:jc w:val="both"/>
        <w:rPr>
          <w:color w:val="000000"/>
          <w:szCs w:val="24"/>
        </w:rPr>
      </w:pPr>
      <w:r w:rsidRPr="00C74E1C">
        <w:rPr>
          <w:color w:val="000000"/>
          <w:szCs w:val="24"/>
        </w:rPr>
        <w:t>Pro manipulaci se stálou hladinou a pro vypouštění nádrže je navržen prefabrikovaný požerák – typ Kora, půdorysného rozměru 1400 x 1230 mm, výšky 3,08 m s betonovým základem (2,6 x 2,6 x 1,2m). Kbel je hrazen trojitou dlužovou stěnou (dubové fošny tl. 4 cm) a je opatřen uzamykatelným nerezovým poklopem. Na požeráku bude dále ukotveno železné trubkové, žárově pozinkované zábradlí. Nátok do požeráku bude stabilizován srubovou stěnou výšky 1,8m dl. 3,6m. Tato stěna bude provedena z jedlové nebo modřínové kulatiny prům. 250mm. Dno nátoku bude zpevněno kamenným záhozem.</w:t>
      </w:r>
    </w:p>
    <w:p w:rsidR="000816E8" w:rsidRPr="00C74E1C" w:rsidRDefault="000816E8" w:rsidP="0018317D">
      <w:pPr>
        <w:widowControl/>
        <w:suppressAutoHyphens w:val="0"/>
        <w:autoSpaceDN w:val="0"/>
        <w:adjustRightInd w:val="0"/>
        <w:jc w:val="both"/>
        <w:rPr>
          <w:color w:val="000000"/>
          <w:szCs w:val="24"/>
        </w:rPr>
      </w:pPr>
      <w:r w:rsidRPr="00C74E1C">
        <w:rPr>
          <w:color w:val="000000"/>
          <w:szCs w:val="24"/>
        </w:rPr>
        <w:t xml:space="preserve"> </w:t>
      </w:r>
      <w:r w:rsidRPr="00C74E1C">
        <w:rPr>
          <w:color w:val="000000"/>
          <w:szCs w:val="24"/>
        </w:rPr>
        <w:tab/>
        <w:t xml:space="preserve">Výpustné potrubí je navrženo korugované </w:t>
      </w:r>
      <w:r w:rsidRPr="00443FD8">
        <w:rPr>
          <w:color w:val="000000"/>
          <w:szCs w:val="24"/>
        </w:rPr>
        <w:t xml:space="preserve">PVC 600/14,6/1000 </w:t>
      </w:r>
      <w:r w:rsidRPr="00C74E1C">
        <w:rPr>
          <w:color w:val="000000"/>
          <w:szCs w:val="24"/>
        </w:rPr>
        <w:t>mm v délce 13,6 m, které jsou osazeny na betonových pražcích 10/10/60 cm á 1,25 m a tyto jsou uloženy na betonové podkladní desce tl. 10 cm z betonu C10/15. Trouby jsou v celé délce obetonovány C20/25XF3 XA2-  S3. Výpustné potrubí je ukončeno betonovým výtokovým čelem o rozměrech 4,94 x 0,5 x 2,7 m.</w:t>
      </w:r>
      <w:r w:rsidRPr="00C74E1C">
        <w:rPr>
          <w:color w:val="000000"/>
          <w:sz w:val="20"/>
        </w:rPr>
        <w:t xml:space="preserve"> </w:t>
      </w:r>
      <w:r w:rsidRPr="00C74E1C">
        <w:rPr>
          <w:color w:val="000000"/>
          <w:szCs w:val="24"/>
        </w:rPr>
        <w:t xml:space="preserve">Do tohoto čela bude dále vyústěn patní drén cca 15cm nad dno potrubí spodní výpusti. Vývařiště pod výtokovým čelem bude stabilizováno kamenným záhozem (vel. zrn 80-120 kg) s urovnáním líce. Tento vývar bude ukončen betonovým prahem 6,0 x 2,54 x 0,3m. </w:t>
      </w:r>
    </w:p>
    <w:p w:rsidR="000816E8" w:rsidRPr="00C74E1C" w:rsidRDefault="000816E8" w:rsidP="0018317D">
      <w:pPr>
        <w:widowControl/>
        <w:tabs>
          <w:tab w:val="left" w:pos="709"/>
        </w:tabs>
        <w:suppressAutoHyphens w:val="0"/>
        <w:autoSpaceDE/>
        <w:jc w:val="both"/>
        <w:rPr>
          <w:color w:val="000000"/>
          <w:szCs w:val="24"/>
        </w:rPr>
      </w:pPr>
      <w:r w:rsidRPr="00C74E1C">
        <w:rPr>
          <w:color w:val="000000"/>
          <w:szCs w:val="24"/>
        </w:rPr>
        <w:tab/>
        <w:t>Pro zpřístupnění manipulačního objektu je navržena ocelová lávka. Délka lávky bude 5,00 m a k manipulačnímu objektu je přichycená šrouby a kovovým L — profilem. Pro zajištění bezpečnosti bude k lávce přichyceno oboustranné ocelové zábradlí. Veškeré prvky budou opatřeny ochranným nátěrem. Na stěnu požeráku bude umístěna vodočetná lať s vyznačením kóty normální a maximální hladiny.</w:t>
      </w:r>
    </w:p>
    <w:p w:rsidR="000816E8" w:rsidRPr="00C93AEB" w:rsidRDefault="000816E8" w:rsidP="00290C7D">
      <w:pPr>
        <w:widowControl/>
        <w:suppressAutoHyphens w:val="0"/>
        <w:autoSpaceDE/>
        <w:jc w:val="both"/>
        <w:rPr>
          <w:b/>
          <w:color w:val="000000"/>
          <w:szCs w:val="24"/>
          <w:highlight w:val="magenta"/>
          <w:u w:val="single"/>
        </w:rPr>
      </w:pPr>
    </w:p>
    <w:p w:rsidR="000816E8" w:rsidRPr="00C93AEB" w:rsidRDefault="000816E8" w:rsidP="00290C7D">
      <w:pPr>
        <w:widowControl/>
        <w:suppressAutoHyphens w:val="0"/>
        <w:autoSpaceDE/>
        <w:jc w:val="both"/>
        <w:rPr>
          <w:b/>
          <w:color w:val="000000"/>
          <w:szCs w:val="24"/>
          <w:highlight w:val="magenta"/>
          <w:u w:val="single"/>
        </w:rPr>
      </w:pPr>
    </w:p>
    <w:p w:rsidR="000816E8" w:rsidRPr="00C74E1C" w:rsidRDefault="000816E8" w:rsidP="008B3369">
      <w:pPr>
        <w:widowControl/>
        <w:suppressAutoHyphens w:val="0"/>
        <w:autoSpaceDE/>
        <w:jc w:val="both"/>
        <w:rPr>
          <w:b/>
          <w:color w:val="000000"/>
          <w:szCs w:val="24"/>
          <w:u w:val="single"/>
        </w:rPr>
      </w:pPr>
      <w:r w:rsidRPr="00C74E1C">
        <w:rPr>
          <w:b/>
          <w:color w:val="000000"/>
          <w:szCs w:val="24"/>
          <w:u w:val="single"/>
        </w:rPr>
        <w:t xml:space="preserve">SO-04 Bezpečnostní přeliv </w:t>
      </w:r>
    </w:p>
    <w:p w:rsidR="000816E8" w:rsidRPr="00C74E1C" w:rsidRDefault="000816E8" w:rsidP="008B3369">
      <w:pPr>
        <w:widowControl/>
        <w:suppressAutoHyphens w:val="0"/>
        <w:autoSpaceDE/>
        <w:jc w:val="both"/>
        <w:rPr>
          <w:b/>
          <w:color w:val="000000"/>
          <w:szCs w:val="24"/>
          <w:u w:val="single"/>
        </w:rPr>
      </w:pPr>
    </w:p>
    <w:p w:rsidR="000816E8" w:rsidRPr="00C74E1C" w:rsidRDefault="000816E8" w:rsidP="008B3369">
      <w:pPr>
        <w:widowControl/>
        <w:tabs>
          <w:tab w:val="left" w:pos="709"/>
        </w:tabs>
        <w:suppressAutoHyphens w:val="0"/>
        <w:autoSpaceDE/>
        <w:jc w:val="both"/>
        <w:rPr>
          <w:color w:val="000000"/>
          <w:szCs w:val="24"/>
        </w:rPr>
      </w:pPr>
      <w:r w:rsidRPr="00C74E1C">
        <w:rPr>
          <w:color w:val="000000"/>
          <w:szCs w:val="24"/>
        </w:rPr>
        <w:tab/>
        <w:t>Bezpečnostní přeliv je navržen jako soustava dvou železobetonových práhů + kamenné dlažby. Jako výztuž je použita svařovaná síť 100/100/6,5 mm po obou stranách prahů. Na vtoku do bezpečnostního přelivu je navrženo opevnění makadamem f 63-125. Délka přelivné hrany je 7 m. Je tvořena žlb. prahem 500(800)/1500(2</w:t>
      </w:r>
      <w:r>
        <w:rPr>
          <w:color w:val="000000"/>
          <w:szCs w:val="24"/>
        </w:rPr>
        <w:t>1</w:t>
      </w:r>
      <w:r w:rsidRPr="00C74E1C">
        <w:rPr>
          <w:color w:val="000000"/>
          <w:szCs w:val="24"/>
        </w:rPr>
        <w:t>00)/</w:t>
      </w:r>
      <w:r>
        <w:rPr>
          <w:color w:val="000000"/>
          <w:szCs w:val="24"/>
        </w:rPr>
        <w:t>136</w:t>
      </w:r>
      <w:r w:rsidRPr="00C74E1C">
        <w:rPr>
          <w:color w:val="000000"/>
          <w:szCs w:val="24"/>
        </w:rPr>
        <w:t>00mm, a je na kótě 273,45 m. Od tohoto prahu je navržena přes těleso hráze navržena kamenná dlažba do betonu tl. 20cm + 10cm beton. Tato dlažba je opět ukončena  žlb. prahem 500(800)/1500(2100)/13600mm, na kótě 273,45 m. Od tohoto prahu je dále svah hráze opevněn opět kamennou dlažbou ukončenou prvním prahem v průlehu. Kamenný zához bude na celé ploše ohumusován a oset jetelo-travní směsí. Stabilita kamenného záhozu je zajištěna železobetonovým prahem (1ks) 500(900)/2000(1972)/5920.</w:t>
      </w:r>
      <w:r>
        <w:rPr>
          <w:color w:val="000000"/>
          <w:szCs w:val="24"/>
        </w:rPr>
        <w:t xml:space="preserve"> </w:t>
      </w:r>
      <w:r w:rsidRPr="00DC3B36">
        <w:rPr>
          <w:color w:val="000000"/>
          <w:szCs w:val="24"/>
        </w:rPr>
        <w:t>Od tohoto prahu bude průleh opevněn kamenným záhozem s napojením na okolní terén.</w:t>
      </w:r>
    </w:p>
    <w:p w:rsidR="000816E8" w:rsidRPr="00C74E1C" w:rsidRDefault="000816E8" w:rsidP="008B3369">
      <w:pPr>
        <w:widowControl/>
        <w:tabs>
          <w:tab w:val="left" w:pos="709"/>
        </w:tabs>
        <w:suppressAutoHyphens w:val="0"/>
        <w:autoSpaceDE/>
        <w:jc w:val="both"/>
        <w:rPr>
          <w:color w:val="000000"/>
          <w:szCs w:val="24"/>
        </w:rPr>
      </w:pPr>
      <w:r w:rsidRPr="00C74E1C">
        <w:rPr>
          <w:color w:val="000000"/>
          <w:szCs w:val="24"/>
        </w:rPr>
        <w:tab/>
      </w:r>
    </w:p>
    <w:p w:rsidR="000816E8" w:rsidRPr="00C74E1C" w:rsidRDefault="000816E8" w:rsidP="008B3369">
      <w:pPr>
        <w:widowControl/>
        <w:tabs>
          <w:tab w:val="left" w:pos="709"/>
        </w:tabs>
        <w:suppressAutoHyphens w:val="0"/>
        <w:autoSpaceDE/>
        <w:jc w:val="both"/>
        <w:rPr>
          <w:color w:val="000000"/>
          <w:szCs w:val="24"/>
        </w:rPr>
      </w:pPr>
      <w:r w:rsidRPr="00C74E1C">
        <w:rPr>
          <w:color w:val="000000"/>
          <w:szCs w:val="24"/>
        </w:rPr>
        <w:tab/>
        <w:t>Dilatace je navržena u všech žlb. prvku prahu – Pěnový polystyren tl. 10mm + zatmelení (např. SikaFlex). Jako těsnění jsou navrženy pvc pásy (např. Sika 0-25).</w:t>
      </w:r>
    </w:p>
    <w:p w:rsidR="000816E8" w:rsidRPr="00C74E1C" w:rsidRDefault="000816E8" w:rsidP="008B3369">
      <w:pPr>
        <w:widowControl/>
        <w:tabs>
          <w:tab w:val="left" w:pos="709"/>
        </w:tabs>
        <w:suppressAutoHyphens w:val="0"/>
        <w:autoSpaceDE/>
        <w:jc w:val="both"/>
        <w:rPr>
          <w:color w:val="000000"/>
          <w:szCs w:val="24"/>
        </w:rPr>
      </w:pPr>
      <w:r w:rsidRPr="00C74E1C">
        <w:rPr>
          <w:color w:val="000000"/>
          <w:szCs w:val="24"/>
        </w:rPr>
        <w:tab/>
        <w:t>Rozmístění jednotlivých dilatačních spár je patrno z výkresové části (viz. Bezpečnostní přeliv SO - 04)</w:t>
      </w:r>
    </w:p>
    <w:p w:rsidR="000816E8" w:rsidRPr="00C74E1C" w:rsidRDefault="000816E8" w:rsidP="008B3369">
      <w:pPr>
        <w:widowControl/>
        <w:tabs>
          <w:tab w:val="left" w:pos="709"/>
        </w:tabs>
        <w:suppressAutoHyphens w:val="0"/>
        <w:autoSpaceDE/>
        <w:jc w:val="both"/>
        <w:rPr>
          <w:color w:val="000000"/>
          <w:szCs w:val="24"/>
        </w:rPr>
      </w:pPr>
      <w:r w:rsidRPr="00C74E1C">
        <w:rPr>
          <w:color w:val="000000"/>
          <w:szCs w:val="24"/>
        </w:rPr>
        <w:tab/>
        <w:t>Rozměry a přesné umístění jednotlivých prvků je patrno z výkresové části. (viz. Bezpečnostní přeliv SO - 04)</w:t>
      </w:r>
    </w:p>
    <w:p w:rsidR="000816E8" w:rsidRDefault="000816E8" w:rsidP="008B3369">
      <w:pPr>
        <w:widowControl/>
        <w:tabs>
          <w:tab w:val="left" w:pos="709"/>
        </w:tabs>
        <w:suppressAutoHyphens w:val="0"/>
        <w:autoSpaceDE/>
        <w:jc w:val="both"/>
        <w:rPr>
          <w:color w:val="000000"/>
          <w:szCs w:val="24"/>
        </w:rPr>
      </w:pPr>
      <w:r w:rsidRPr="00C74E1C">
        <w:rPr>
          <w:color w:val="000000"/>
          <w:szCs w:val="24"/>
        </w:rPr>
        <w:tab/>
        <w:t xml:space="preserve">Z důvodu následného </w:t>
      </w:r>
      <w:r>
        <w:rPr>
          <w:color w:val="000000"/>
          <w:szCs w:val="24"/>
        </w:rPr>
        <w:t>při</w:t>
      </w:r>
      <w:r w:rsidRPr="00C74E1C">
        <w:rPr>
          <w:color w:val="000000"/>
          <w:szCs w:val="24"/>
        </w:rPr>
        <w:t>hutnění jsou všechny železobetonové prahy navrženy ve sklonu 10:1</w:t>
      </w:r>
    </w:p>
    <w:p w:rsidR="000816E8" w:rsidRDefault="000816E8" w:rsidP="008B3369">
      <w:pPr>
        <w:widowControl/>
        <w:tabs>
          <w:tab w:val="left" w:pos="709"/>
        </w:tabs>
        <w:suppressAutoHyphens w:val="0"/>
        <w:autoSpaceDE/>
        <w:jc w:val="both"/>
        <w:rPr>
          <w:color w:val="000000"/>
          <w:szCs w:val="24"/>
        </w:rPr>
      </w:pPr>
      <w:r>
        <w:rPr>
          <w:color w:val="000000"/>
          <w:szCs w:val="24"/>
        </w:rPr>
        <w:t>Součástí tohoto stavebního objektu je i demolice stávajícího objektu čerpací stanice a objektu rezervoáru.</w:t>
      </w:r>
    </w:p>
    <w:p w:rsidR="000816E8" w:rsidRDefault="000816E8" w:rsidP="008B3369">
      <w:pPr>
        <w:widowControl/>
        <w:tabs>
          <w:tab w:val="left" w:pos="709"/>
        </w:tabs>
        <w:suppressAutoHyphens w:val="0"/>
        <w:autoSpaceDE/>
        <w:jc w:val="both"/>
        <w:rPr>
          <w:color w:val="000000"/>
          <w:szCs w:val="24"/>
        </w:rPr>
      </w:pPr>
      <w:r>
        <w:rPr>
          <w:color w:val="000000"/>
          <w:szCs w:val="24"/>
        </w:rPr>
        <w:t>Čerpací stanice má půdorysný rozměr 2,2x1,9m. Objekt je zděného charakteru s plochou střechou. – předpoklad množství sutě – 10,7m3 (strop, základy, obvodové stěny)</w:t>
      </w:r>
    </w:p>
    <w:p w:rsidR="000816E8" w:rsidRDefault="000816E8" w:rsidP="008B3369">
      <w:pPr>
        <w:widowControl/>
        <w:tabs>
          <w:tab w:val="left" w:pos="709"/>
        </w:tabs>
        <w:suppressAutoHyphens w:val="0"/>
        <w:autoSpaceDE/>
        <w:jc w:val="both"/>
        <w:rPr>
          <w:color w:val="000000"/>
          <w:szCs w:val="24"/>
        </w:rPr>
      </w:pPr>
      <w:r>
        <w:rPr>
          <w:color w:val="000000"/>
          <w:szCs w:val="24"/>
        </w:rPr>
        <w:t>Rezervoár je kruhového půdorysu prům. 2,2m. obvodová stěna je provedena z cihelného zdiva tl. 45cm s betonovým poklopem – předpoklad množství sutě – 14,4m3 (poklop, obvodové stěny)</w:t>
      </w:r>
    </w:p>
    <w:p w:rsidR="000816E8" w:rsidRPr="00C74E1C" w:rsidRDefault="000816E8" w:rsidP="008B3369">
      <w:pPr>
        <w:widowControl/>
        <w:tabs>
          <w:tab w:val="left" w:pos="709"/>
        </w:tabs>
        <w:suppressAutoHyphens w:val="0"/>
        <w:autoSpaceDE/>
        <w:jc w:val="both"/>
        <w:rPr>
          <w:rFonts w:ascii="Bookman Old Style" w:hAnsi="Bookman Old Style"/>
          <w:color w:val="000000"/>
          <w:szCs w:val="24"/>
        </w:rPr>
      </w:pPr>
    </w:p>
    <w:p w:rsidR="000816E8" w:rsidRPr="00C74E1C" w:rsidRDefault="000816E8" w:rsidP="006A4C7C">
      <w:pPr>
        <w:widowControl/>
        <w:suppressAutoHyphens w:val="0"/>
        <w:autoSpaceDE/>
        <w:jc w:val="both"/>
        <w:rPr>
          <w:b/>
          <w:color w:val="000000"/>
          <w:szCs w:val="24"/>
          <w:u w:val="single"/>
        </w:rPr>
      </w:pPr>
      <w:r w:rsidRPr="00C74E1C">
        <w:rPr>
          <w:b/>
          <w:color w:val="000000"/>
          <w:szCs w:val="24"/>
          <w:u w:val="single"/>
        </w:rPr>
        <w:t>SO-0</w:t>
      </w:r>
      <w:r>
        <w:rPr>
          <w:b/>
          <w:color w:val="000000"/>
          <w:szCs w:val="24"/>
          <w:u w:val="single"/>
        </w:rPr>
        <w:t>5</w:t>
      </w:r>
      <w:r w:rsidRPr="00C74E1C">
        <w:rPr>
          <w:b/>
          <w:color w:val="000000"/>
          <w:szCs w:val="24"/>
          <w:u w:val="single"/>
        </w:rPr>
        <w:t xml:space="preserve"> </w:t>
      </w:r>
      <w:r>
        <w:rPr>
          <w:b/>
          <w:color w:val="000000"/>
          <w:szCs w:val="24"/>
          <w:u w:val="single"/>
        </w:rPr>
        <w:t>Deponie</w:t>
      </w:r>
      <w:r w:rsidRPr="00C74E1C">
        <w:rPr>
          <w:b/>
          <w:color w:val="000000"/>
          <w:szCs w:val="24"/>
          <w:u w:val="single"/>
        </w:rPr>
        <w:t xml:space="preserve"> </w:t>
      </w:r>
    </w:p>
    <w:p w:rsidR="000816E8" w:rsidRDefault="000816E8" w:rsidP="0027545C">
      <w:pPr>
        <w:widowControl/>
        <w:suppressAutoHyphens w:val="0"/>
        <w:autoSpaceDE/>
        <w:ind w:firstLine="708"/>
        <w:jc w:val="both"/>
      </w:pPr>
      <w:r w:rsidRPr="0027114F">
        <w:t xml:space="preserve">Vytěžená zemina ze zdrže bude přehrnuta do </w:t>
      </w:r>
      <w:r>
        <w:t>západní</w:t>
      </w:r>
      <w:r w:rsidRPr="0027114F">
        <w:t xml:space="preserve"> části </w:t>
      </w:r>
      <w:r>
        <w:t>nádrže</w:t>
      </w:r>
      <w:r w:rsidRPr="0027114F">
        <w:t>, kde bude uložena.</w:t>
      </w:r>
      <w:r w:rsidRPr="0027114F">
        <w:rPr>
          <w:color w:val="FF0000"/>
        </w:rPr>
        <w:t xml:space="preserve"> </w:t>
      </w:r>
      <w:r w:rsidRPr="0027114F">
        <w:t>Projektant předpokládá plošné težení sedimentu bagry a následné přesunutí dozery k </w:t>
      </w:r>
      <w:r>
        <w:t>levému</w:t>
      </w:r>
      <w:r w:rsidRPr="0027114F">
        <w:t xml:space="preserve"> břehu.</w:t>
      </w:r>
      <w:r>
        <w:t>Následně bude deponie urovnána. Povrch bude vysvahován ve sklonu 2% směrem k nádrži a samotný břeh 1:3. Břehová hrana deponie bude opevněna kamenným záhozem do patky (z důvodu zamezení dalšího rozplavování.</w:t>
      </w:r>
    </w:p>
    <w:p w:rsidR="000816E8" w:rsidRDefault="000816E8" w:rsidP="0027545C">
      <w:pPr>
        <w:widowControl/>
        <w:suppressAutoHyphens w:val="0"/>
        <w:autoSpaceDE/>
        <w:ind w:firstLine="708"/>
        <w:jc w:val="both"/>
      </w:pPr>
      <w:r>
        <w:t>Po provedené terénní pochůzce byly nalezeny dvě stávající vyústění dešťových svodů. Tyto vyústění budou nastavena PVC potrubím DN 200 a DN 300 dl. 2x15m. Vyústění bude obrovnáno kamennou rovnaninou na ploše 4m2</w:t>
      </w:r>
    </w:p>
    <w:p w:rsidR="000816E8" w:rsidRPr="00C74E1C" w:rsidRDefault="000816E8" w:rsidP="0027545C">
      <w:pPr>
        <w:widowControl/>
        <w:suppressAutoHyphens w:val="0"/>
        <w:autoSpaceDE/>
        <w:ind w:firstLine="708"/>
        <w:jc w:val="both"/>
        <w:rPr>
          <w:szCs w:val="24"/>
        </w:rPr>
      </w:pPr>
    </w:p>
    <w:p w:rsidR="000816E8" w:rsidRPr="00C93AEB" w:rsidRDefault="000816E8" w:rsidP="00526B61">
      <w:pPr>
        <w:widowControl/>
        <w:tabs>
          <w:tab w:val="left" w:pos="0"/>
          <w:tab w:val="left" w:pos="2268"/>
        </w:tabs>
        <w:suppressAutoHyphens w:val="0"/>
        <w:autoSpaceDE/>
        <w:jc w:val="both"/>
        <w:rPr>
          <w:szCs w:val="24"/>
          <w:highlight w:val="magenta"/>
        </w:rPr>
      </w:pPr>
    </w:p>
    <w:p w:rsidR="000816E8" w:rsidRPr="00084112" w:rsidRDefault="000816E8" w:rsidP="007E7291">
      <w:pPr>
        <w:rPr>
          <w:b/>
          <w:bCs/>
          <w:color w:val="000000"/>
          <w:szCs w:val="24"/>
          <w:u w:val="single"/>
        </w:rPr>
      </w:pPr>
      <w:r w:rsidRPr="00084112">
        <w:rPr>
          <w:b/>
          <w:bCs/>
          <w:color w:val="000000"/>
          <w:szCs w:val="24"/>
          <w:u w:val="single"/>
        </w:rPr>
        <w:t>Technická specifikace materiálů:</w:t>
      </w:r>
    </w:p>
    <w:p w:rsidR="000816E8" w:rsidRPr="00084112" w:rsidRDefault="000816E8" w:rsidP="007E7291">
      <w:pPr>
        <w:rPr>
          <w:color w:val="000000"/>
          <w:szCs w:val="24"/>
        </w:rPr>
      </w:pPr>
    </w:p>
    <w:p w:rsidR="000816E8" w:rsidRPr="00084112" w:rsidRDefault="000816E8" w:rsidP="007E7291">
      <w:pPr>
        <w:rPr>
          <w:color w:val="000000"/>
          <w:szCs w:val="24"/>
        </w:rPr>
      </w:pPr>
      <w:r w:rsidRPr="00084112">
        <w:rPr>
          <w:color w:val="000000"/>
          <w:szCs w:val="24"/>
        </w:rPr>
        <w:t>Betonové konstrukce spodní výpusti</w:t>
      </w:r>
      <w:r w:rsidRPr="00084112">
        <w:rPr>
          <w:color w:val="000000"/>
          <w:szCs w:val="24"/>
        </w:rPr>
        <w:tab/>
      </w:r>
      <w:r w:rsidRPr="00084112">
        <w:rPr>
          <w:color w:val="000000"/>
          <w:szCs w:val="24"/>
        </w:rPr>
        <w:tab/>
      </w:r>
      <w:r w:rsidRPr="00084112">
        <w:rPr>
          <w:color w:val="000000"/>
          <w:szCs w:val="24"/>
        </w:rPr>
        <w:tab/>
        <w:t xml:space="preserve">C20/25XF3 XA2 konzistence S3 </w:t>
      </w:r>
    </w:p>
    <w:p w:rsidR="000816E8" w:rsidRPr="00084112" w:rsidRDefault="000816E8" w:rsidP="007E7291">
      <w:pPr>
        <w:rPr>
          <w:color w:val="000000"/>
          <w:szCs w:val="24"/>
        </w:rPr>
      </w:pPr>
      <w:r w:rsidRPr="00084112">
        <w:rPr>
          <w:color w:val="000000"/>
          <w:szCs w:val="24"/>
        </w:rPr>
        <w:t>Betonové konstrukce propustků, přelivů</w:t>
      </w:r>
      <w:r w:rsidRPr="00084112">
        <w:rPr>
          <w:color w:val="000000"/>
          <w:szCs w:val="24"/>
        </w:rPr>
        <w:tab/>
      </w:r>
      <w:r w:rsidRPr="00084112">
        <w:rPr>
          <w:color w:val="000000"/>
          <w:szCs w:val="24"/>
        </w:rPr>
        <w:tab/>
        <w:t>C30/37</w:t>
      </w:r>
      <w:r w:rsidRPr="00084112">
        <w:rPr>
          <w:szCs w:val="24"/>
        </w:rPr>
        <w:t xml:space="preserve"> XC4, XF1, XA2</w:t>
      </w:r>
      <w:r w:rsidRPr="00084112">
        <w:rPr>
          <w:color w:val="000000"/>
          <w:szCs w:val="24"/>
        </w:rPr>
        <w:t xml:space="preserve">konzistence S3 </w:t>
      </w:r>
    </w:p>
    <w:p w:rsidR="000816E8" w:rsidRPr="00084112" w:rsidRDefault="000816E8" w:rsidP="007E7291">
      <w:pPr>
        <w:rPr>
          <w:color w:val="000000"/>
          <w:szCs w:val="24"/>
        </w:rPr>
      </w:pPr>
      <w:r w:rsidRPr="00084112">
        <w:rPr>
          <w:color w:val="000000"/>
          <w:szCs w:val="24"/>
        </w:rPr>
        <w:t>Podkladní beton</w:t>
      </w:r>
      <w:r w:rsidRPr="00084112">
        <w:rPr>
          <w:color w:val="000000"/>
          <w:szCs w:val="24"/>
        </w:rPr>
        <w:tab/>
      </w:r>
      <w:r w:rsidRPr="00084112">
        <w:rPr>
          <w:color w:val="000000"/>
          <w:szCs w:val="24"/>
        </w:rPr>
        <w:tab/>
      </w:r>
      <w:r w:rsidRPr="00084112">
        <w:rPr>
          <w:color w:val="000000"/>
          <w:szCs w:val="24"/>
        </w:rPr>
        <w:tab/>
      </w:r>
      <w:r w:rsidRPr="00084112">
        <w:rPr>
          <w:color w:val="000000"/>
          <w:szCs w:val="24"/>
        </w:rPr>
        <w:tab/>
      </w:r>
      <w:r w:rsidRPr="00084112">
        <w:rPr>
          <w:color w:val="000000"/>
          <w:szCs w:val="24"/>
        </w:rPr>
        <w:tab/>
        <w:t>C20/25, C10/15</w:t>
      </w:r>
    </w:p>
    <w:p w:rsidR="000816E8" w:rsidRPr="00084112" w:rsidRDefault="000816E8" w:rsidP="007E7291">
      <w:pPr>
        <w:rPr>
          <w:color w:val="000000"/>
          <w:szCs w:val="24"/>
        </w:rPr>
      </w:pPr>
      <w:r w:rsidRPr="00084112">
        <w:rPr>
          <w:color w:val="000000"/>
          <w:szCs w:val="24"/>
        </w:rPr>
        <w:t>Kamenné záhozy s urovnáním 80-120kg</w:t>
      </w:r>
      <w:r w:rsidRPr="00084112">
        <w:rPr>
          <w:color w:val="000000"/>
          <w:szCs w:val="24"/>
        </w:rPr>
        <w:tab/>
      </w:r>
      <w:r w:rsidRPr="00084112">
        <w:rPr>
          <w:color w:val="000000"/>
          <w:szCs w:val="24"/>
        </w:rPr>
        <w:tab/>
        <w:t>lomový netříděný 80 – 120kg</w:t>
      </w:r>
    </w:p>
    <w:p w:rsidR="000816E8" w:rsidRPr="00084112" w:rsidRDefault="000816E8" w:rsidP="007E7291">
      <w:pPr>
        <w:ind w:left="4962" w:firstLine="3"/>
        <w:rPr>
          <w:color w:val="000000"/>
          <w:szCs w:val="24"/>
        </w:rPr>
      </w:pPr>
      <w:r w:rsidRPr="00084112">
        <w:rPr>
          <w:color w:val="000000"/>
          <w:szCs w:val="24"/>
        </w:rPr>
        <w:t>80% kamene 120kg, 20% menší frakce k doklínování</w:t>
      </w:r>
    </w:p>
    <w:p w:rsidR="000816E8" w:rsidRPr="00084112" w:rsidRDefault="000816E8" w:rsidP="007E7291">
      <w:pPr>
        <w:ind w:left="4950" w:hanging="4950"/>
        <w:rPr>
          <w:color w:val="000000"/>
          <w:szCs w:val="24"/>
        </w:rPr>
      </w:pPr>
      <w:r w:rsidRPr="00084112">
        <w:rPr>
          <w:color w:val="000000"/>
          <w:szCs w:val="24"/>
        </w:rPr>
        <w:t>Výztuž</w:t>
      </w:r>
      <w:r w:rsidRPr="00084112">
        <w:rPr>
          <w:color w:val="000000"/>
          <w:szCs w:val="24"/>
        </w:rPr>
        <w:tab/>
        <w:t>KARI  síť 100x100x6,3mm + distančníky</w:t>
      </w:r>
    </w:p>
    <w:p w:rsidR="000816E8" w:rsidRPr="00084112" w:rsidRDefault="000816E8" w:rsidP="007E7291">
      <w:pPr>
        <w:tabs>
          <w:tab w:val="left" w:pos="2127"/>
        </w:tabs>
        <w:autoSpaceDN w:val="0"/>
        <w:adjustRightInd w:val="0"/>
        <w:jc w:val="both"/>
        <w:rPr>
          <w:b/>
          <w:bCs/>
          <w:color w:val="FF0000"/>
          <w:szCs w:val="24"/>
          <w:u w:val="single"/>
        </w:rPr>
      </w:pPr>
    </w:p>
    <w:p w:rsidR="000816E8" w:rsidRPr="00C93AEB" w:rsidRDefault="000816E8" w:rsidP="007E7291">
      <w:pPr>
        <w:tabs>
          <w:tab w:val="left" w:pos="2127"/>
        </w:tabs>
        <w:autoSpaceDN w:val="0"/>
        <w:adjustRightInd w:val="0"/>
        <w:jc w:val="both"/>
        <w:rPr>
          <w:b/>
          <w:bCs/>
          <w:color w:val="FF0000"/>
          <w:szCs w:val="24"/>
          <w:highlight w:val="magenta"/>
          <w:u w:val="single"/>
        </w:rPr>
      </w:pPr>
    </w:p>
    <w:p w:rsidR="000816E8" w:rsidRPr="00B41A06" w:rsidRDefault="000816E8" w:rsidP="007E7291">
      <w:pPr>
        <w:pStyle w:val="PlainText"/>
        <w:jc w:val="both"/>
        <w:rPr>
          <w:rFonts w:ascii="Times New Roman" w:hAnsi="Times New Roman"/>
          <w:b/>
          <w:bCs/>
          <w:sz w:val="24"/>
          <w:szCs w:val="24"/>
          <w:u w:val="single"/>
        </w:rPr>
      </w:pPr>
      <w:r w:rsidRPr="00B41A06">
        <w:rPr>
          <w:rFonts w:ascii="Times New Roman" w:hAnsi="Times New Roman"/>
          <w:b/>
          <w:bCs/>
          <w:sz w:val="24"/>
          <w:szCs w:val="24"/>
          <w:u w:val="single"/>
        </w:rPr>
        <w:t>Požadavky na kontrolu zakrývaných konstrukcí</w:t>
      </w:r>
    </w:p>
    <w:p w:rsidR="000816E8" w:rsidRPr="00B41A06" w:rsidRDefault="000816E8" w:rsidP="007E7291">
      <w:pPr>
        <w:pStyle w:val="PlainText"/>
        <w:jc w:val="both"/>
        <w:rPr>
          <w:rFonts w:ascii="Times New Roman" w:hAnsi="Times New Roman"/>
          <w:sz w:val="24"/>
          <w:szCs w:val="24"/>
        </w:rPr>
      </w:pPr>
      <w:r w:rsidRPr="00B41A06">
        <w:rPr>
          <w:rFonts w:ascii="Times New Roman" w:hAnsi="Times New Roman"/>
          <w:sz w:val="24"/>
          <w:szCs w:val="24"/>
        </w:rPr>
        <w:t xml:space="preserve"> </w:t>
      </w:r>
    </w:p>
    <w:p w:rsidR="000816E8" w:rsidRPr="00B41A06" w:rsidRDefault="000816E8" w:rsidP="007E7291">
      <w:pPr>
        <w:ind w:firstLine="708"/>
        <w:jc w:val="both"/>
        <w:rPr>
          <w:rFonts w:cs="Arial"/>
          <w:szCs w:val="24"/>
        </w:rPr>
      </w:pPr>
      <w:r w:rsidRPr="00B41A06">
        <w:rPr>
          <w:rFonts w:cs="Arial"/>
          <w:szCs w:val="24"/>
        </w:rPr>
        <w:t>V případě nutnosti převzetí některých konkrétních prací, resp. konstrukcí (základové spáry, konstrukce spodní stavby, odsouhlasení materiálů, apod.) budou svolávány operativně mimořádné kontrolní prohlídky. Ze všech kontrolních prohlídek bude vyhotoven záznam do stavebního deníku, ve kterém bude uvedeno, co bylo předmětem kontrolní prohlídky, s jakým výsledkem byla kontrolní prohlídka ukončena a opatření vyplývající z výsledku kontrolní prohlídky s vyjádřením dotčených účastníků stavby.</w:t>
      </w:r>
    </w:p>
    <w:p w:rsidR="000816E8" w:rsidRPr="00B41A06" w:rsidRDefault="000816E8" w:rsidP="007E7291">
      <w:pPr>
        <w:jc w:val="both"/>
        <w:rPr>
          <w:rFonts w:cs="Arial"/>
          <w:szCs w:val="24"/>
        </w:rPr>
      </w:pPr>
      <w:r w:rsidRPr="00B41A06">
        <w:rPr>
          <w:rFonts w:cs="Arial"/>
          <w:szCs w:val="24"/>
        </w:rPr>
        <w:t>Případné kontrolní měření a zkoušky budou dohodnuty a zohledněné ve smlouvě o dílo o provedení stavby, která bude uzavřena mezi stavebníkem a dodavatelem stavby na základě výsledků veřejné soutěže.</w:t>
      </w:r>
    </w:p>
    <w:p w:rsidR="000816E8" w:rsidRPr="00B41A06" w:rsidRDefault="000816E8" w:rsidP="007E7291">
      <w:pPr>
        <w:pStyle w:val="PlainText"/>
        <w:jc w:val="both"/>
        <w:rPr>
          <w:rFonts w:ascii="Arial" w:hAnsi="Arial"/>
          <w:sz w:val="24"/>
          <w:szCs w:val="24"/>
        </w:rPr>
      </w:pPr>
    </w:p>
    <w:p w:rsidR="000816E8" w:rsidRPr="00B41A06" w:rsidRDefault="000816E8" w:rsidP="007E7291">
      <w:pPr>
        <w:pStyle w:val="PlainText"/>
        <w:jc w:val="both"/>
        <w:rPr>
          <w:rFonts w:ascii="Times New Roman" w:hAnsi="Times New Roman"/>
          <w:b/>
          <w:bCs/>
          <w:sz w:val="24"/>
          <w:szCs w:val="24"/>
          <w:u w:val="single"/>
        </w:rPr>
      </w:pPr>
      <w:r w:rsidRPr="00B41A06">
        <w:rPr>
          <w:rFonts w:ascii="Times New Roman" w:hAnsi="Times New Roman"/>
          <w:b/>
          <w:bCs/>
          <w:sz w:val="24"/>
          <w:szCs w:val="24"/>
          <w:u w:val="single"/>
        </w:rPr>
        <w:t>Požadavky na technologie</w:t>
      </w:r>
    </w:p>
    <w:p w:rsidR="000816E8" w:rsidRPr="00B41A06" w:rsidRDefault="000816E8" w:rsidP="007E7291">
      <w:pPr>
        <w:pStyle w:val="PlainText"/>
        <w:jc w:val="both"/>
        <w:rPr>
          <w:rFonts w:ascii="Times New Roman" w:hAnsi="Times New Roman"/>
          <w:b/>
          <w:bCs/>
          <w:sz w:val="24"/>
          <w:szCs w:val="24"/>
          <w:u w:val="single"/>
        </w:rPr>
      </w:pPr>
    </w:p>
    <w:p w:rsidR="000816E8" w:rsidRPr="00B41A06" w:rsidRDefault="000816E8" w:rsidP="007E7291">
      <w:pPr>
        <w:pStyle w:val="PlainText"/>
        <w:jc w:val="both"/>
        <w:rPr>
          <w:rFonts w:ascii="Times New Roman" w:hAnsi="Times New Roman"/>
          <w:bCs/>
          <w:sz w:val="24"/>
          <w:szCs w:val="24"/>
          <w:u w:val="single"/>
        </w:rPr>
      </w:pPr>
      <w:r w:rsidRPr="00B41A06">
        <w:rPr>
          <w:rFonts w:ascii="Times New Roman" w:hAnsi="Times New Roman"/>
          <w:bCs/>
          <w:sz w:val="24"/>
          <w:szCs w:val="24"/>
          <w:u w:val="single"/>
        </w:rPr>
        <w:t>Technologie betonáží:</w:t>
      </w:r>
    </w:p>
    <w:p w:rsidR="000816E8" w:rsidRPr="00B41A06" w:rsidRDefault="000816E8" w:rsidP="007E7291">
      <w:pPr>
        <w:pStyle w:val="PlainText"/>
        <w:jc w:val="both"/>
        <w:rPr>
          <w:rFonts w:ascii="Times New Roman" w:hAnsi="Times New Roman"/>
          <w:bCs/>
          <w:sz w:val="24"/>
          <w:szCs w:val="24"/>
          <w:u w:val="single"/>
        </w:rPr>
      </w:pPr>
    </w:p>
    <w:p w:rsidR="000816E8" w:rsidRPr="00B41A06" w:rsidRDefault="000816E8" w:rsidP="007E7291">
      <w:pPr>
        <w:pStyle w:val="NormalWeb"/>
        <w:rPr>
          <w:rStyle w:val="Strong"/>
        </w:rPr>
      </w:pPr>
      <w:r w:rsidRPr="00B41A06">
        <w:rPr>
          <w:rStyle w:val="Strong"/>
          <w:b w:val="0"/>
          <w:bCs w:val="0"/>
        </w:rPr>
        <w:t>1)</w:t>
      </w:r>
      <w:r w:rsidRPr="00B41A06">
        <w:rPr>
          <w:rStyle w:val="Strong"/>
          <w:b w:val="0"/>
        </w:rPr>
        <w:t xml:space="preserve"> Připravenost </w:t>
      </w:r>
      <w:hyperlink r:id="rId20" w:history="1">
        <w:r w:rsidRPr="00B41A06">
          <w:rPr>
            <w:rStyle w:val="Hyperlink"/>
            <w:bCs/>
            <w:color w:val="000000"/>
            <w:u w:val="none"/>
          </w:rPr>
          <w:t>staveniště</w:t>
        </w:r>
      </w:hyperlink>
      <w:r w:rsidRPr="00B41A06">
        <w:rPr>
          <w:rStyle w:val="Strong"/>
        </w:rPr>
        <w:t>:</w:t>
      </w:r>
    </w:p>
    <w:p w:rsidR="000816E8" w:rsidRPr="00B41A06" w:rsidRDefault="000816E8" w:rsidP="007E7291">
      <w:pPr>
        <w:pStyle w:val="NormalWeb"/>
        <w:rPr>
          <w:b/>
        </w:rPr>
      </w:pPr>
    </w:p>
    <w:p w:rsidR="000816E8" w:rsidRPr="00B41A06" w:rsidRDefault="000816E8" w:rsidP="007E7291">
      <w:pPr>
        <w:pStyle w:val="NormalWeb"/>
      </w:pPr>
      <w:r w:rsidRPr="00B41A06">
        <w:rPr>
          <w:rStyle w:val="Strong"/>
          <w:b w:val="0"/>
        </w:rPr>
        <w:t>Před započetím betonáže musí být hotové práce bednící, armovací a musí se překontrolovat:</w:t>
      </w:r>
      <w:r w:rsidRPr="00B41A06">
        <w:rPr>
          <w:bCs/>
        </w:rPr>
        <w:br/>
      </w:r>
      <w:r w:rsidRPr="00B41A06">
        <w:rPr>
          <w:rStyle w:val="Strong"/>
        </w:rPr>
        <w:t xml:space="preserve">– </w:t>
      </w:r>
      <w:r w:rsidRPr="00B41A06">
        <w:t xml:space="preserve">rozměry, tvar systémového </w:t>
      </w:r>
      <w:hyperlink r:id="rId21" w:history="1">
        <w:r w:rsidRPr="00B41A06">
          <w:rPr>
            <w:rStyle w:val="Hyperlink"/>
            <w:color w:val="000000"/>
            <w:u w:val="none"/>
          </w:rPr>
          <w:t>bednění</w:t>
        </w:r>
      </w:hyperlink>
      <w:r w:rsidRPr="00B41A06">
        <w:t xml:space="preserve"> a tuhost obedňovacích konstrukcí</w:t>
      </w:r>
      <w:r w:rsidRPr="00B41A06">
        <w:br/>
      </w:r>
      <w:r w:rsidRPr="00B41A06">
        <w:rPr>
          <w:rStyle w:val="Strong"/>
        </w:rPr>
        <w:t>–</w:t>
      </w:r>
      <w:r w:rsidRPr="00B41A06">
        <w:t xml:space="preserve"> vyhotovení a uložení výztuže (poloha distančnímu)</w:t>
      </w:r>
      <w:r w:rsidRPr="00B41A06">
        <w:br/>
      </w:r>
      <w:r w:rsidRPr="00B41A06">
        <w:rPr>
          <w:rStyle w:val="Strong"/>
        </w:rPr>
        <w:t>–</w:t>
      </w:r>
      <w:r w:rsidRPr="00B41A06">
        <w:t xml:space="preserve"> úpravu betonu již hotového (pracovní spáry)</w:t>
      </w:r>
      <w:r w:rsidRPr="00B41A06">
        <w:br/>
      </w:r>
      <w:r w:rsidRPr="00B41A06">
        <w:rPr>
          <w:rStyle w:val="Strong"/>
        </w:rPr>
        <w:t>–</w:t>
      </w:r>
      <w:r w:rsidRPr="00B41A06">
        <w:t xml:space="preserve"> kvalitu provedení všech prací, které jsou později těžko kontrolovatelné</w:t>
      </w:r>
      <w:r w:rsidRPr="00C93AEB">
        <w:rPr>
          <w:highlight w:val="magenta"/>
        </w:rPr>
        <w:br/>
      </w:r>
      <w:r w:rsidRPr="00B41A06">
        <w:rPr>
          <w:rStyle w:val="Strong"/>
        </w:rPr>
        <w:t>–</w:t>
      </w:r>
      <w:r w:rsidRPr="00B41A06">
        <w:t xml:space="preserve"> čistotu bednění a výztuže</w:t>
      </w:r>
      <w:r w:rsidRPr="00B41A06">
        <w:br/>
      </w:r>
      <w:r w:rsidRPr="00B41A06">
        <w:rPr>
          <w:rStyle w:val="Strong"/>
        </w:rPr>
        <w:t>–</w:t>
      </w:r>
      <w:r w:rsidRPr="00B41A06">
        <w:t xml:space="preserve"> úplnost nanesení konzervačního </w:t>
      </w:r>
      <w:hyperlink r:id="rId22" w:history="1">
        <w:r w:rsidRPr="00B41A06">
          <w:rPr>
            <w:rStyle w:val="Hyperlink"/>
            <w:color w:val="000000"/>
            <w:u w:val="none"/>
          </w:rPr>
          <w:t>nátěru</w:t>
        </w:r>
      </w:hyperlink>
      <w:r w:rsidRPr="00B41A06">
        <w:t xml:space="preserve"> bednění</w:t>
      </w:r>
    </w:p>
    <w:p w:rsidR="000816E8" w:rsidRPr="00B41A06" w:rsidRDefault="000816E8" w:rsidP="007E7291">
      <w:pPr>
        <w:pStyle w:val="NormalWeb"/>
        <w:jc w:val="both"/>
      </w:pPr>
      <w:r w:rsidRPr="00B41A06">
        <w:br/>
        <w:t>O všech provedených kontrolách musí být proveden záznam do stavebního deníku.</w:t>
      </w:r>
      <w:r w:rsidRPr="00B41A06">
        <w:br/>
        <w:t>Stacionární čerpadlo bude umístěno u míchacího centra, kde betonová směs půjde z míchačky přímo do čerpadla a pomocí čerpadla do bednění. Při betonáži musí být dodržena norma ČSN 73 24 00.</w:t>
      </w:r>
    </w:p>
    <w:p w:rsidR="000816E8" w:rsidRPr="00B41A06" w:rsidRDefault="000816E8" w:rsidP="007E7291">
      <w:pPr>
        <w:pStyle w:val="NormalWeb"/>
      </w:pPr>
    </w:p>
    <w:p w:rsidR="000816E8" w:rsidRPr="00B41A06" w:rsidRDefault="000816E8" w:rsidP="007E7291">
      <w:pPr>
        <w:pStyle w:val="NormalWeb"/>
        <w:rPr>
          <w:rStyle w:val="Strong"/>
          <w:b w:val="0"/>
        </w:rPr>
      </w:pPr>
      <w:r w:rsidRPr="00B41A06">
        <w:rPr>
          <w:rStyle w:val="Strong"/>
          <w:b w:val="0"/>
        </w:rPr>
        <w:t>2) Při manipulaci a dopravě s betonovou směsí musíme dbát, aby:</w:t>
      </w:r>
    </w:p>
    <w:p w:rsidR="000816E8" w:rsidRPr="00B41A06" w:rsidRDefault="000816E8" w:rsidP="007E7291">
      <w:pPr>
        <w:pStyle w:val="NormalWeb"/>
      </w:pPr>
      <w:r w:rsidRPr="00B41A06">
        <w:br/>
      </w:r>
      <w:r w:rsidRPr="00B41A06">
        <w:rPr>
          <w:rStyle w:val="Strong"/>
        </w:rPr>
        <w:t>–</w:t>
      </w:r>
      <w:r w:rsidRPr="00B41A06">
        <w:t xml:space="preserve"> nedošlo k jejímu rozmíšení, tj k oddělení hrubé frakce kameniva od frakce jemné a střední, případně od cementové malty.</w:t>
      </w:r>
      <w:r w:rsidRPr="00B41A06">
        <w:br/>
      </w:r>
      <w:r w:rsidRPr="00B41A06">
        <w:rPr>
          <w:rStyle w:val="Strong"/>
        </w:rPr>
        <w:t>–</w:t>
      </w:r>
      <w:r w:rsidRPr="00B41A06">
        <w:t xml:space="preserve"> Nedošlo ke znehodnocení směsi povětrnostními vlivy, případně znečištěním.</w:t>
      </w:r>
      <w:r w:rsidRPr="00B41A06">
        <w:br/>
      </w:r>
      <w:r w:rsidRPr="00B41A06">
        <w:rPr>
          <w:rStyle w:val="Strong"/>
        </w:rPr>
        <w:t>–</w:t>
      </w:r>
      <w:r w:rsidRPr="00B41A06">
        <w:t xml:space="preserve"> Zůstala zachovaná konzistence betonové směsi.</w:t>
      </w:r>
      <w:r w:rsidRPr="00B41A06">
        <w:br/>
      </w:r>
      <w:r w:rsidRPr="00B41A06">
        <w:rPr>
          <w:rStyle w:val="Strong"/>
        </w:rPr>
        <w:t>–</w:t>
      </w:r>
      <w:r w:rsidRPr="00B41A06">
        <w:t xml:space="preserve"> Betonová směs nezačala tuhnout před jejím uložením a zhutněním</w:t>
      </w:r>
    </w:p>
    <w:p w:rsidR="000816E8" w:rsidRPr="00B41A06" w:rsidRDefault="000816E8" w:rsidP="007E7291">
      <w:pPr>
        <w:pStyle w:val="NormalWeb"/>
        <w:tabs>
          <w:tab w:val="left" w:pos="6840"/>
        </w:tabs>
        <w:rPr>
          <w:rStyle w:val="Strong"/>
          <w:b w:val="0"/>
        </w:rPr>
      </w:pPr>
    </w:p>
    <w:p w:rsidR="000816E8" w:rsidRPr="00B41A06" w:rsidRDefault="000816E8" w:rsidP="007E7291">
      <w:pPr>
        <w:pStyle w:val="NormalWeb"/>
        <w:rPr>
          <w:rStyle w:val="Strong"/>
          <w:b w:val="0"/>
        </w:rPr>
      </w:pPr>
      <w:r w:rsidRPr="00B41A06">
        <w:rPr>
          <w:rStyle w:val="Strong"/>
          <w:b w:val="0"/>
        </w:rPr>
        <w:t>3) Vlastní postup při betonáži:</w:t>
      </w:r>
    </w:p>
    <w:p w:rsidR="000816E8" w:rsidRPr="00B41A06" w:rsidRDefault="000816E8" w:rsidP="007E7291">
      <w:pPr>
        <w:jc w:val="both"/>
        <w:rPr>
          <w:color w:val="000000"/>
          <w:szCs w:val="24"/>
        </w:rPr>
      </w:pPr>
      <w:r w:rsidRPr="00B41A06">
        <w:rPr>
          <w:bCs/>
        </w:rPr>
        <w:br/>
      </w:r>
      <w:r w:rsidRPr="00B41A06">
        <w:rPr>
          <w:szCs w:val="24"/>
        </w:rPr>
        <w:t xml:space="preserve">Vlastní betonáž bude zahájena uložením betonové směsi do systémového bednění. </w:t>
      </w:r>
      <w:hyperlink r:id="rId23" w:history="1">
        <w:r w:rsidRPr="00B41A06">
          <w:rPr>
            <w:rStyle w:val="Hyperlink"/>
            <w:color w:val="000000"/>
            <w:szCs w:val="24"/>
            <w:u w:val="none"/>
          </w:rPr>
          <w:t>Bednění</w:t>
        </w:r>
      </w:hyperlink>
      <w:r w:rsidRPr="00B41A06">
        <w:rPr>
          <w:szCs w:val="24"/>
        </w:rPr>
        <w:t xml:space="preserve"> plníme postupně, dbáme na řádné hutnění. </w:t>
      </w:r>
    </w:p>
    <w:p w:rsidR="000816E8" w:rsidRPr="00B41A06" w:rsidRDefault="000816E8" w:rsidP="007E7291">
      <w:pPr>
        <w:pStyle w:val="NormalWeb"/>
        <w:tabs>
          <w:tab w:val="left" w:pos="6840"/>
        </w:tabs>
        <w:jc w:val="both"/>
      </w:pPr>
      <w:r w:rsidRPr="00B41A06">
        <w:br/>
        <w:t>Beton bude nutno ošetřovat po dobu 6 dnů kropením. Rovněž je možné použít pro ošetření různé textilie, které se budou po dobu zrání betonu kropit a zároveň budou chránit betonové konstrukce před slunečním zářením (zamezení výparu) Při zpracování, zhutňování a ošetřování je nutno dodržet ČSN 73 24 00.</w:t>
      </w:r>
    </w:p>
    <w:p w:rsidR="000816E8" w:rsidRPr="00B41A06" w:rsidRDefault="000816E8" w:rsidP="007E7291">
      <w:pPr>
        <w:pStyle w:val="NormalWeb"/>
        <w:rPr>
          <w:rStyle w:val="Strong"/>
        </w:rPr>
      </w:pPr>
    </w:p>
    <w:p w:rsidR="000816E8" w:rsidRPr="00B41A06" w:rsidRDefault="000816E8" w:rsidP="007E7291">
      <w:pPr>
        <w:pStyle w:val="NormalWeb"/>
      </w:pPr>
      <w:r w:rsidRPr="00B41A06">
        <w:rPr>
          <w:rStyle w:val="Strong"/>
          <w:b w:val="0"/>
        </w:rPr>
        <w:t>4) Odbednění:</w:t>
      </w:r>
      <w:r w:rsidRPr="00B41A06">
        <w:br/>
        <w:t>Odbednění bude možné provést po částečném zatvrdnutí betonu, zhruba po uplynutí 7 dnů.</w:t>
      </w:r>
    </w:p>
    <w:p w:rsidR="000816E8" w:rsidRPr="00B41A06" w:rsidRDefault="000816E8" w:rsidP="007E7291">
      <w:pPr>
        <w:pStyle w:val="PlainText"/>
        <w:jc w:val="both"/>
        <w:rPr>
          <w:rFonts w:ascii="Times New Roman" w:hAnsi="Times New Roman"/>
          <w:bCs/>
          <w:sz w:val="24"/>
          <w:szCs w:val="24"/>
        </w:rPr>
      </w:pPr>
    </w:p>
    <w:p w:rsidR="000816E8" w:rsidRPr="00B41A06" w:rsidRDefault="000816E8" w:rsidP="007E7291">
      <w:pPr>
        <w:pStyle w:val="PlainText"/>
        <w:jc w:val="both"/>
        <w:rPr>
          <w:rFonts w:ascii="Times New Roman" w:hAnsi="Times New Roman"/>
          <w:bCs/>
          <w:sz w:val="24"/>
          <w:szCs w:val="24"/>
          <w:u w:val="single"/>
        </w:rPr>
      </w:pPr>
      <w:r w:rsidRPr="00B41A06">
        <w:rPr>
          <w:rFonts w:ascii="Times New Roman" w:hAnsi="Times New Roman"/>
          <w:bCs/>
          <w:sz w:val="24"/>
          <w:szCs w:val="24"/>
          <w:u w:val="single"/>
        </w:rPr>
        <w:t>Technologie kamenných záhozů:</w:t>
      </w:r>
    </w:p>
    <w:p w:rsidR="000816E8" w:rsidRPr="00B41A06" w:rsidRDefault="000816E8" w:rsidP="007E7291">
      <w:pPr>
        <w:pStyle w:val="PlainText"/>
        <w:jc w:val="both"/>
        <w:rPr>
          <w:rFonts w:ascii="Times New Roman" w:hAnsi="Times New Roman"/>
          <w:bCs/>
          <w:sz w:val="24"/>
          <w:szCs w:val="24"/>
          <w:u w:val="single"/>
        </w:rPr>
      </w:pPr>
    </w:p>
    <w:p w:rsidR="000816E8" w:rsidRPr="00B41A06" w:rsidRDefault="000816E8" w:rsidP="007E7291">
      <w:pPr>
        <w:tabs>
          <w:tab w:val="left" w:pos="2127"/>
        </w:tabs>
        <w:autoSpaceDN w:val="0"/>
        <w:adjustRightInd w:val="0"/>
        <w:jc w:val="both"/>
        <w:rPr>
          <w:b/>
          <w:bCs/>
          <w:color w:val="FF0000"/>
          <w:szCs w:val="24"/>
          <w:u w:val="single"/>
        </w:rPr>
      </w:pPr>
      <w:r w:rsidRPr="00B41A06">
        <w:rPr>
          <w:bCs/>
          <w:szCs w:val="24"/>
        </w:rPr>
        <w:t xml:space="preserve">Těžké kamenné záhozy budou provedeny výhradně z lomového netříděného kamene </w:t>
      </w:r>
      <w:r w:rsidRPr="00B41A06">
        <w:rPr>
          <w:color w:val="000000"/>
          <w:szCs w:val="24"/>
        </w:rPr>
        <w:t xml:space="preserve">80 – 120kg. 80% kamene 120kg, 20% menší frakce. Prosypání kamenného záhozu jemnějším materiálem bude provedeno následně po osazení kamenů 120kg. Mezi jednotlivými prvky záhozu nebude vytvářena podélná nebo příčná vazba. </w:t>
      </w:r>
    </w:p>
    <w:p w:rsidR="000816E8" w:rsidRPr="00B41A06" w:rsidRDefault="000816E8" w:rsidP="007E7291">
      <w:pPr>
        <w:tabs>
          <w:tab w:val="left" w:pos="2127"/>
        </w:tabs>
        <w:autoSpaceDN w:val="0"/>
        <w:adjustRightInd w:val="0"/>
        <w:jc w:val="both"/>
        <w:rPr>
          <w:b/>
          <w:bCs/>
          <w:color w:val="FF0000"/>
          <w:szCs w:val="24"/>
          <w:u w:val="single"/>
        </w:rPr>
      </w:pPr>
    </w:p>
    <w:p w:rsidR="000816E8" w:rsidRPr="00B41A06" w:rsidRDefault="000816E8" w:rsidP="007E7291">
      <w:pPr>
        <w:tabs>
          <w:tab w:val="left" w:pos="2127"/>
        </w:tabs>
        <w:autoSpaceDN w:val="0"/>
        <w:adjustRightInd w:val="0"/>
        <w:jc w:val="both"/>
        <w:rPr>
          <w:b/>
          <w:bCs/>
          <w:color w:val="000000"/>
          <w:szCs w:val="24"/>
          <w:u w:val="single"/>
        </w:rPr>
      </w:pPr>
    </w:p>
    <w:p w:rsidR="000816E8" w:rsidRPr="00B41A06" w:rsidRDefault="000816E8" w:rsidP="007E7291">
      <w:pPr>
        <w:tabs>
          <w:tab w:val="left" w:pos="2127"/>
        </w:tabs>
        <w:autoSpaceDN w:val="0"/>
        <w:adjustRightInd w:val="0"/>
        <w:jc w:val="both"/>
        <w:rPr>
          <w:b/>
          <w:bCs/>
          <w:color w:val="000000"/>
          <w:szCs w:val="24"/>
          <w:u w:val="single"/>
        </w:rPr>
      </w:pPr>
      <w:r w:rsidRPr="00B41A06">
        <w:rPr>
          <w:b/>
          <w:bCs/>
          <w:color w:val="000000"/>
          <w:szCs w:val="24"/>
          <w:u w:val="single"/>
        </w:rPr>
        <w:t xml:space="preserve">Výčet odpadů : </w:t>
      </w:r>
    </w:p>
    <w:p w:rsidR="000816E8" w:rsidRPr="00B41A06" w:rsidRDefault="000816E8" w:rsidP="007E7291">
      <w:pPr>
        <w:tabs>
          <w:tab w:val="left" w:pos="709"/>
          <w:tab w:val="left" w:pos="993"/>
          <w:tab w:val="left" w:pos="1560"/>
        </w:tabs>
        <w:autoSpaceDN w:val="0"/>
        <w:adjustRightInd w:val="0"/>
        <w:ind w:firstLine="284"/>
        <w:jc w:val="both"/>
        <w:rPr>
          <w:color w:val="000000"/>
          <w:szCs w:val="24"/>
        </w:rPr>
      </w:pPr>
    </w:p>
    <w:p w:rsidR="000816E8" w:rsidRPr="00B41A06" w:rsidRDefault="000816E8" w:rsidP="007E7291">
      <w:pPr>
        <w:tabs>
          <w:tab w:val="right" w:pos="7371"/>
        </w:tabs>
        <w:autoSpaceDN w:val="0"/>
        <w:adjustRightInd w:val="0"/>
        <w:jc w:val="both"/>
        <w:rPr>
          <w:color w:val="000000"/>
          <w:szCs w:val="24"/>
        </w:rPr>
      </w:pPr>
      <w:r w:rsidRPr="00B41A06">
        <w:rPr>
          <w:color w:val="000000"/>
          <w:szCs w:val="24"/>
        </w:rPr>
        <w:t>17 05 04 - zemina a kamení neuvedené pod číslem 17 05 03</w:t>
      </w:r>
      <w:r w:rsidRPr="00B41A06">
        <w:rPr>
          <w:color w:val="000000"/>
          <w:szCs w:val="24"/>
        </w:rPr>
        <w:tab/>
      </w:r>
      <w:r w:rsidRPr="00B41A06">
        <w:rPr>
          <w:color w:val="000000"/>
          <w:szCs w:val="24"/>
          <w:vertAlign w:val="superscript"/>
        </w:rPr>
        <w:t xml:space="preserve"> </w:t>
      </w:r>
    </w:p>
    <w:p w:rsidR="000816E8" w:rsidRPr="00B41A06" w:rsidRDefault="000816E8" w:rsidP="007E7291">
      <w:pPr>
        <w:tabs>
          <w:tab w:val="right" w:pos="7371"/>
        </w:tabs>
        <w:autoSpaceDN w:val="0"/>
        <w:adjustRightInd w:val="0"/>
        <w:rPr>
          <w:color w:val="000000"/>
          <w:szCs w:val="24"/>
        </w:rPr>
      </w:pPr>
      <w:r w:rsidRPr="00B41A06">
        <w:rPr>
          <w:color w:val="000000"/>
          <w:szCs w:val="24"/>
        </w:rPr>
        <w:t>17 01 01 – beton</w:t>
      </w:r>
    </w:p>
    <w:p w:rsidR="000816E8" w:rsidRPr="00B41A06" w:rsidRDefault="000816E8" w:rsidP="007E7291">
      <w:pPr>
        <w:tabs>
          <w:tab w:val="right" w:pos="7371"/>
        </w:tabs>
        <w:autoSpaceDN w:val="0"/>
        <w:adjustRightInd w:val="0"/>
        <w:rPr>
          <w:color w:val="000000"/>
          <w:szCs w:val="24"/>
        </w:rPr>
      </w:pPr>
      <w:r w:rsidRPr="00B41A06">
        <w:rPr>
          <w:color w:val="000000"/>
          <w:szCs w:val="24"/>
        </w:rPr>
        <w:t>17 02 01 - dřevo</w:t>
      </w:r>
      <w:r w:rsidRPr="00B41A06">
        <w:rPr>
          <w:color w:val="000000"/>
          <w:szCs w:val="24"/>
        </w:rPr>
        <w:tab/>
      </w:r>
    </w:p>
    <w:p w:rsidR="000816E8" w:rsidRPr="00C93AEB" w:rsidRDefault="000816E8" w:rsidP="007E7291">
      <w:pPr>
        <w:tabs>
          <w:tab w:val="left" w:pos="709"/>
          <w:tab w:val="left" w:pos="993"/>
          <w:tab w:val="left" w:pos="1560"/>
          <w:tab w:val="decimal" w:pos="6804"/>
        </w:tabs>
        <w:autoSpaceDN w:val="0"/>
        <w:adjustRightInd w:val="0"/>
        <w:ind w:firstLine="284"/>
        <w:jc w:val="both"/>
        <w:rPr>
          <w:color w:val="000000"/>
          <w:szCs w:val="24"/>
          <w:highlight w:val="magenta"/>
        </w:rPr>
      </w:pPr>
    </w:p>
    <w:p w:rsidR="000816E8" w:rsidRPr="00C93AEB" w:rsidRDefault="000816E8" w:rsidP="007E7291">
      <w:pPr>
        <w:tabs>
          <w:tab w:val="left" w:pos="709"/>
          <w:tab w:val="left" w:pos="993"/>
          <w:tab w:val="left" w:pos="1560"/>
          <w:tab w:val="decimal" w:pos="6804"/>
        </w:tabs>
        <w:autoSpaceDN w:val="0"/>
        <w:adjustRightInd w:val="0"/>
        <w:ind w:firstLine="284"/>
        <w:jc w:val="both"/>
        <w:rPr>
          <w:color w:val="000000"/>
          <w:szCs w:val="24"/>
          <w:highlight w:val="magenta"/>
        </w:rPr>
      </w:pPr>
    </w:p>
    <w:p w:rsidR="000816E8" w:rsidRPr="00C93AEB" w:rsidRDefault="000816E8" w:rsidP="007E7291">
      <w:pPr>
        <w:tabs>
          <w:tab w:val="left" w:pos="709"/>
          <w:tab w:val="left" w:pos="993"/>
          <w:tab w:val="left" w:pos="1560"/>
          <w:tab w:val="decimal" w:pos="6804"/>
        </w:tabs>
        <w:autoSpaceDN w:val="0"/>
        <w:adjustRightInd w:val="0"/>
        <w:ind w:firstLine="284"/>
        <w:jc w:val="both"/>
        <w:rPr>
          <w:color w:val="000000"/>
          <w:szCs w:val="24"/>
          <w:highlight w:val="magenta"/>
        </w:rPr>
      </w:pPr>
    </w:p>
    <w:p w:rsidR="000816E8" w:rsidRPr="00C93AEB" w:rsidRDefault="000816E8" w:rsidP="007E7291">
      <w:pPr>
        <w:tabs>
          <w:tab w:val="left" w:pos="709"/>
          <w:tab w:val="left" w:pos="993"/>
          <w:tab w:val="left" w:pos="1560"/>
          <w:tab w:val="decimal" w:pos="6804"/>
        </w:tabs>
        <w:autoSpaceDN w:val="0"/>
        <w:adjustRightInd w:val="0"/>
        <w:ind w:firstLine="284"/>
        <w:jc w:val="both"/>
        <w:rPr>
          <w:color w:val="000000"/>
          <w:szCs w:val="24"/>
          <w:highlight w:val="magenta"/>
        </w:rPr>
      </w:pPr>
    </w:p>
    <w:p w:rsidR="000816E8" w:rsidRPr="00C93AEB" w:rsidRDefault="000816E8" w:rsidP="007E7291">
      <w:pPr>
        <w:tabs>
          <w:tab w:val="left" w:pos="709"/>
          <w:tab w:val="left" w:pos="993"/>
          <w:tab w:val="left" w:pos="1560"/>
          <w:tab w:val="decimal" w:pos="6804"/>
        </w:tabs>
        <w:autoSpaceDN w:val="0"/>
        <w:adjustRightInd w:val="0"/>
        <w:ind w:firstLine="284"/>
        <w:jc w:val="both"/>
        <w:rPr>
          <w:color w:val="000000"/>
          <w:szCs w:val="24"/>
          <w:highlight w:val="magenta"/>
        </w:rPr>
      </w:pPr>
    </w:p>
    <w:p w:rsidR="000816E8" w:rsidRPr="00C93AEB" w:rsidRDefault="000816E8" w:rsidP="007E7291">
      <w:pPr>
        <w:tabs>
          <w:tab w:val="left" w:pos="709"/>
          <w:tab w:val="left" w:pos="993"/>
          <w:tab w:val="left" w:pos="1560"/>
          <w:tab w:val="decimal" w:pos="6804"/>
        </w:tabs>
        <w:autoSpaceDN w:val="0"/>
        <w:adjustRightInd w:val="0"/>
        <w:ind w:firstLine="284"/>
        <w:jc w:val="both"/>
        <w:rPr>
          <w:color w:val="000000"/>
          <w:szCs w:val="24"/>
          <w:highlight w:val="magenta"/>
        </w:rPr>
      </w:pPr>
    </w:p>
    <w:p w:rsidR="000816E8" w:rsidRPr="00B41A06" w:rsidRDefault="000816E8" w:rsidP="007E7291">
      <w:pPr>
        <w:jc w:val="both"/>
        <w:rPr>
          <w:color w:val="000000"/>
          <w:szCs w:val="24"/>
        </w:rPr>
      </w:pPr>
      <w:r w:rsidRPr="00B41A06">
        <w:rPr>
          <w:color w:val="000000"/>
          <w:szCs w:val="24"/>
        </w:rPr>
        <w:t>Výčet dalších předpokládaných odpadů:</w:t>
      </w:r>
    </w:p>
    <w:p w:rsidR="000816E8" w:rsidRPr="00B41A06" w:rsidRDefault="000816E8" w:rsidP="007E7291">
      <w:pPr>
        <w:jc w:val="both"/>
        <w:rPr>
          <w:rFonts w:cs="Arial"/>
          <w:szCs w:val="24"/>
        </w:rPr>
      </w:pPr>
    </w:p>
    <w:tbl>
      <w:tblPr>
        <w:tblW w:w="9072"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1134"/>
        <w:gridCol w:w="7230"/>
        <w:gridCol w:w="708"/>
      </w:tblGrid>
      <w:tr w:rsidR="000816E8" w:rsidRPr="00B41A06" w:rsidTr="00CC4EDF">
        <w:trPr>
          <w:tblHeader/>
        </w:trPr>
        <w:tc>
          <w:tcPr>
            <w:tcW w:w="1134" w:type="dxa"/>
            <w:tcBorders>
              <w:top w:val="single" w:sz="8" w:space="0" w:color="auto"/>
              <w:left w:val="single" w:sz="8" w:space="0" w:color="auto"/>
              <w:bottom w:val="single" w:sz="8" w:space="0" w:color="auto"/>
              <w:right w:val="single" w:sz="4" w:space="0" w:color="auto"/>
            </w:tcBorders>
            <w:shd w:val="pct12" w:color="auto" w:fill="auto"/>
          </w:tcPr>
          <w:p w:rsidR="000816E8" w:rsidRPr="00B41A06" w:rsidRDefault="000816E8" w:rsidP="00CC4EDF">
            <w:pPr>
              <w:spacing w:before="20" w:after="30"/>
              <w:jc w:val="both"/>
              <w:rPr>
                <w:rFonts w:cs="Arial"/>
                <w:b/>
                <w:iCs/>
                <w:szCs w:val="24"/>
              </w:rPr>
            </w:pPr>
            <w:r w:rsidRPr="00B41A06">
              <w:rPr>
                <w:rFonts w:cs="Arial"/>
                <w:b/>
                <w:iCs/>
                <w:szCs w:val="24"/>
              </w:rPr>
              <w:t>Katalog. číslo</w:t>
            </w:r>
          </w:p>
        </w:tc>
        <w:tc>
          <w:tcPr>
            <w:tcW w:w="7230" w:type="dxa"/>
            <w:tcBorders>
              <w:top w:val="single" w:sz="8" w:space="0" w:color="auto"/>
              <w:left w:val="single" w:sz="4" w:space="0" w:color="auto"/>
              <w:bottom w:val="single" w:sz="8" w:space="0" w:color="auto"/>
              <w:right w:val="single" w:sz="4" w:space="0" w:color="auto"/>
            </w:tcBorders>
            <w:shd w:val="pct12" w:color="auto" w:fill="auto"/>
            <w:vAlign w:val="center"/>
          </w:tcPr>
          <w:p w:rsidR="000816E8" w:rsidRPr="00B41A06" w:rsidRDefault="000816E8" w:rsidP="00CC4EDF">
            <w:pPr>
              <w:spacing w:before="20" w:after="30"/>
              <w:ind w:left="71" w:right="-70"/>
              <w:jc w:val="both"/>
              <w:rPr>
                <w:rFonts w:cs="Arial"/>
                <w:b/>
                <w:iCs/>
                <w:szCs w:val="24"/>
              </w:rPr>
            </w:pPr>
            <w:r w:rsidRPr="00B41A06">
              <w:rPr>
                <w:rFonts w:cs="Arial"/>
                <w:b/>
                <w:iCs/>
                <w:szCs w:val="24"/>
              </w:rPr>
              <w:t>Název</w:t>
            </w:r>
          </w:p>
        </w:tc>
        <w:tc>
          <w:tcPr>
            <w:tcW w:w="708" w:type="dxa"/>
            <w:tcBorders>
              <w:top w:val="single" w:sz="8" w:space="0" w:color="auto"/>
              <w:left w:val="single" w:sz="4" w:space="0" w:color="auto"/>
              <w:bottom w:val="single" w:sz="8" w:space="0" w:color="auto"/>
            </w:tcBorders>
            <w:shd w:val="pct12" w:color="auto" w:fill="auto"/>
          </w:tcPr>
          <w:p w:rsidR="000816E8" w:rsidRPr="00B41A06" w:rsidRDefault="000816E8" w:rsidP="00CC4EDF">
            <w:pPr>
              <w:spacing w:before="20" w:after="30"/>
              <w:ind w:left="-12"/>
              <w:jc w:val="both"/>
              <w:rPr>
                <w:rFonts w:cs="Arial"/>
                <w:b/>
                <w:iCs/>
                <w:szCs w:val="24"/>
              </w:rPr>
            </w:pPr>
            <w:r w:rsidRPr="00B41A06">
              <w:rPr>
                <w:rFonts w:cs="Arial"/>
                <w:b/>
                <w:iCs/>
                <w:szCs w:val="24"/>
              </w:rPr>
              <w:t>Kate-gorie</w:t>
            </w:r>
          </w:p>
        </w:tc>
      </w:tr>
      <w:tr w:rsidR="000816E8" w:rsidRPr="00B41A06" w:rsidTr="00CC4EDF">
        <w:tc>
          <w:tcPr>
            <w:tcW w:w="1134" w:type="dxa"/>
            <w:tcBorders>
              <w:top w:val="single" w:sz="8" w:space="0" w:color="auto"/>
              <w:left w:val="single" w:sz="8" w:space="0" w:color="auto"/>
              <w:bottom w:val="single" w:sz="4" w:space="0" w:color="auto"/>
              <w:right w:val="single" w:sz="4" w:space="0" w:color="auto"/>
            </w:tcBorders>
          </w:tcPr>
          <w:p w:rsidR="000816E8" w:rsidRPr="00B41A06" w:rsidRDefault="000816E8" w:rsidP="00CC4EDF">
            <w:pPr>
              <w:spacing w:after="60"/>
              <w:jc w:val="both"/>
              <w:rPr>
                <w:rFonts w:cs="Arial"/>
                <w:szCs w:val="24"/>
              </w:rPr>
            </w:pPr>
            <w:r w:rsidRPr="00B41A06">
              <w:rPr>
                <w:rFonts w:cs="Arial"/>
                <w:szCs w:val="24"/>
              </w:rPr>
              <w:t>15 01 01</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B41A06" w:rsidRDefault="000816E8" w:rsidP="00CC4EDF">
            <w:pPr>
              <w:spacing w:after="60"/>
              <w:jc w:val="both"/>
              <w:rPr>
                <w:rFonts w:cs="Arial"/>
                <w:szCs w:val="24"/>
              </w:rPr>
            </w:pPr>
            <w:r w:rsidRPr="00B41A06">
              <w:rPr>
                <w:rFonts w:cs="Arial"/>
                <w:szCs w:val="24"/>
              </w:rPr>
              <w:t>Papírové a lepenkové obaly</w:t>
            </w:r>
          </w:p>
        </w:tc>
        <w:tc>
          <w:tcPr>
            <w:tcW w:w="708" w:type="dxa"/>
            <w:tcBorders>
              <w:top w:val="single" w:sz="8"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8" w:space="0" w:color="auto"/>
              <w:left w:val="single" w:sz="8" w:space="0" w:color="auto"/>
              <w:bottom w:val="single" w:sz="4" w:space="0" w:color="auto"/>
              <w:right w:val="single" w:sz="4" w:space="0" w:color="auto"/>
            </w:tcBorders>
          </w:tcPr>
          <w:p w:rsidR="000816E8" w:rsidRPr="00B41A06" w:rsidRDefault="000816E8" w:rsidP="00CC4EDF">
            <w:pPr>
              <w:spacing w:after="60"/>
              <w:jc w:val="both"/>
              <w:rPr>
                <w:rFonts w:cs="Arial"/>
                <w:szCs w:val="24"/>
              </w:rPr>
            </w:pPr>
            <w:r w:rsidRPr="00B41A06">
              <w:rPr>
                <w:rFonts w:cs="Arial"/>
                <w:szCs w:val="24"/>
              </w:rPr>
              <w:t>15 01 02</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B41A06" w:rsidRDefault="000816E8" w:rsidP="00CC4EDF">
            <w:pPr>
              <w:spacing w:after="60"/>
              <w:jc w:val="both"/>
              <w:rPr>
                <w:rFonts w:cs="Arial"/>
                <w:szCs w:val="24"/>
              </w:rPr>
            </w:pPr>
            <w:r w:rsidRPr="00B41A06">
              <w:rPr>
                <w:rFonts w:cs="Arial"/>
                <w:szCs w:val="24"/>
              </w:rPr>
              <w:t>Plastové obaly</w:t>
            </w:r>
          </w:p>
        </w:tc>
        <w:tc>
          <w:tcPr>
            <w:tcW w:w="708" w:type="dxa"/>
            <w:tcBorders>
              <w:top w:val="single" w:sz="8"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8" w:space="0" w:color="auto"/>
              <w:left w:val="single" w:sz="8" w:space="0" w:color="auto"/>
              <w:bottom w:val="single" w:sz="4" w:space="0" w:color="auto"/>
              <w:right w:val="single" w:sz="4" w:space="0" w:color="auto"/>
            </w:tcBorders>
          </w:tcPr>
          <w:p w:rsidR="000816E8" w:rsidRPr="00B41A06" w:rsidRDefault="000816E8" w:rsidP="00CC4EDF">
            <w:pPr>
              <w:spacing w:after="60"/>
              <w:jc w:val="both"/>
              <w:rPr>
                <w:rFonts w:cs="Arial"/>
                <w:szCs w:val="24"/>
              </w:rPr>
            </w:pPr>
            <w:r w:rsidRPr="00B41A06">
              <w:rPr>
                <w:rFonts w:cs="Arial"/>
                <w:szCs w:val="24"/>
              </w:rPr>
              <w:t>15 01 04</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B41A06" w:rsidRDefault="000816E8" w:rsidP="00CC4EDF">
            <w:pPr>
              <w:spacing w:after="60"/>
              <w:jc w:val="both"/>
              <w:rPr>
                <w:rFonts w:cs="Arial"/>
                <w:szCs w:val="24"/>
              </w:rPr>
            </w:pPr>
            <w:r w:rsidRPr="00B41A06">
              <w:rPr>
                <w:rFonts w:cs="Arial"/>
                <w:szCs w:val="24"/>
              </w:rPr>
              <w:t>Kovové obaly</w:t>
            </w:r>
          </w:p>
        </w:tc>
        <w:tc>
          <w:tcPr>
            <w:tcW w:w="708" w:type="dxa"/>
            <w:tcBorders>
              <w:top w:val="single" w:sz="8"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8" w:space="0" w:color="auto"/>
              <w:left w:val="single" w:sz="8" w:space="0" w:color="auto"/>
              <w:bottom w:val="single" w:sz="4" w:space="0" w:color="auto"/>
              <w:right w:val="single" w:sz="4" w:space="0" w:color="auto"/>
            </w:tcBorders>
          </w:tcPr>
          <w:p w:rsidR="000816E8" w:rsidRPr="00B41A06" w:rsidRDefault="000816E8" w:rsidP="00CC4EDF">
            <w:pPr>
              <w:spacing w:after="60"/>
              <w:jc w:val="both"/>
              <w:rPr>
                <w:rFonts w:cs="Arial"/>
                <w:szCs w:val="24"/>
              </w:rPr>
            </w:pPr>
            <w:r w:rsidRPr="00B41A06">
              <w:rPr>
                <w:rFonts w:cs="Arial"/>
                <w:szCs w:val="24"/>
              </w:rPr>
              <w:t>15 01 06</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B41A06" w:rsidRDefault="000816E8" w:rsidP="00CC4EDF">
            <w:pPr>
              <w:spacing w:after="60"/>
              <w:jc w:val="both"/>
              <w:rPr>
                <w:rFonts w:cs="Arial"/>
                <w:szCs w:val="24"/>
              </w:rPr>
            </w:pPr>
            <w:r w:rsidRPr="00B41A06">
              <w:rPr>
                <w:rFonts w:cs="Arial"/>
                <w:szCs w:val="24"/>
              </w:rPr>
              <w:t>Směsné obaly</w:t>
            </w:r>
          </w:p>
        </w:tc>
        <w:tc>
          <w:tcPr>
            <w:tcW w:w="708" w:type="dxa"/>
            <w:tcBorders>
              <w:top w:val="single" w:sz="8"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8" w:space="0" w:color="auto"/>
              <w:left w:val="single" w:sz="8" w:space="0" w:color="auto"/>
              <w:bottom w:val="single" w:sz="4" w:space="0" w:color="auto"/>
              <w:right w:val="single" w:sz="4" w:space="0" w:color="auto"/>
            </w:tcBorders>
          </w:tcPr>
          <w:p w:rsidR="000816E8" w:rsidRPr="00B41A06" w:rsidRDefault="000816E8" w:rsidP="00CC4EDF">
            <w:pPr>
              <w:spacing w:after="60"/>
              <w:jc w:val="both"/>
              <w:rPr>
                <w:rFonts w:cs="Arial"/>
                <w:szCs w:val="24"/>
              </w:rPr>
            </w:pPr>
            <w:r w:rsidRPr="00B41A06">
              <w:rPr>
                <w:rFonts w:cs="Arial"/>
                <w:szCs w:val="24"/>
              </w:rPr>
              <w:t>15 01 07</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B41A06" w:rsidRDefault="000816E8" w:rsidP="00CC4EDF">
            <w:pPr>
              <w:spacing w:after="60"/>
              <w:jc w:val="both"/>
              <w:rPr>
                <w:rFonts w:cs="Arial"/>
                <w:szCs w:val="24"/>
              </w:rPr>
            </w:pPr>
            <w:r w:rsidRPr="00B41A06">
              <w:rPr>
                <w:rFonts w:cs="Arial"/>
                <w:szCs w:val="24"/>
              </w:rPr>
              <w:t>Skleněné obaly</w:t>
            </w:r>
          </w:p>
        </w:tc>
        <w:tc>
          <w:tcPr>
            <w:tcW w:w="708" w:type="dxa"/>
            <w:tcBorders>
              <w:top w:val="single" w:sz="8"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8"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bCs/>
                <w:szCs w:val="24"/>
              </w:rPr>
            </w:pPr>
            <w:r w:rsidRPr="00B41A06">
              <w:rPr>
                <w:rFonts w:cs="Arial"/>
                <w:bCs/>
                <w:szCs w:val="24"/>
              </w:rPr>
              <w:t>15 01 10</w:t>
            </w:r>
          </w:p>
        </w:tc>
        <w:tc>
          <w:tcPr>
            <w:tcW w:w="7230" w:type="dxa"/>
            <w:tcBorders>
              <w:top w:val="single" w:sz="8"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bCs/>
                <w:szCs w:val="24"/>
              </w:rPr>
              <w:t>Obaly obsahující zbytky nebezpečných látek nebo obaly těmito látkami znečištěné</w:t>
            </w:r>
          </w:p>
        </w:tc>
        <w:tc>
          <w:tcPr>
            <w:tcW w:w="708" w:type="dxa"/>
            <w:tcBorders>
              <w:top w:val="single" w:sz="8"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N</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spacing w:before="10" w:after="60"/>
              <w:ind w:right="-70"/>
              <w:jc w:val="both"/>
              <w:rPr>
                <w:rFonts w:cs="Arial"/>
                <w:bCs/>
                <w:szCs w:val="24"/>
              </w:rPr>
            </w:pPr>
            <w:r w:rsidRPr="00B41A06">
              <w:rPr>
                <w:rFonts w:cs="Arial"/>
                <w:bCs/>
                <w:szCs w:val="24"/>
              </w:rPr>
              <w:t>15 02 02</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spacing w:before="10" w:after="60"/>
              <w:ind w:right="-70"/>
              <w:jc w:val="both"/>
              <w:rPr>
                <w:rFonts w:cs="Arial"/>
                <w:bCs/>
                <w:szCs w:val="24"/>
              </w:rPr>
            </w:pPr>
            <w:r w:rsidRPr="00B41A06">
              <w:rPr>
                <w:rFonts w:cs="Arial"/>
                <w:bCs/>
                <w:szCs w:val="24"/>
              </w:rPr>
              <w:t>Absorpční činidla, filtrační materiály, čistící tkaniny a ochranné oděvy znečištěné nebezpečnými látkami</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N</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left="72" w:right="-70"/>
              <w:jc w:val="both"/>
              <w:rPr>
                <w:rFonts w:cs="Arial"/>
                <w:bCs/>
                <w:szCs w:val="24"/>
              </w:rPr>
            </w:pPr>
            <w:r w:rsidRPr="00B41A06">
              <w:rPr>
                <w:rFonts w:cs="Arial"/>
                <w:bCs/>
                <w:szCs w:val="24"/>
              </w:rPr>
              <w:t>17 01 01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bCs/>
                <w:szCs w:val="24"/>
              </w:rPr>
              <w:t>Beton</w:t>
            </w:r>
          </w:p>
        </w:tc>
        <w:tc>
          <w:tcPr>
            <w:tcW w:w="708" w:type="dxa"/>
            <w:tcBorders>
              <w:top w:val="single" w:sz="4"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spacing w:before="10" w:after="60"/>
              <w:ind w:left="72" w:right="-70"/>
              <w:jc w:val="both"/>
              <w:rPr>
                <w:rFonts w:cs="Arial"/>
                <w:bCs/>
                <w:szCs w:val="24"/>
              </w:rPr>
            </w:pPr>
            <w:r w:rsidRPr="00B41A06">
              <w:rPr>
                <w:rFonts w:cs="Arial"/>
                <w:bCs/>
                <w:szCs w:val="24"/>
              </w:rPr>
              <w:t>17 01 07</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spacing w:before="10" w:after="60"/>
              <w:ind w:right="-70"/>
              <w:jc w:val="both"/>
              <w:rPr>
                <w:rFonts w:cs="Arial"/>
                <w:bCs/>
                <w:szCs w:val="24"/>
              </w:rPr>
            </w:pPr>
            <w:r w:rsidRPr="00B41A06">
              <w:rPr>
                <w:rFonts w:cs="Arial"/>
                <w:bCs/>
                <w:szCs w:val="24"/>
              </w:rPr>
              <w:t>Směsy nebo oddělené frakce betonu, cihel, tašek a keramických výrobků neuvedené pod číslem 17 01 06</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bCs/>
                <w:szCs w:val="24"/>
              </w:rPr>
            </w:pPr>
            <w:r w:rsidRPr="00B41A06">
              <w:rPr>
                <w:rFonts w:cs="Arial"/>
                <w:bCs/>
                <w:szCs w:val="24"/>
              </w:rPr>
              <w:t>17 02 01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bCs/>
                <w:szCs w:val="24"/>
              </w:rPr>
              <w:t>Dřevo</w:t>
            </w:r>
          </w:p>
        </w:tc>
        <w:tc>
          <w:tcPr>
            <w:tcW w:w="708" w:type="dxa"/>
            <w:tcBorders>
              <w:top w:val="single" w:sz="4"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spacing w:before="10" w:after="60"/>
              <w:ind w:right="-70"/>
              <w:jc w:val="both"/>
              <w:rPr>
                <w:rFonts w:cs="Arial"/>
                <w:bCs/>
                <w:szCs w:val="24"/>
              </w:rPr>
            </w:pPr>
            <w:r w:rsidRPr="00B41A06">
              <w:rPr>
                <w:rFonts w:cs="Arial"/>
                <w:bCs/>
                <w:szCs w:val="24"/>
              </w:rPr>
              <w:t>17 02 03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spacing w:before="10" w:after="60"/>
              <w:ind w:right="-70"/>
              <w:jc w:val="both"/>
              <w:rPr>
                <w:rFonts w:cs="Arial"/>
                <w:bCs/>
                <w:szCs w:val="24"/>
              </w:rPr>
            </w:pPr>
            <w:r w:rsidRPr="00B41A06">
              <w:rPr>
                <w:rFonts w:cs="Arial"/>
                <w:bCs/>
                <w:szCs w:val="24"/>
              </w:rPr>
              <w:t>Plasty</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bCs/>
                <w:szCs w:val="24"/>
              </w:rPr>
            </w:pPr>
            <w:r w:rsidRPr="00B41A06">
              <w:rPr>
                <w:rFonts w:cs="Arial"/>
                <w:bCs/>
                <w:szCs w:val="24"/>
              </w:rPr>
              <w:t>17 04 05</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bCs/>
                <w:szCs w:val="24"/>
              </w:rPr>
              <w:t>Železo a ocel</w:t>
            </w:r>
          </w:p>
        </w:tc>
        <w:tc>
          <w:tcPr>
            <w:tcW w:w="708" w:type="dxa"/>
            <w:tcBorders>
              <w:top w:val="single" w:sz="4"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spacing w:before="10" w:after="60"/>
              <w:ind w:right="-70"/>
              <w:jc w:val="both"/>
              <w:rPr>
                <w:rFonts w:cs="Arial"/>
                <w:bCs/>
                <w:szCs w:val="24"/>
              </w:rPr>
            </w:pPr>
            <w:r w:rsidRPr="00B41A06">
              <w:rPr>
                <w:rFonts w:cs="Arial"/>
                <w:bCs/>
                <w:szCs w:val="24"/>
              </w:rPr>
              <w:t>17 04 09</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spacing w:before="10" w:after="60"/>
              <w:ind w:right="-70"/>
              <w:jc w:val="both"/>
              <w:rPr>
                <w:rFonts w:cs="Arial"/>
                <w:bCs/>
                <w:szCs w:val="24"/>
              </w:rPr>
            </w:pPr>
            <w:r w:rsidRPr="00B41A06">
              <w:rPr>
                <w:rFonts w:cs="Arial"/>
                <w:bCs/>
                <w:szCs w:val="24"/>
              </w:rPr>
              <w:t>Kovový odpad znečištěný nebezpečnými látkami</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N</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bCs/>
                <w:szCs w:val="24"/>
              </w:rPr>
            </w:pPr>
            <w:r w:rsidRPr="00B41A06">
              <w:rPr>
                <w:rFonts w:cs="Arial"/>
                <w:bCs/>
                <w:szCs w:val="24"/>
              </w:rPr>
              <w:t>17 05 03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bCs/>
                <w:szCs w:val="24"/>
              </w:rPr>
              <w:t>Zemina a kamení obsahující nebezpečné látky</w:t>
            </w:r>
          </w:p>
        </w:tc>
        <w:tc>
          <w:tcPr>
            <w:tcW w:w="708" w:type="dxa"/>
            <w:tcBorders>
              <w:top w:val="single" w:sz="4"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N</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bCs/>
                <w:szCs w:val="24"/>
              </w:rPr>
            </w:pPr>
            <w:r w:rsidRPr="00B41A06">
              <w:rPr>
                <w:rFonts w:cs="Arial"/>
                <w:bCs/>
                <w:szCs w:val="24"/>
              </w:rPr>
              <w:t>17 05 04</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bCs/>
                <w:szCs w:val="24"/>
              </w:rPr>
              <w:t>Zemina a kamení neuvedené pod číslem 170503</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bCs/>
                <w:szCs w:val="24"/>
              </w:rPr>
            </w:pPr>
            <w:r w:rsidRPr="00B41A06">
              <w:rPr>
                <w:rFonts w:cs="Arial"/>
                <w:szCs w:val="24"/>
              </w:rPr>
              <w:t>17 09 03</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szCs w:val="24"/>
              </w:rPr>
              <w:t>Jiné stavební a demoliční odpady (včetně směsných stavebních a demoličních odpadů) obsahující nebezpečné látky</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N</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szCs w:val="24"/>
              </w:rPr>
            </w:pPr>
            <w:r w:rsidRPr="00B41A06">
              <w:rPr>
                <w:rFonts w:cs="Arial"/>
                <w:szCs w:val="24"/>
              </w:rPr>
              <w:t>17 09 04</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bCs/>
                <w:szCs w:val="24"/>
              </w:rPr>
            </w:pPr>
            <w:r w:rsidRPr="00B41A06">
              <w:rPr>
                <w:rFonts w:cs="Arial"/>
                <w:szCs w:val="24"/>
              </w:rPr>
              <w:t>Směsné stavební a demoliční odpady neuvedené pod čísly 17 09 01, 17 09 02 a 17 09 03</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spacing w:before="10" w:after="60"/>
              <w:ind w:right="-70"/>
              <w:jc w:val="both"/>
              <w:rPr>
                <w:rFonts w:cs="Arial"/>
                <w:bCs/>
                <w:szCs w:val="24"/>
              </w:rPr>
            </w:pPr>
            <w:r w:rsidRPr="00B41A06">
              <w:rPr>
                <w:rFonts w:cs="Arial"/>
                <w:bCs/>
                <w:szCs w:val="24"/>
              </w:rPr>
              <w:t>20 02 01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spacing w:before="10" w:after="60"/>
              <w:ind w:right="-70"/>
              <w:jc w:val="both"/>
              <w:rPr>
                <w:rFonts w:cs="Arial"/>
                <w:szCs w:val="24"/>
              </w:rPr>
            </w:pPr>
            <w:r w:rsidRPr="00B41A06">
              <w:rPr>
                <w:rFonts w:cs="Arial"/>
                <w:szCs w:val="24"/>
              </w:rPr>
              <w:t>Biologicky rozložitelný odpad</w:t>
            </w:r>
          </w:p>
        </w:tc>
        <w:tc>
          <w:tcPr>
            <w:tcW w:w="708" w:type="dxa"/>
            <w:tcBorders>
              <w:top w:val="single" w:sz="4" w:space="0" w:color="auto"/>
              <w:left w:val="single" w:sz="4" w:space="0" w:color="auto"/>
              <w:bottom w:val="single" w:sz="4" w:space="0" w:color="auto"/>
            </w:tcBorders>
          </w:tcPr>
          <w:p w:rsidR="000816E8" w:rsidRPr="00B41A06" w:rsidRDefault="000816E8" w:rsidP="00CC4EDF">
            <w:pPr>
              <w:spacing w:before="10" w:after="60"/>
              <w:ind w:left="72"/>
              <w:jc w:val="both"/>
              <w:rPr>
                <w:rFonts w:cs="Arial"/>
                <w:bCs/>
                <w:szCs w:val="24"/>
              </w:rPr>
            </w:pPr>
            <w:r w:rsidRPr="00B41A06">
              <w:rPr>
                <w:rFonts w:cs="Arial"/>
                <w:bCs/>
                <w:szCs w:val="24"/>
              </w:rPr>
              <w:t>O</w:t>
            </w:r>
          </w:p>
        </w:tc>
      </w:tr>
      <w:tr w:rsidR="000816E8" w:rsidRPr="00B41A06" w:rsidTr="00CC4EDF">
        <w:tc>
          <w:tcPr>
            <w:tcW w:w="1134" w:type="dxa"/>
            <w:tcBorders>
              <w:top w:val="single" w:sz="4" w:space="0" w:color="auto"/>
              <w:left w:val="single" w:sz="8" w:space="0" w:color="auto"/>
              <w:bottom w:val="single" w:sz="4" w:space="0" w:color="auto"/>
              <w:right w:val="single" w:sz="4" w:space="0" w:color="auto"/>
            </w:tcBorders>
          </w:tcPr>
          <w:p w:rsidR="000816E8" w:rsidRPr="00B41A06" w:rsidRDefault="000816E8" w:rsidP="00CC4EDF">
            <w:pPr>
              <w:keepNext/>
              <w:spacing w:before="10" w:after="60"/>
              <w:ind w:right="-70"/>
              <w:jc w:val="both"/>
              <w:rPr>
                <w:rFonts w:cs="Arial"/>
                <w:bCs/>
                <w:szCs w:val="24"/>
              </w:rPr>
            </w:pPr>
            <w:r w:rsidRPr="00B41A06">
              <w:rPr>
                <w:rFonts w:cs="Arial"/>
                <w:bCs/>
                <w:szCs w:val="24"/>
              </w:rPr>
              <w:t>20 03 01</w:t>
            </w:r>
          </w:p>
        </w:tc>
        <w:tc>
          <w:tcPr>
            <w:tcW w:w="7230" w:type="dxa"/>
            <w:tcBorders>
              <w:top w:val="single" w:sz="4" w:space="0" w:color="auto"/>
              <w:left w:val="single" w:sz="4" w:space="0" w:color="auto"/>
              <w:bottom w:val="single" w:sz="4" w:space="0" w:color="auto"/>
              <w:right w:val="single" w:sz="4" w:space="0" w:color="auto"/>
            </w:tcBorders>
            <w:vAlign w:val="center"/>
          </w:tcPr>
          <w:p w:rsidR="000816E8" w:rsidRPr="00B41A06" w:rsidRDefault="000816E8" w:rsidP="00CC4EDF">
            <w:pPr>
              <w:keepNext/>
              <w:spacing w:before="10" w:after="60"/>
              <w:ind w:right="-70"/>
              <w:jc w:val="both"/>
              <w:rPr>
                <w:rFonts w:cs="Arial"/>
                <w:szCs w:val="24"/>
              </w:rPr>
            </w:pPr>
            <w:r w:rsidRPr="00B41A06">
              <w:rPr>
                <w:rFonts w:cs="Arial"/>
                <w:szCs w:val="24"/>
              </w:rPr>
              <w:t>Směsný komunální odpad</w:t>
            </w:r>
          </w:p>
        </w:tc>
        <w:tc>
          <w:tcPr>
            <w:tcW w:w="708" w:type="dxa"/>
            <w:tcBorders>
              <w:top w:val="single" w:sz="4" w:space="0" w:color="auto"/>
              <w:left w:val="single" w:sz="4" w:space="0" w:color="auto"/>
              <w:bottom w:val="single" w:sz="4" w:space="0" w:color="auto"/>
            </w:tcBorders>
          </w:tcPr>
          <w:p w:rsidR="000816E8" w:rsidRPr="00B41A06" w:rsidRDefault="000816E8" w:rsidP="00CC4EDF">
            <w:pPr>
              <w:keepNext/>
              <w:spacing w:before="10" w:after="60"/>
              <w:ind w:left="72"/>
              <w:jc w:val="both"/>
              <w:rPr>
                <w:rFonts w:cs="Arial"/>
                <w:bCs/>
                <w:szCs w:val="24"/>
              </w:rPr>
            </w:pPr>
            <w:r w:rsidRPr="00B41A06">
              <w:rPr>
                <w:rFonts w:cs="Arial"/>
                <w:bCs/>
                <w:szCs w:val="24"/>
              </w:rPr>
              <w:t>O</w:t>
            </w:r>
          </w:p>
        </w:tc>
      </w:tr>
    </w:tbl>
    <w:p w:rsidR="000816E8" w:rsidRPr="00B41A06" w:rsidRDefault="000816E8" w:rsidP="007E7291">
      <w:pPr>
        <w:autoSpaceDN w:val="0"/>
        <w:adjustRightInd w:val="0"/>
        <w:spacing w:before="120"/>
        <w:jc w:val="both"/>
        <w:rPr>
          <w:rFonts w:cs="Arial"/>
          <w:szCs w:val="24"/>
        </w:rPr>
      </w:pPr>
      <w:r w:rsidRPr="00B41A06">
        <w:rPr>
          <w:rFonts w:cs="Arial"/>
          <w:szCs w:val="24"/>
        </w:rPr>
        <w:t>O – ostatní odpad; N – nebezpečný odpad</w:t>
      </w:r>
    </w:p>
    <w:p w:rsidR="000816E8" w:rsidRPr="00B41A06" w:rsidRDefault="000816E8" w:rsidP="007E7291">
      <w:pPr>
        <w:pStyle w:val="PlainText"/>
        <w:jc w:val="both"/>
        <w:rPr>
          <w:rFonts w:ascii="Times New Roman" w:hAnsi="Times New Roman"/>
          <w:b/>
          <w:bCs/>
          <w:color w:val="FF0000"/>
          <w:sz w:val="24"/>
          <w:szCs w:val="24"/>
        </w:rPr>
      </w:pPr>
    </w:p>
    <w:p w:rsidR="000816E8" w:rsidRPr="00B41A06" w:rsidRDefault="000816E8" w:rsidP="007E7291">
      <w:pPr>
        <w:pStyle w:val="PlainText"/>
        <w:jc w:val="both"/>
        <w:rPr>
          <w:rFonts w:ascii="Times New Roman" w:hAnsi="Times New Roman"/>
          <w:b/>
          <w:bCs/>
          <w:sz w:val="24"/>
          <w:szCs w:val="24"/>
          <w:u w:val="single"/>
        </w:rPr>
      </w:pPr>
    </w:p>
    <w:p w:rsidR="000816E8" w:rsidRPr="00B41A06" w:rsidRDefault="000816E8" w:rsidP="007E7291">
      <w:pPr>
        <w:pStyle w:val="PlainText"/>
        <w:jc w:val="both"/>
        <w:rPr>
          <w:rFonts w:ascii="Times New Roman" w:hAnsi="Times New Roman"/>
          <w:b/>
          <w:bCs/>
          <w:sz w:val="24"/>
          <w:szCs w:val="24"/>
          <w:u w:val="single"/>
        </w:rPr>
      </w:pPr>
      <w:r w:rsidRPr="00B41A06">
        <w:rPr>
          <w:rFonts w:ascii="Times New Roman" w:hAnsi="Times New Roman"/>
          <w:b/>
          <w:bCs/>
          <w:sz w:val="24"/>
          <w:szCs w:val="24"/>
          <w:u w:val="single"/>
        </w:rPr>
        <w:t>Řešení z hlediska ochrany životního prostředí a zvláštních zájmů</w:t>
      </w:r>
    </w:p>
    <w:p w:rsidR="000816E8" w:rsidRPr="00B41A06" w:rsidRDefault="000816E8" w:rsidP="007E7291">
      <w:pPr>
        <w:pStyle w:val="PlainText"/>
        <w:jc w:val="both"/>
        <w:rPr>
          <w:rFonts w:ascii="Times New Roman" w:hAnsi="Times New Roman"/>
          <w:sz w:val="24"/>
          <w:szCs w:val="24"/>
        </w:rPr>
      </w:pPr>
      <w:r w:rsidRPr="00B41A06">
        <w:rPr>
          <w:rFonts w:ascii="Times New Roman" w:hAnsi="Times New Roman"/>
          <w:sz w:val="24"/>
          <w:szCs w:val="24"/>
        </w:rPr>
        <w:t xml:space="preserve"> </w:t>
      </w:r>
    </w:p>
    <w:p w:rsidR="000816E8" w:rsidRPr="00B41A06" w:rsidRDefault="000816E8" w:rsidP="007E7291">
      <w:pPr>
        <w:pStyle w:val="PlainText"/>
        <w:ind w:firstLine="708"/>
        <w:jc w:val="both"/>
        <w:rPr>
          <w:rFonts w:ascii="Times New Roman" w:hAnsi="Times New Roman"/>
          <w:sz w:val="24"/>
          <w:szCs w:val="24"/>
        </w:rPr>
      </w:pPr>
      <w:r w:rsidRPr="00B41A06">
        <w:rPr>
          <w:rFonts w:ascii="Times New Roman" w:hAnsi="Times New Roman"/>
          <w:sz w:val="24"/>
          <w:szCs w:val="24"/>
        </w:rPr>
        <w:t>Stavba vzhledem ke svému charakteru velmi příznivě ovlivní životní prostředí dané lokality. Při provádění prací je nutno bezpodmínečně dodržovat veškeré bezpečností předpisy, týkající se bezpečnosti a ochrany zdraví při práci, dále veškeré ČSN, týkající se způsobu, rozsahu a kvality prováděných prací. Zejména je nutno dbát na dodržování ustanovení vyhlášky č. 124/2000 Sb. a nařízení vlády č. 352/2000 Sb. o bezpečnosti a ochraně zdraví při provádění prací ve stavebnictví a příslušných technických norem.</w:t>
      </w:r>
    </w:p>
    <w:p w:rsidR="000816E8" w:rsidRPr="00C93AEB" w:rsidRDefault="000816E8" w:rsidP="007E7291">
      <w:pPr>
        <w:pStyle w:val="PlainText"/>
        <w:jc w:val="both"/>
        <w:rPr>
          <w:rFonts w:ascii="Arial" w:hAnsi="Arial"/>
          <w:sz w:val="24"/>
          <w:szCs w:val="24"/>
          <w:highlight w:val="magenta"/>
        </w:rPr>
      </w:pPr>
    </w:p>
    <w:p w:rsidR="000816E8" w:rsidRPr="00C93AEB" w:rsidRDefault="000816E8" w:rsidP="007E7291">
      <w:pPr>
        <w:pStyle w:val="PlainText"/>
        <w:jc w:val="both"/>
        <w:rPr>
          <w:rFonts w:ascii="Times New Roman" w:hAnsi="Times New Roman"/>
          <w:sz w:val="24"/>
          <w:szCs w:val="24"/>
          <w:highlight w:val="magenta"/>
        </w:rPr>
      </w:pPr>
    </w:p>
    <w:p w:rsidR="000816E8" w:rsidRPr="00B41A06" w:rsidRDefault="000816E8" w:rsidP="007E7291">
      <w:pPr>
        <w:pStyle w:val="PlainText"/>
        <w:jc w:val="both"/>
        <w:rPr>
          <w:rFonts w:ascii="Times New Roman" w:hAnsi="Times New Roman"/>
          <w:sz w:val="24"/>
          <w:szCs w:val="24"/>
        </w:rPr>
      </w:pPr>
      <w:r w:rsidRPr="00B41A06">
        <w:rPr>
          <w:rFonts w:ascii="Times New Roman" w:hAnsi="Times New Roman"/>
          <w:sz w:val="24"/>
          <w:szCs w:val="24"/>
        </w:rPr>
        <w:t>TECHNICKÉ NORMY</w:t>
      </w:r>
    </w:p>
    <w:p w:rsidR="000816E8" w:rsidRPr="00B41A06" w:rsidRDefault="000816E8" w:rsidP="007E7291">
      <w:pPr>
        <w:pStyle w:val="PlainText"/>
        <w:jc w:val="both"/>
        <w:rPr>
          <w:rFonts w:ascii="Times New Roman" w:hAnsi="Times New Roman"/>
          <w:sz w:val="24"/>
          <w:szCs w:val="24"/>
        </w:rPr>
      </w:pPr>
    </w:p>
    <w:p w:rsidR="000816E8" w:rsidRPr="00B41A06" w:rsidRDefault="000816E8" w:rsidP="007E7291">
      <w:pPr>
        <w:rPr>
          <w:rFonts w:cs="Arial"/>
          <w:szCs w:val="24"/>
          <w:u w:val="single"/>
        </w:rPr>
      </w:pPr>
      <w:r w:rsidRPr="00B41A06">
        <w:rPr>
          <w:rFonts w:cs="Arial"/>
          <w:szCs w:val="24"/>
          <w:u w:val="single"/>
        </w:rPr>
        <w:t>Seznam ČSN</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 xml:space="preserve">ČSN 72 1006 </w:t>
      </w:r>
      <w:r w:rsidRPr="00B41A06">
        <w:rPr>
          <w:rFonts w:cs="Arial"/>
          <w:szCs w:val="24"/>
        </w:rPr>
        <w:tab/>
        <w:t>– Kontrola zhutnění zemin a sypanin</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1010</w:t>
      </w:r>
      <w:r w:rsidRPr="00B41A06">
        <w:rPr>
          <w:rFonts w:cs="Arial"/>
          <w:szCs w:val="24"/>
        </w:rPr>
        <w:tab/>
        <w:t xml:space="preserve">– Stanovení objemové hmotnosti zemin. Laboratorní a polní metody </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1090</w:t>
      </w:r>
      <w:r w:rsidRPr="00B41A06">
        <w:rPr>
          <w:rFonts w:cs="Arial"/>
          <w:szCs w:val="24"/>
        </w:rPr>
        <w:tab/>
        <w:t xml:space="preserve">– Provádění ocelových konstrukcí a hliníkových konstrukcí </w:t>
      </w:r>
    </w:p>
    <w:p w:rsidR="000816E8" w:rsidRPr="00B41A06" w:rsidRDefault="000816E8" w:rsidP="007E7291">
      <w:pPr>
        <w:tabs>
          <w:tab w:val="num" w:pos="709"/>
        </w:tabs>
        <w:spacing w:line="276" w:lineRule="auto"/>
        <w:ind w:left="2760" w:hanging="2760"/>
        <w:rPr>
          <w:szCs w:val="24"/>
        </w:rPr>
      </w:pPr>
      <w:r w:rsidRPr="00B41A06">
        <w:rPr>
          <w:rFonts w:cs="Arial"/>
          <w:szCs w:val="24"/>
        </w:rPr>
        <w:t>ČSN EN 1992-1-1</w:t>
      </w:r>
      <w:r w:rsidRPr="00B41A06">
        <w:rPr>
          <w:rFonts w:cs="Arial"/>
          <w:szCs w:val="24"/>
        </w:rPr>
        <w:tab/>
        <w:t>– </w:t>
      </w:r>
      <w:r w:rsidRPr="00B41A06">
        <w:rPr>
          <w:szCs w:val="24"/>
        </w:rPr>
        <w:t>Navrhování betonových konstrukcí - Část 1-1: Obecná pravidla a pravidla pro pozemní stavby</w:t>
      </w:r>
    </w:p>
    <w:p w:rsidR="000816E8" w:rsidRPr="00B41A06" w:rsidRDefault="000816E8" w:rsidP="007E7291">
      <w:pPr>
        <w:tabs>
          <w:tab w:val="num" w:pos="709"/>
        </w:tabs>
        <w:spacing w:line="276" w:lineRule="auto"/>
        <w:ind w:left="2760" w:hanging="2760"/>
        <w:rPr>
          <w:szCs w:val="24"/>
        </w:rPr>
      </w:pPr>
      <w:r w:rsidRPr="00B41A06">
        <w:rPr>
          <w:rFonts w:cs="Arial"/>
          <w:szCs w:val="24"/>
        </w:rPr>
        <w:t>ČSN EN 1993-1-1</w:t>
      </w:r>
      <w:r w:rsidRPr="00B41A06">
        <w:rPr>
          <w:rFonts w:cs="Arial"/>
          <w:szCs w:val="24"/>
        </w:rPr>
        <w:tab/>
        <w:t>– </w:t>
      </w:r>
      <w:r w:rsidRPr="00B41A06">
        <w:rPr>
          <w:szCs w:val="24"/>
        </w:rPr>
        <w:t xml:space="preserve">Navrhování ocelových konstrukcí - Část 1-1: Obecná pravidla a pravidla pro pozemní stavby </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1993-1-8</w:t>
      </w:r>
      <w:r w:rsidRPr="00B41A06">
        <w:rPr>
          <w:rFonts w:cs="Arial"/>
          <w:szCs w:val="24"/>
        </w:rPr>
        <w:tab/>
        <w:t>– </w:t>
      </w:r>
      <w:r w:rsidRPr="00B41A06">
        <w:rPr>
          <w:szCs w:val="24"/>
        </w:rPr>
        <w:t>Navrhování ocelových konstrukcí - Část 1-8: Navrhování styčníků</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1993-1-9</w:t>
      </w:r>
      <w:r w:rsidRPr="00B41A06">
        <w:rPr>
          <w:rFonts w:cs="Arial"/>
          <w:szCs w:val="24"/>
        </w:rPr>
        <w:tab/>
        <w:t>– </w:t>
      </w:r>
      <w:r w:rsidRPr="00B41A06">
        <w:rPr>
          <w:szCs w:val="24"/>
        </w:rPr>
        <w:t>Navrhování ocelových konstrukcí - Část 1-9: Únava</w:t>
      </w:r>
    </w:p>
    <w:p w:rsidR="000816E8" w:rsidRPr="00B41A06" w:rsidRDefault="000816E8" w:rsidP="007E7291">
      <w:pPr>
        <w:tabs>
          <w:tab w:val="num" w:pos="709"/>
        </w:tabs>
        <w:spacing w:line="276" w:lineRule="auto"/>
        <w:ind w:left="2760" w:hanging="2760"/>
        <w:rPr>
          <w:szCs w:val="24"/>
        </w:rPr>
      </w:pPr>
      <w:r w:rsidRPr="00B41A06">
        <w:rPr>
          <w:rFonts w:cs="Arial"/>
          <w:szCs w:val="24"/>
        </w:rPr>
        <w:t>ČSN EN 1993-1-10</w:t>
      </w:r>
      <w:r w:rsidRPr="00B41A06">
        <w:rPr>
          <w:rFonts w:cs="Arial"/>
          <w:szCs w:val="24"/>
        </w:rPr>
        <w:tab/>
        <w:t>– </w:t>
      </w:r>
      <w:r w:rsidRPr="00B41A06">
        <w:rPr>
          <w:szCs w:val="24"/>
        </w:rPr>
        <w:t>Navrhování ocelových konstrukcí - Část 1-10: Houževnatost materiálu a vlastnosti napříč tloušťkou</w:t>
      </w:r>
    </w:p>
    <w:p w:rsidR="000816E8" w:rsidRPr="00B41A06" w:rsidRDefault="000816E8" w:rsidP="007E7291">
      <w:pPr>
        <w:tabs>
          <w:tab w:val="num" w:pos="709"/>
        </w:tabs>
        <w:spacing w:line="276" w:lineRule="auto"/>
        <w:ind w:left="2760" w:hanging="2760"/>
        <w:rPr>
          <w:szCs w:val="24"/>
        </w:rPr>
      </w:pPr>
      <w:r w:rsidRPr="00B41A06">
        <w:rPr>
          <w:rFonts w:cs="Arial"/>
          <w:szCs w:val="24"/>
        </w:rPr>
        <w:t>ČSN EN 1993-1-11</w:t>
      </w:r>
      <w:r w:rsidRPr="00B41A06">
        <w:rPr>
          <w:rFonts w:cs="Arial"/>
          <w:szCs w:val="24"/>
        </w:rPr>
        <w:tab/>
        <w:t>– </w:t>
      </w:r>
      <w:r w:rsidRPr="00B41A06">
        <w:rPr>
          <w:szCs w:val="24"/>
        </w:rPr>
        <w:t>Navrhování ocelových konstrukcí - Část 1-11: Navrhování ocelových tažených prvků</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1993-4-3</w:t>
      </w:r>
      <w:r w:rsidRPr="00B41A06">
        <w:rPr>
          <w:rFonts w:cs="Arial"/>
          <w:szCs w:val="24"/>
        </w:rPr>
        <w:tab/>
        <w:t>– </w:t>
      </w:r>
      <w:r w:rsidRPr="00B41A06">
        <w:rPr>
          <w:szCs w:val="24"/>
        </w:rPr>
        <w:t>Navrhování ocelových konstrukcí - Část 4-3: Potrubí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1926</w:t>
      </w:r>
      <w:r w:rsidRPr="00B41A06">
        <w:rPr>
          <w:rFonts w:cs="Arial"/>
          <w:szCs w:val="24"/>
        </w:rPr>
        <w:tab/>
        <w:t>– Zkušební metody přírodního kamene - Stanovení pevnosti v prostém tlaku</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1936</w:t>
      </w:r>
      <w:r w:rsidRPr="00B41A06">
        <w:rPr>
          <w:rFonts w:cs="Arial"/>
          <w:szCs w:val="24"/>
        </w:rPr>
        <w:tab/>
        <w:t>– Zkušební metody přírodního kamene - Stanovení měrné a objemové hmotnosti a celkové a otevřené pórovitosti</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13755</w:t>
      </w:r>
      <w:r w:rsidRPr="00B41A06">
        <w:rPr>
          <w:rFonts w:cs="Arial"/>
          <w:szCs w:val="24"/>
        </w:rPr>
        <w:tab/>
        <w:t>– Zkušební metody přírodního kamene - Stanovení nasákavosti vodou za atmosférického tlaku</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1151</w:t>
      </w:r>
      <w:r w:rsidRPr="00B41A06">
        <w:rPr>
          <w:rFonts w:cs="Arial"/>
          <w:szCs w:val="24"/>
        </w:rPr>
        <w:tab/>
        <w:t>– Zkoušení přírodního stavebního kamene - Základní ustanovení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1152</w:t>
      </w:r>
      <w:r w:rsidRPr="00B41A06">
        <w:rPr>
          <w:rFonts w:cs="Arial"/>
          <w:szCs w:val="24"/>
        </w:rPr>
        <w:tab/>
        <w:t>– Odběr vzorků přírodního stavebního kamene</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1153</w:t>
      </w:r>
      <w:r w:rsidRPr="00B41A06">
        <w:rPr>
          <w:rFonts w:cs="Arial"/>
          <w:szCs w:val="24"/>
        </w:rPr>
        <w:tab/>
        <w:t>– Petrografický rozbor přírodního stavebního kamene</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1159</w:t>
      </w:r>
      <w:r w:rsidRPr="00B41A06">
        <w:rPr>
          <w:rFonts w:cs="Arial"/>
          <w:szCs w:val="24"/>
        </w:rPr>
        <w:tab/>
        <w:t xml:space="preserve">– Stanovení odolnosti přírodního stavebního kamene proti vlivu povětrnosti </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1097-1</w:t>
      </w:r>
      <w:r w:rsidRPr="00B41A06">
        <w:rPr>
          <w:rFonts w:cs="Arial"/>
          <w:szCs w:val="24"/>
        </w:rPr>
        <w:tab/>
        <w:t>– Zkoušení mechanických a fyzikálních vlastností kameniva - Část 1: Stanovení odolnosti proti otěru (mikro-Deval)</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933-1</w:t>
      </w:r>
      <w:r w:rsidRPr="00B41A06">
        <w:rPr>
          <w:rFonts w:cs="Arial"/>
          <w:szCs w:val="24"/>
        </w:rPr>
        <w:tab/>
        <w:t>– Zkoušení geometrických vlastností kameniva - Část 1: Stanovení zrnitosti -Sítový rozbor</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932-1</w:t>
      </w:r>
      <w:r w:rsidRPr="00B41A06">
        <w:rPr>
          <w:rFonts w:cs="Arial"/>
          <w:szCs w:val="24"/>
        </w:rPr>
        <w:tab/>
        <w:t>– Zkoušení všeobecných vlastností kameniva - Část 1: Metody odběru vzorků</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932-3</w:t>
      </w:r>
      <w:r w:rsidRPr="00B41A06">
        <w:rPr>
          <w:rFonts w:cs="Arial"/>
          <w:szCs w:val="24"/>
        </w:rPr>
        <w:tab/>
        <w:t>– Zkoušení všeobecných vlastností kameniva - Část 3: Postup a názvosloví pro jednoduchý petrografický popis</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1367-1</w:t>
      </w:r>
      <w:r w:rsidRPr="00B41A06">
        <w:rPr>
          <w:rFonts w:cs="Arial"/>
          <w:szCs w:val="24"/>
        </w:rPr>
        <w:tab/>
        <w:t>– Zkoušení odolnosti kameniva vůči teplotě a zvětrávání - Část 1: Stanovení odolnosti proti zmrazování a rozmrazování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1367-2</w:t>
      </w:r>
      <w:r w:rsidRPr="00B41A06">
        <w:rPr>
          <w:rFonts w:cs="Arial"/>
          <w:szCs w:val="24"/>
        </w:rPr>
        <w:tab/>
        <w:t>– Zkoušení odolnosti kameniva vůči teplotě a zvětrávání - Část 2: Zkouška síranem hořečnatým</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13139</w:t>
      </w:r>
      <w:r w:rsidRPr="00B41A06">
        <w:rPr>
          <w:rFonts w:cs="Arial"/>
          <w:szCs w:val="24"/>
        </w:rPr>
        <w:tab/>
        <w:t>– Kamenivo pro malty</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13383-1</w:t>
      </w:r>
      <w:r w:rsidRPr="00B41A06">
        <w:rPr>
          <w:rFonts w:cs="Arial"/>
          <w:szCs w:val="24"/>
        </w:rPr>
        <w:tab/>
        <w:t>– Kámen pro vodní stavby - Část 1: Specifikace</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13383-2</w:t>
      </w:r>
      <w:r w:rsidRPr="00B41A06">
        <w:rPr>
          <w:rFonts w:cs="Arial"/>
          <w:szCs w:val="24"/>
        </w:rPr>
        <w:tab/>
        <w:t xml:space="preserve">– Kámen pro vodní stavby - Část 2: Zkušební metody </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1800</w:t>
      </w:r>
      <w:r w:rsidRPr="00B41A06">
        <w:rPr>
          <w:rFonts w:cs="Arial"/>
          <w:szCs w:val="24"/>
        </w:rPr>
        <w:tab/>
        <w:t>– Přírodní stavební kámen pro kamenické výrobky. Technické požadavky</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1810</w:t>
      </w:r>
      <w:r w:rsidRPr="00B41A06">
        <w:rPr>
          <w:rFonts w:cs="Arial"/>
          <w:szCs w:val="24"/>
        </w:rPr>
        <w:tab/>
        <w:t>– Prvky z přírodního kamene pro stavební účely. Společná ustanovení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72 1860</w:t>
      </w:r>
      <w:r w:rsidRPr="00B41A06">
        <w:rPr>
          <w:rFonts w:cs="Arial"/>
          <w:szCs w:val="24"/>
        </w:rPr>
        <w:tab/>
        <w:t>– Kámen pro zdivo a stavební účely. Společná ustanovení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998-2 ed.2</w:t>
      </w:r>
      <w:r w:rsidRPr="00B41A06">
        <w:rPr>
          <w:rFonts w:cs="Arial"/>
          <w:szCs w:val="24"/>
        </w:rPr>
        <w:tab/>
        <w:t xml:space="preserve">– Specifikace malt pro zdivo - Část 2: Malta pro zdění </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 xml:space="preserve">ČSN 73 0202 </w:t>
      </w:r>
      <w:r w:rsidRPr="00B41A06">
        <w:rPr>
          <w:rFonts w:cs="Arial"/>
          <w:szCs w:val="24"/>
        </w:rPr>
        <w:tab/>
        <w:t>– Geometrická přesnost ve výstavbě. Základní ustanovení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 xml:space="preserve">ČSN 73 0210-1 </w:t>
      </w:r>
      <w:r w:rsidRPr="00B41A06">
        <w:rPr>
          <w:rFonts w:cs="Arial"/>
          <w:szCs w:val="24"/>
        </w:rPr>
        <w:tab/>
        <w:t>– Geometrická přesnost ve výstavbě. Podmínky provádění. Část 1: Přesnost osazení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73 0212-1</w:t>
      </w:r>
      <w:r w:rsidRPr="00B41A06">
        <w:rPr>
          <w:rFonts w:cs="Arial"/>
          <w:szCs w:val="24"/>
        </w:rPr>
        <w:tab/>
        <w:t>– Geometrická přesnost ve výstavbě. Kontrola přesnosti. Část 1: Základní ustanovení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1990</w:t>
      </w:r>
      <w:r w:rsidRPr="00B41A06">
        <w:rPr>
          <w:rFonts w:cs="Arial"/>
          <w:szCs w:val="24"/>
        </w:rPr>
        <w:tab/>
        <w:t>– Zásady navrhování konstrukcí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1991</w:t>
      </w:r>
      <w:r w:rsidRPr="00B41A06">
        <w:rPr>
          <w:rFonts w:cs="Arial"/>
          <w:szCs w:val="24"/>
        </w:rPr>
        <w:tab/>
        <w:t>– Zatížení konstrukcí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1996-1-1</w:t>
      </w:r>
      <w:r w:rsidRPr="00B41A06">
        <w:rPr>
          <w:rFonts w:cs="Arial"/>
          <w:szCs w:val="24"/>
        </w:rPr>
        <w:tab/>
        <w:t>– Navrhování zděných konstrukcí - Část 1-1: Obecná pravidla pro vyztužené a nevyztužené zděné konstrukce</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EN 1996-2</w:t>
      </w:r>
      <w:r w:rsidRPr="00B41A06">
        <w:rPr>
          <w:rFonts w:cs="Arial"/>
          <w:szCs w:val="24"/>
        </w:rPr>
        <w:tab/>
        <w:t>– Navrhování zděných konstrukcí - Část 2: Volba materiálů, konstruování a provádění zdiva</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 xml:space="preserve">ČSN ISO 7077 </w:t>
      </w:r>
      <w:r w:rsidRPr="00B41A06">
        <w:rPr>
          <w:rFonts w:cs="Arial"/>
          <w:szCs w:val="24"/>
        </w:rPr>
        <w:tab/>
        <w:t>– Geometrická přesnost ve výstavbě. Měřičské metody ve výstavbě. Všeobecné zásady a postupy pro ověřování správnosti rozměrů</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ČSN 73 3251</w:t>
      </w:r>
      <w:r w:rsidRPr="00B41A06">
        <w:rPr>
          <w:rFonts w:cs="Arial"/>
          <w:szCs w:val="24"/>
        </w:rPr>
        <w:tab/>
        <w:t>– Navrhování konstrukcí z kamene</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 xml:space="preserve">ČSN EN 13670 </w:t>
      </w:r>
      <w:r w:rsidRPr="00B41A06">
        <w:rPr>
          <w:rFonts w:cs="Arial"/>
          <w:szCs w:val="24"/>
        </w:rPr>
        <w:tab/>
        <w:t>– Provádění betonových konstrukcí</w:t>
      </w:r>
    </w:p>
    <w:p w:rsidR="000816E8" w:rsidRPr="00B41A06" w:rsidRDefault="000816E8" w:rsidP="007E7291">
      <w:pPr>
        <w:tabs>
          <w:tab w:val="num" w:pos="709"/>
        </w:tabs>
        <w:spacing w:line="276" w:lineRule="auto"/>
        <w:ind w:left="2760" w:hanging="2760"/>
        <w:rPr>
          <w:rFonts w:cs="Arial"/>
          <w:szCs w:val="24"/>
        </w:rPr>
      </w:pPr>
      <w:r w:rsidRPr="00B41A06">
        <w:rPr>
          <w:rFonts w:cs="Arial"/>
          <w:szCs w:val="24"/>
        </w:rPr>
        <w:t xml:space="preserve">ČSN 73 6005 </w:t>
      </w:r>
      <w:r w:rsidRPr="00B41A06">
        <w:rPr>
          <w:rFonts w:cs="Arial"/>
          <w:szCs w:val="24"/>
        </w:rPr>
        <w:tab/>
        <w:t>– Prostorové uspořádání sítí technického vybavení</w:t>
      </w:r>
    </w:p>
    <w:p w:rsidR="000816E8" w:rsidRPr="00B41A06" w:rsidRDefault="000816E8" w:rsidP="007E7291">
      <w:pPr>
        <w:rPr>
          <w:szCs w:val="24"/>
        </w:rPr>
      </w:pPr>
      <w:r w:rsidRPr="00B41A06">
        <w:rPr>
          <w:szCs w:val="24"/>
        </w:rPr>
        <w:t xml:space="preserve">ČSN 83 9061 </w:t>
      </w:r>
      <w:r w:rsidRPr="00B41A06">
        <w:rPr>
          <w:szCs w:val="24"/>
        </w:rPr>
        <w:tab/>
      </w:r>
      <w:r w:rsidRPr="00B41A06">
        <w:rPr>
          <w:szCs w:val="24"/>
        </w:rPr>
        <w:tab/>
      </w:r>
      <w:r w:rsidRPr="00B41A06">
        <w:rPr>
          <w:szCs w:val="24"/>
        </w:rPr>
        <w:tab/>
      </w:r>
      <w:r w:rsidRPr="00B41A06">
        <w:rPr>
          <w:rFonts w:cs="Arial"/>
          <w:szCs w:val="24"/>
        </w:rPr>
        <w:t>– </w:t>
      </w:r>
      <w:r w:rsidRPr="00B41A06">
        <w:rPr>
          <w:szCs w:val="24"/>
        </w:rPr>
        <w:t xml:space="preserve">Technologie vegetačních úprav v krajině - Ochrana stromů, </w:t>
      </w:r>
      <w:r w:rsidRPr="00B41A06">
        <w:rPr>
          <w:szCs w:val="24"/>
        </w:rPr>
        <w:tab/>
      </w:r>
      <w:r w:rsidRPr="00B41A06">
        <w:rPr>
          <w:szCs w:val="24"/>
        </w:rPr>
        <w:tab/>
      </w:r>
      <w:r w:rsidRPr="00B41A06">
        <w:rPr>
          <w:szCs w:val="24"/>
        </w:rPr>
        <w:tab/>
      </w:r>
      <w:r w:rsidRPr="00B41A06">
        <w:rPr>
          <w:szCs w:val="24"/>
        </w:rPr>
        <w:tab/>
        <w:t>porostů a vegetačních ploch při stavebních pracích</w:t>
      </w:r>
    </w:p>
    <w:p w:rsidR="000816E8" w:rsidRPr="00AB4382" w:rsidRDefault="000816E8" w:rsidP="007E7291">
      <w:pPr>
        <w:pStyle w:val="BodyTextIndent"/>
        <w:keepNext/>
        <w:ind w:left="0"/>
        <w:rPr>
          <w:sz w:val="24"/>
          <w:szCs w:val="24"/>
          <w:u w:val="single"/>
        </w:rPr>
      </w:pPr>
      <w:r w:rsidRPr="00AB4382">
        <w:rPr>
          <w:sz w:val="24"/>
          <w:szCs w:val="24"/>
          <w:u w:val="single"/>
        </w:rPr>
        <w:t>Použitý software:</w:t>
      </w:r>
    </w:p>
    <w:p w:rsidR="000816E8" w:rsidRPr="00AB4382" w:rsidRDefault="000816E8" w:rsidP="007E7291">
      <w:pPr>
        <w:pStyle w:val="BodyTextIndent"/>
        <w:keepNext/>
        <w:numPr>
          <w:ilvl w:val="0"/>
          <w:numId w:val="19"/>
        </w:numPr>
        <w:spacing w:after="0"/>
        <w:ind w:left="714" w:hanging="357"/>
        <w:jc w:val="both"/>
        <w:rPr>
          <w:sz w:val="24"/>
          <w:szCs w:val="24"/>
        </w:rPr>
      </w:pPr>
      <w:r w:rsidRPr="00AB4382">
        <w:rPr>
          <w:sz w:val="24"/>
          <w:szCs w:val="24"/>
        </w:rPr>
        <w:t>AutoCad LT 2013</w:t>
      </w:r>
    </w:p>
    <w:p w:rsidR="000816E8" w:rsidRPr="00AB4382" w:rsidRDefault="000816E8" w:rsidP="007E7291">
      <w:pPr>
        <w:pStyle w:val="BodyTextIndent"/>
        <w:keepNext/>
        <w:numPr>
          <w:ilvl w:val="0"/>
          <w:numId w:val="19"/>
        </w:numPr>
        <w:spacing w:after="0"/>
        <w:ind w:left="714" w:hanging="357"/>
        <w:jc w:val="both"/>
        <w:rPr>
          <w:sz w:val="24"/>
          <w:szCs w:val="24"/>
        </w:rPr>
      </w:pPr>
      <w:r w:rsidRPr="00AB4382">
        <w:rPr>
          <w:sz w:val="24"/>
          <w:szCs w:val="24"/>
        </w:rPr>
        <w:t>Microstation V8 2004 Edition</w:t>
      </w:r>
    </w:p>
    <w:p w:rsidR="000816E8" w:rsidRPr="00AB4382" w:rsidRDefault="000816E8" w:rsidP="007E7291">
      <w:pPr>
        <w:pStyle w:val="BodyTextIndent"/>
        <w:numPr>
          <w:ilvl w:val="0"/>
          <w:numId w:val="19"/>
        </w:numPr>
        <w:spacing w:after="0"/>
        <w:ind w:left="714" w:hanging="357"/>
        <w:jc w:val="both"/>
        <w:rPr>
          <w:sz w:val="24"/>
          <w:szCs w:val="24"/>
        </w:rPr>
      </w:pPr>
      <w:r w:rsidRPr="00AB4382">
        <w:rPr>
          <w:sz w:val="24"/>
          <w:szCs w:val="24"/>
        </w:rPr>
        <w:t>KROS plus</w:t>
      </w:r>
    </w:p>
    <w:p w:rsidR="000816E8" w:rsidRPr="00AB4382" w:rsidRDefault="000816E8" w:rsidP="007E7291">
      <w:pPr>
        <w:pStyle w:val="BodyTextIndent"/>
        <w:numPr>
          <w:ilvl w:val="0"/>
          <w:numId w:val="19"/>
        </w:numPr>
        <w:spacing w:after="0"/>
        <w:ind w:left="714" w:hanging="357"/>
        <w:jc w:val="both"/>
        <w:rPr>
          <w:sz w:val="24"/>
          <w:szCs w:val="24"/>
        </w:rPr>
      </w:pPr>
      <w:r w:rsidRPr="00AB4382">
        <w:rPr>
          <w:sz w:val="24"/>
          <w:szCs w:val="24"/>
        </w:rPr>
        <w:t>MS Word, MS Excel, Adobe Acrobat professional</w:t>
      </w:r>
    </w:p>
    <w:p w:rsidR="000816E8" w:rsidRPr="00AB4382" w:rsidRDefault="000816E8" w:rsidP="007E7291">
      <w:pPr>
        <w:pStyle w:val="BodyTextIndent"/>
        <w:numPr>
          <w:ilvl w:val="0"/>
          <w:numId w:val="19"/>
        </w:numPr>
        <w:spacing w:after="0"/>
        <w:ind w:left="714" w:hanging="357"/>
        <w:jc w:val="both"/>
        <w:rPr>
          <w:sz w:val="24"/>
          <w:szCs w:val="24"/>
        </w:rPr>
      </w:pPr>
      <w:r w:rsidRPr="00AB4382">
        <w:rPr>
          <w:sz w:val="24"/>
          <w:szCs w:val="24"/>
        </w:rPr>
        <w:t>Výpočtový program Hydrocheck</w:t>
      </w:r>
    </w:p>
    <w:p w:rsidR="000816E8" w:rsidRPr="00C93AEB" w:rsidRDefault="000816E8" w:rsidP="00956C81">
      <w:pPr>
        <w:widowControl/>
        <w:tabs>
          <w:tab w:val="left" w:pos="0"/>
          <w:tab w:val="left" w:pos="2268"/>
        </w:tabs>
        <w:suppressAutoHyphens w:val="0"/>
        <w:autoSpaceDE/>
        <w:ind w:firstLine="567"/>
        <w:jc w:val="both"/>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C93AEB" w:rsidRDefault="000816E8" w:rsidP="007E7291">
      <w:pPr>
        <w:rPr>
          <w:szCs w:val="24"/>
          <w:highlight w:val="magenta"/>
        </w:rPr>
      </w:pPr>
    </w:p>
    <w:p w:rsidR="000816E8" w:rsidRPr="00AB4382" w:rsidRDefault="000816E8" w:rsidP="007E7291">
      <w:pPr>
        <w:ind w:firstLine="708"/>
        <w:rPr>
          <w:szCs w:val="24"/>
        </w:rPr>
      </w:pPr>
    </w:p>
    <w:p w:rsidR="000816E8" w:rsidRDefault="000816E8" w:rsidP="007E7291">
      <w:pPr>
        <w:tabs>
          <w:tab w:val="left" w:pos="720"/>
          <w:tab w:val="left" w:pos="5940"/>
        </w:tabs>
        <w:rPr>
          <w:b/>
          <w:szCs w:val="24"/>
        </w:rPr>
      </w:pPr>
    </w:p>
    <w:p w:rsidR="000816E8" w:rsidRDefault="000816E8" w:rsidP="007E7291">
      <w:pPr>
        <w:tabs>
          <w:tab w:val="left" w:pos="720"/>
          <w:tab w:val="left" w:pos="5940"/>
        </w:tabs>
        <w:rPr>
          <w:b/>
          <w:szCs w:val="24"/>
        </w:rPr>
      </w:pPr>
    </w:p>
    <w:p w:rsidR="000816E8" w:rsidRDefault="000816E8" w:rsidP="007E7291">
      <w:pPr>
        <w:tabs>
          <w:tab w:val="left" w:pos="720"/>
          <w:tab w:val="left" w:pos="5940"/>
        </w:tabs>
        <w:rPr>
          <w:b/>
          <w:szCs w:val="24"/>
        </w:rPr>
      </w:pPr>
    </w:p>
    <w:p w:rsidR="000816E8" w:rsidRDefault="000816E8" w:rsidP="007E7291">
      <w:pPr>
        <w:tabs>
          <w:tab w:val="left" w:pos="720"/>
          <w:tab w:val="left" w:pos="5940"/>
        </w:tabs>
        <w:rPr>
          <w:b/>
          <w:szCs w:val="24"/>
        </w:rPr>
      </w:pPr>
    </w:p>
    <w:p w:rsidR="000816E8" w:rsidRPr="00AB4382" w:rsidRDefault="000816E8" w:rsidP="007E7291">
      <w:pPr>
        <w:tabs>
          <w:tab w:val="left" w:pos="720"/>
          <w:tab w:val="left" w:pos="5940"/>
        </w:tabs>
        <w:rPr>
          <w:b/>
          <w:szCs w:val="24"/>
        </w:rPr>
      </w:pPr>
      <w:r w:rsidRPr="00AB4382">
        <w:rPr>
          <w:b/>
          <w:szCs w:val="24"/>
        </w:rPr>
        <w:t>b) Výkresová část</w:t>
      </w:r>
    </w:p>
    <w:p w:rsidR="000816E8" w:rsidRPr="00AB4382" w:rsidRDefault="000816E8" w:rsidP="007E7291">
      <w:pPr>
        <w:tabs>
          <w:tab w:val="left" w:pos="720"/>
          <w:tab w:val="left" w:pos="5940"/>
        </w:tabs>
        <w:rPr>
          <w:b/>
          <w:szCs w:val="24"/>
        </w:rPr>
      </w:pPr>
    </w:p>
    <w:p w:rsidR="000816E8" w:rsidRPr="00AB4382" w:rsidRDefault="000816E8" w:rsidP="0026256C">
      <w:pPr>
        <w:tabs>
          <w:tab w:val="left" w:pos="1080"/>
          <w:tab w:val="left" w:pos="5580"/>
        </w:tabs>
        <w:rPr>
          <w:szCs w:val="24"/>
        </w:rPr>
      </w:pPr>
      <w:r w:rsidRPr="00AB4382">
        <w:rPr>
          <w:szCs w:val="24"/>
        </w:rPr>
        <w:tab/>
        <w:t xml:space="preserve">D.2.1. Podélný profil hrází </w:t>
      </w:r>
      <w:r w:rsidRPr="00AB4382">
        <w:rPr>
          <w:szCs w:val="24"/>
        </w:rPr>
        <w:tab/>
      </w:r>
      <w:r w:rsidRPr="00AB4382">
        <w:rPr>
          <w:szCs w:val="24"/>
        </w:rPr>
        <w:tab/>
      </w:r>
      <w:r w:rsidRPr="00AB4382">
        <w:rPr>
          <w:szCs w:val="24"/>
        </w:rPr>
        <w:tab/>
        <w:t>M 1:200/100</w:t>
      </w:r>
    </w:p>
    <w:p w:rsidR="000816E8" w:rsidRPr="00AB4382" w:rsidRDefault="000816E8" w:rsidP="007E7291">
      <w:pPr>
        <w:tabs>
          <w:tab w:val="left" w:pos="1080"/>
          <w:tab w:val="left" w:pos="5580"/>
        </w:tabs>
        <w:rPr>
          <w:szCs w:val="24"/>
        </w:rPr>
      </w:pPr>
      <w:r w:rsidRPr="00AB4382">
        <w:rPr>
          <w:szCs w:val="24"/>
        </w:rPr>
        <w:tab/>
        <w:t>D.2.2. Příčné řezy hrází</w:t>
      </w:r>
      <w:r w:rsidRPr="00AB4382">
        <w:rPr>
          <w:szCs w:val="24"/>
        </w:rPr>
        <w:tab/>
      </w:r>
      <w:r w:rsidRPr="00AB4382">
        <w:rPr>
          <w:szCs w:val="24"/>
        </w:rPr>
        <w:tab/>
      </w:r>
      <w:r w:rsidRPr="00AB4382">
        <w:rPr>
          <w:szCs w:val="24"/>
        </w:rPr>
        <w:tab/>
        <w:t>M 1:100</w:t>
      </w:r>
    </w:p>
    <w:p w:rsidR="000816E8" w:rsidRPr="00AB4382" w:rsidRDefault="000816E8" w:rsidP="007E7291">
      <w:pPr>
        <w:tabs>
          <w:tab w:val="left" w:pos="1080"/>
          <w:tab w:val="left" w:pos="5580"/>
        </w:tabs>
        <w:rPr>
          <w:szCs w:val="24"/>
        </w:rPr>
      </w:pPr>
      <w:r w:rsidRPr="00AB4382">
        <w:rPr>
          <w:szCs w:val="24"/>
        </w:rPr>
        <w:tab/>
        <w:t>D.2.3. Vzorový příčný řez hrází</w:t>
      </w:r>
      <w:r w:rsidRPr="00AB4382">
        <w:rPr>
          <w:szCs w:val="24"/>
        </w:rPr>
        <w:tab/>
      </w:r>
      <w:r w:rsidRPr="00AB4382">
        <w:rPr>
          <w:szCs w:val="24"/>
        </w:rPr>
        <w:tab/>
      </w:r>
      <w:r w:rsidRPr="00AB4382">
        <w:rPr>
          <w:szCs w:val="24"/>
        </w:rPr>
        <w:tab/>
        <w:t>M 1:100</w:t>
      </w:r>
    </w:p>
    <w:p w:rsidR="000816E8" w:rsidRPr="00AB4382" w:rsidRDefault="000816E8" w:rsidP="007E7291">
      <w:pPr>
        <w:tabs>
          <w:tab w:val="left" w:pos="1080"/>
          <w:tab w:val="left" w:pos="5580"/>
        </w:tabs>
        <w:rPr>
          <w:szCs w:val="24"/>
        </w:rPr>
      </w:pPr>
      <w:r w:rsidRPr="00AB4382">
        <w:rPr>
          <w:szCs w:val="24"/>
        </w:rPr>
        <w:t xml:space="preserve">                  D.2.4. Podélný profil nádrží </w:t>
      </w:r>
      <w:r w:rsidRPr="00AB4382">
        <w:rPr>
          <w:szCs w:val="24"/>
        </w:rPr>
        <w:tab/>
      </w:r>
      <w:r w:rsidRPr="00AB4382">
        <w:rPr>
          <w:szCs w:val="24"/>
        </w:rPr>
        <w:tab/>
      </w:r>
      <w:r w:rsidRPr="00AB4382">
        <w:rPr>
          <w:szCs w:val="24"/>
        </w:rPr>
        <w:tab/>
        <w:t>M 1:200/100</w:t>
      </w:r>
    </w:p>
    <w:p w:rsidR="000816E8" w:rsidRPr="00AB4382" w:rsidRDefault="000816E8" w:rsidP="007E7291">
      <w:pPr>
        <w:tabs>
          <w:tab w:val="left" w:pos="1080"/>
          <w:tab w:val="left" w:pos="5580"/>
        </w:tabs>
        <w:rPr>
          <w:szCs w:val="24"/>
        </w:rPr>
      </w:pPr>
      <w:r w:rsidRPr="00AB4382">
        <w:rPr>
          <w:szCs w:val="24"/>
        </w:rPr>
        <w:t xml:space="preserve">                  D.2.5. Příčné řezy nádrží</w:t>
      </w:r>
      <w:r w:rsidRPr="00AB4382">
        <w:rPr>
          <w:szCs w:val="24"/>
        </w:rPr>
        <w:tab/>
      </w:r>
      <w:r w:rsidRPr="00AB4382">
        <w:rPr>
          <w:szCs w:val="24"/>
        </w:rPr>
        <w:tab/>
      </w:r>
      <w:r w:rsidRPr="00AB4382">
        <w:rPr>
          <w:szCs w:val="24"/>
        </w:rPr>
        <w:tab/>
        <w:t>M 1:100</w:t>
      </w:r>
    </w:p>
    <w:p w:rsidR="000816E8" w:rsidRPr="00AB4382" w:rsidRDefault="000816E8" w:rsidP="007E7291">
      <w:pPr>
        <w:tabs>
          <w:tab w:val="left" w:pos="1080"/>
          <w:tab w:val="left" w:pos="5580"/>
        </w:tabs>
        <w:rPr>
          <w:szCs w:val="24"/>
        </w:rPr>
      </w:pPr>
      <w:r w:rsidRPr="00AB4382">
        <w:rPr>
          <w:szCs w:val="24"/>
        </w:rPr>
        <w:t xml:space="preserve">                  D.2.6. Základová výpust nádrže     </w:t>
      </w:r>
      <w:r w:rsidRPr="00AB4382">
        <w:rPr>
          <w:szCs w:val="24"/>
        </w:rPr>
        <w:tab/>
      </w:r>
      <w:r w:rsidRPr="00AB4382">
        <w:rPr>
          <w:szCs w:val="24"/>
        </w:rPr>
        <w:tab/>
      </w:r>
      <w:r w:rsidRPr="00AB4382">
        <w:rPr>
          <w:szCs w:val="24"/>
        </w:rPr>
        <w:tab/>
        <w:t>M 1:100</w:t>
      </w:r>
    </w:p>
    <w:p w:rsidR="000816E8" w:rsidRPr="00AB4382" w:rsidRDefault="000816E8" w:rsidP="007E7291">
      <w:pPr>
        <w:rPr>
          <w:szCs w:val="24"/>
        </w:rPr>
      </w:pPr>
      <w:r w:rsidRPr="00AB4382">
        <w:rPr>
          <w:szCs w:val="24"/>
        </w:rPr>
        <w:tab/>
        <w:t xml:space="preserve">      D.2.7. Požerák nádrže</w:t>
      </w:r>
      <w:r w:rsidRPr="00AB4382">
        <w:rPr>
          <w:szCs w:val="24"/>
        </w:rPr>
        <w:tab/>
      </w:r>
      <w:r w:rsidRPr="00AB4382">
        <w:rPr>
          <w:szCs w:val="24"/>
        </w:rPr>
        <w:tab/>
      </w:r>
      <w:r w:rsidRPr="00AB4382">
        <w:rPr>
          <w:szCs w:val="24"/>
        </w:rPr>
        <w:tab/>
      </w:r>
      <w:r w:rsidRPr="00AB4382">
        <w:rPr>
          <w:szCs w:val="24"/>
        </w:rPr>
        <w:tab/>
      </w:r>
      <w:r w:rsidRPr="00AB4382">
        <w:rPr>
          <w:szCs w:val="24"/>
        </w:rPr>
        <w:tab/>
      </w:r>
    </w:p>
    <w:p w:rsidR="000816E8" w:rsidRPr="00AB4382" w:rsidRDefault="000816E8" w:rsidP="007E7291">
      <w:pPr>
        <w:ind w:firstLine="708"/>
        <w:rPr>
          <w:b/>
          <w:szCs w:val="24"/>
        </w:rPr>
      </w:pPr>
      <w:r w:rsidRPr="00AB4382">
        <w:rPr>
          <w:szCs w:val="24"/>
        </w:rPr>
        <w:t xml:space="preserve">      D.2.8. Poklop nádrže      </w:t>
      </w:r>
      <w:r w:rsidRPr="00AB4382">
        <w:rPr>
          <w:szCs w:val="24"/>
        </w:rPr>
        <w:tab/>
      </w:r>
      <w:r w:rsidRPr="00AB4382">
        <w:rPr>
          <w:szCs w:val="24"/>
        </w:rPr>
        <w:tab/>
      </w:r>
      <w:r w:rsidRPr="00AB4382">
        <w:rPr>
          <w:szCs w:val="24"/>
        </w:rPr>
        <w:tab/>
      </w:r>
      <w:r w:rsidRPr="00AB4382">
        <w:rPr>
          <w:szCs w:val="24"/>
        </w:rPr>
        <w:tab/>
      </w:r>
      <w:r w:rsidRPr="00AB4382">
        <w:rPr>
          <w:szCs w:val="24"/>
        </w:rPr>
        <w:tab/>
        <w:t>M 1:25</w:t>
      </w:r>
    </w:p>
    <w:p w:rsidR="000816E8" w:rsidRPr="00AB4382" w:rsidRDefault="000816E8" w:rsidP="007E7291">
      <w:pPr>
        <w:ind w:firstLine="708"/>
        <w:rPr>
          <w:b/>
          <w:szCs w:val="24"/>
        </w:rPr>
      </w:pPr>
      <w:r w:rsidRPr="00AB4382">
        <w:rPr>
          <w:szCs w:val="24"/>
        </w:rPr>
        <w:t xml:space="preserve">      D.2.9. Česle  nádrže</w:t>
      </w:r>
      <w:r w:rsidRPr="00AB4382">
        <w:rPr>
          <w:szCs w:val="24"/>
        </w:rPr>
        <w:tab/>
      </w:r>
      <w:r w:rsidRPr="00AB4382">
        <w:rPr>
          <w:szCs w:val="24"/>
        </w:rPr>
        <w:tab/>
      </w:r>
      <w:r w:rsidRPr="00AB4382">
        <w:rPr>
          <w:szCs w:val="24"/>
        </w:rPr>
        <w:tab/>
      </w:r>
      <w:r w:rsidRPr="00AB4382">
        <w:rPr>
          <w:szCs w:val="24"/>
        </w:rPr>
        <w:tab/>
      </w:r>
      <w:r w:rsidRPr="00AB4382">
        <w:rPr>
          <w:szCs w:val="24"/>
        </w:rPr>
        <w:tab/>
        <w:t>M 1:10</w:t>
      </w:r>
    </w:p>
    <w:p w:rsidR="000816E8" w:rsidRPr="00AB4382" w:rsidRDefault="000816E8" w:rsidP="007E7291">
      <w:pPr>
        <w:rPr>
          <w:szCs w:val="24"/>
        </w:rPr>
      </w:pPr>
      <w:r w:rsidRPr="00AB4382">
        <w:rPr>
          <w:szCs w:val="24"/>
        </w:rPr>
        <w:t xml:space="preserve">                  D.2.10. Lávka nádrže</w:t>
      </w:r>
      <w:r w:rsidRPr="00AB4382">
        <w:rPr>
          <w:szCs w:val="24"/>
        </w:rPr>
        <w:tab/>
      </w:r>
      <w:r w:rsidRPr="00AB4382">
        <w:rPr>
          <w:szCs w:val="24"/>
        </w:rPr>
        <w:tab/>
      </w:r>
      <w:r w:rsidRPr="00AB4382">
        <w:rPr>
          <w:szCs w:val="24"/>
        </w:rPr>
        <w:tab/>
      </w:r>
      <w:r w:rsidRPr="00AB4382">
        <w:rPr>
          <w:szCs w:val="24"/>
        </w:rPr>
        <w:tab/>
      </w:r>
      <w:r w:rsidRPr="00AB4382">
        <w:rPr>
          <w:szCs w:val="24"/>
        </w:rPr>
        <w:tab/>
        <w:t>M 1:10</w:t>
      </w:r>
    </w:p>
    <w:p w:rsidR="000816E8" w:rsidRPr="00AB4382" w:rsidRDefault="000816E8" w:rsidP="00AB786F">
      <w:pPr>
        <w:rPr>
          <w:szCs w:val="24"/>
        </w:rPr>
      </w:pPr>
      <w:r w:rsidRPr="00AB4382">
        <w:rPr>
          <w:szCs w:val="24"/>
        </w:rPr>
        <w:t xml:space="preserve">                  D.2.11. Bezpečnostní přeliv nádrže</w:t>
      </w:r>
      <w:r w:rsidRPr="00AB4382">
        <w:rPr>
          <w:szCs w:val="24"/>
        </w:rPr>
        <w:tab/>
      </w:r>
      <w:r w:rsidRPr="00AB4382">
        <w:rPr>
          <w:szCs w:val="24"/>
        </w:rPr>
        <w:tab/>
      </w:r>
      <w:r w:rsidRPr="00AB4382">
        <w:rPr>
          <w:szCs w:val="24"/>
        </w:rPr>
        <w:tab/>
        <w:t>M 1:100</w:t>
      </w:r>
    </w:p>
    <w:p w:rsidR="000816E8" w:rsidRPr="00C93AEB" w:rsidRDefault="000816E8" w:rsidP="007E7291">
      <w:pPr>
        <w:rPr>
          <w:b/>
          <w:szCs w:val="24"/>
          <w:highlight w:val="magenta"/>
        </w:rPr>
      </w:pPr>
    </w:p>
    <w:p w:rsidR="000816E8" w:rsidRPr="00C93AEB" w:rsidRDefault="000816E8" w:rsidP="0026256C">
      <w:pPr>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Default="000816E8" w:rsidP="0026256C">
      <w:pPr>
        <w:tabs>
          <w:tab w:val="left" w:pos="1770"/>
        </w:tabs>
        <w:rPr>
          <w:szCs w:val="24"/>
          <w:highlight w:val="magenta"/>
        </w:rPr>
      </w:pPr>
    </w:p>
    <w:p w:rsidR="000816E8" w:rsidRPr="00C93AEB" w:rsidRDefault="000816E8" w:rsidP="0026256C">
      <w:pPr>
        <w:rPr>
          <w:b/>
          <w:szCs w:val="24"/>
          <w:highlight w:val="magenta"/>
          <w:u w:val="single"/>
        </w:rPr>
      </w:pPr>
    </w:p>
    <w:p w:rsidR="000816E8" w:rsidRPr="00AB4382" w:rsidRDefault="000816E8" w:rsidP="0026256C">
      <w:pPr>
        <w:rPr>
          <w:b/>
          <w:szCs w:val="24"/>
          <w:u w:val="single"/>
        </w:rPr>
      </w:pPr>
      <w:r w:rsidRPr="00AB4382">
        <w:rPr>
          <w:b/>
          <w:szCs w:val="24"/>
          <w:u w:val="single"/>
        </w:rPr>
        <w:t>E. DOKLADOVÁ ČÁST</w:t>
      </w:r>
    </w:p>
    <w:p w:rsidR="000816E8" w:rsidRPr="00AB4382" w:rsidRDefault="000816E8" w:rsidP="0026256C">
      <w:pPr>
        <w:rPr>
          <w:b/>
          <w:szCs w:val="24"/>
          <w:u w:val="single"/>
        </w:rPr>
      </w:pPr>
    </w:p>
    <w:p w:rsidR="000816E8" w:rsidRPr="00AB4382" w:rsidRDefault="000816E8" w:rsidP="0026256C">
      <w:pPr>
        <w:jc w:val="both"/>
        <w:rPr>
          <w:szCs w:val="24"/>
        </w:rPr>
      </w:pPr>
      <w:r w:rsidRPr="00AB4382">
        <w:rPr>
          <w:szCs w:val="24"/>
        </w:rPr>
        <w:t>Dokladová část obsahuje doklady o splnění požadavků podle jiných právních předpisů vydané příslušnými správními orgány nebo příslušnými osobami a dokumentaci zpracovanou osobami oprávněnými podle jiných právních předpisů.</w:t>
      </w:r>
    </w:p>
    <w:p w:rsidR="000816E8" w:rsidRPr="00AB4382" w:rsidRDefault="000816E8" w:rsidP="0026256C">
      <w:pPr>
        <w:rPr>
          <w:b/>
          <w:szCs w:val="24"/>
          <w:u w:val="single"/>
        </w:rPr>
      </w:pPr>
    </w:p>
    <w:p w:rsidR="000816E8" w:rsidRPr="00AB4382" w:rsidRDefault="000816E8" w:rsidP="0026256C">
      <w:pPr>
        <w:ind w:firstLine="360"/>
        <w:rPr>
          <w:u w:val="single"/>
        </w:rPr>
      </w:pPr>
      <w:r w:rsidRPr="00AB4382">
        <w:rPr>
          <w:u w:val="single"/>
        </w:rPr>
        <w:t>Seznam organizací:</w:t>
      </w:r>
    </w:p>
    <w:p w:rsidR="000816E8" w:rsidRPr="00C93AEB" w:rsidRDefault="000816E8" w:rsidP="0026256C">
      <w:pPr>
        <w:ind w:firstLine="360"/>
        <w:rPr>
          <w:highlight w:val="magenta"/>
          <w:u w:val="single"/>
        </w:rPr>
      </w:pPr>
    </w:p>
    <w:p w:rsidR="000816E8" w:rsidRPr="00AB4382" w:rsidRDefault="000816E8" w:rsidP="0026256C">
      <w:pPr>
        <w:ind w:left="567" w:hanging="567"/>
        <w:rPr>
          <w:szCs w:val="24"/>
        </w:rPr>
      </w:pPr>
      <w:r w:rsidRPr="00AB4382">
        <w:rPr>
          <w:szCs w:val="24"/>
        </w:rPr>
        <w:t>E. 1.</w:t>
      </w:r>
      <w:r w:rsidRPr="00AB4382">
        <w:rPr>
          <w:szCs w:val="24"/>
        </w:rPr>
        <w:tab/>
        <w:t>Zpráva k dokladové části</w:t>
      </w:r>
    </w:p>
    <w:p w:rsidR="000816E8" w:rsidRPr="00AB4382" w:rsidRDefault="000816E8" w:rsidP="0026256C">
      <w:pPr>
        <w:pStyle w:val="List"/>
        <w:ind w:hanging="709"/>
        <w:rPr>
          <w:rFonts w:ascii="Times New Roman" w:hAnsi="Times New Roman" w:cs="Times New Roman"/>
          <w:b w:val="0"/>
          <w:szCs w:val="24"/>
        </w:rPr>
      </w:pPr>
      <w:r w:rsidRPr="00AB4382">
        <w:rPr>
          <w:rFonts w:ascii="Times New Roman" w:hAnsi="Times New Roman" w:cs="Times New Roman"/>
          <w:b w:val="0"/>
          <w:szCs w:val="24"/>
        </w:rPr>
        <w:t xml:space="preserve">            E. 2.  Zápis z výrobního výboru                                          </w:t>
      </w:r>
      <w:r w:rsidRPr="00AB4382">
        <w:rPr>
          <w:rFonts w:ascii="Times New Roman" w:hAnsi="Times New Roman" w:cs="Times New Roman"/>
          <w:b w:val="0"/>
          <w:szCs w:val="24"/>
        </w:rPr>
        <w:tab/>
      </w:r>
      <w:r w:rsidRPr="00AB4382">
        <w:rPr>
          <w:rFonts w:ascii="Times New Roman" w:hAnsi="Times New Roman" w:cs="Times New Roman"/>
          <w:b w:val="0"/>
          <w:szCs w:val="24"/>
        </w:rPr>
        <w:tab/>
        <w:t xml:space="preserve"> </w:t>
      </w:r>
      <w:r w:rsidRPr="00AB4382">
        <w:rPr>
          <w:rFonts w:ascii="Times New Roman" w:hAnsi="Times New Roman" w:cs="Times New Roman"/>
          <w:b w:val="0"/>
          <w:szCs w:val="24"/>
        </w:rPr>
        <w:tab/>
      </w:r>
      <w:r w:rsidRPr="00AB4382">
        <w:rPr>
          <w:rFonts w:ascii="Times New Roman" w:hAnsi="Times New Roman" w:cs="Times New Roman"/>
          <w:b w:val="0"/>
          <w:szCs w:val="24"/>
        </w:rPr>
        <w:tab/>
        <w:t xml:space="preserve">neobsahuje       </w:t>
      </w:r>
    </w:p>
    <w:p w:rsidR="000816E8" w:rsidRPr="00AB4382" w:rsidRDefault="000816E8" w:rsidP="0026256C">
      <w:pPr>
        <w:ind w:left="567" w:hanging="567"/>
        <w:rPr>
          <w:szCs w:val="24"/>
        </w:rPr>
      </w:pPr>
      <w:r w:rsidRPr="00AB4382">
        <w:rPr>
          <w:szCs w:val="24"/>
        </w:rPr>
        <w:t xml:space="preserve">E. 3. Vyjádření MERO ČR, a.s.                                     </w:t>
      </w:r>
      <w:r w:rsidRPr="00AB4382">
        <w:rPr>
          <w:szCs w:val="24"/>
        </w:rPr>
        <w:tab/>
      </w:r>
    </w:p>
    <w:p w:rsidR="000816E8" w:rsidRPr="00AB4382" w:rsidRDefault="000816E8" w:rsidP="0026256C">
      <w:pPr>
        <w:ind w:left="567" w:hanging="567"/>
        <w:rPr>
          <w:szCs w:val="24"/>
        </w:rPr>
      </w:pPr>
      <w:r w:rsidRPr="00AB4382">
        <w:rPr>
          <w:szCs w:val="24"/>
        </w:rPr>
        <w:t xml:space="preserve">E. 4. Vyjádření CETIN </w:t>
      </w:r>
    </w:p>
    <w:p w:rsidR="000816E8" w:rsidRPr="00AB4382" w:rsidRDefault="000816E8" w:rsidP="0026256C">
      <w:pPr>
        <w:rPr>
          <w:szCs w:val="24"/>
        </w:rPr>
      </w:pPr>
      <w:r w:rsidRPr="00AB4382">
        <w:rPr>
          <w:szCs w:val="24"/>
        </w:rPr>
        <w:t xml:space="preserve">E. 5. Vyjádření ČEZ  Distribuce a.s.                                    </w:t>
      </w:r>
    </w:p>
    <w:p w:rsidR="000816E8" w:rsidRPr="00AB4382" w:rsidRDefault="000816E8" w:rsidP="0026256C">
      <w:pPr>
        <w:ind w:left="567" w:hanging="567"/>
        <w:rPr>
          <w:szCs w:val="24"/>
        </w:rPr>
      </w:pPr>
      <w:r w:rsidRPr="00AB4382">
        <w:rPr>
          <w:szCs w:val="24"/>
        </w:rPr>
        <w:t xml:space="preserve">E. 6. Vyjádření ČEZ  ICT Sevices a.s.                                                                </w:t>
      </w:r>
      <w:r w:rsidRPr="00AB4382">
        <w:rPr>
          <w:szCs w:val="24"/>
        </w:rPr>
        <w:tab/>
        <w:t xml:space="preserve">  </w:t>
      </w:r>
      <w:r w:rsidRPr="00AB4382">
        <w:rPr>
          <w:szCs w:val="24"/>
        </w:rPr>
        <w:tab/>
      </w:r>
    </w:p>
    <w:p w:rsidR="000816E8" w:rsidRPr="00AB4382" w:rsidRDefault="000816E8" w:rsidP="0026256C">
      <w:pPr>
        <w:ind w:left="567" w:hanging="567"/>
        <w:rPr>
          <w:szCs w:val="24"/>
        </w:rPr>
      </w:pPr>
      <w:r w:rsidRPr="00AB4382">
        <w:rPr>
          <w:szCs w:val="24"/>
        </w:rPr>
        <w:t>E. 7. Vyjádření GasNet s.r.o.</w:t>
      </w:r>
    </w:p>
    <w:p w:rsidR="000816E8" w:rsidRPr="00AB4382" w:rsidRDefault="000816E8" w:rsidP="0026256C">
      <w:pPr>
        <w:ind w:left="567" w:hanging="567"/>
        <w:rPr>
          <w:color w:val="000000"/>
          <w:szCs w:val="24"/>
        </w:rPr>
      </w:pPr>
      <w:r w:rsidRPr="00AB4382">
        <w:rPr>
          <w:color w:val="000000"/>
          <w:szCs w:val="24"/>
        </w:rPr>
        <w:t xml:space="preserve">E. </w:t>
      </w:r>
      <w:r>
        <w:rPr>
          <w:color w:val="000000"/>
          <w:szCs w:val="24"/>
        </w:rPr>
        <w:t>8</w:t>
      </w:r>
      <w:r w:rsidRPr="00AB4382">
        <w:rPr>
          <w:color w:val="000000"/>
          <w:szCs w:val="24"/>
        </w:rPr>
        <w:t>. Vyjádření Povodí Labe s.p.</w:t>
      </w:r>
      <w:r w:rsidRPr="00B41A06">
        <w:rPr>
          <w:color w:val="000000"/>
          <w:szCs w:val="24"/>
        </w:rPr>
        <w:t xml:space="preserve"> </w:t>
      </w:r>
      <w:r>
        <w:rPr>
          <w:color w:val="000000"/>
          <w:szCs w:val="24"/>
        </w:rPr>
        <w:tab/>
      </w:r>
      <w:r>
        <w:rPr>
          <w:color w:val="000000"/>
          <w:szCs w:val="24"/>
        </w:rPr>
        <w:tab/>
      </w:r>
      <w:r>
        <w:rPr>
          <w:color w:val="000000"/>
          <w:szCs w:val="24"/>
        </w:rPr>
        <w:tab/>
      </w:r>
      <w:r>
        <w:rPr>
          <w:color w:val="000000"/>
          <w:szCs w:val="24"/>
        </w:rPr>
        <w:tab/>
      </w:r>
      <w:r>
        <w:rPr>
          <w:color w:val="000000"/>
          <w:szCs w:val="24"/>
        </w:rPr>
        <w:tab/>
      </w:r>
      <w:r>
        <w:rPr>
          <w:color w:val="000000"/>
          <w:szCs w:val="24"/>
        </w:rPr>
        <w:tab/>
      </w:r>
      <w:r>
        <w:rPr>
          <w:color w:val="000000"/>
          <w:szCs w:val="24"/>
        </w:rPr>
        <w:tab/>
      </w:r>
      <w:r w:rsidRPr="00AB4382">
        <w:rPr>
          <w:color w:val="000000"/>
          <w:szCs w:val="24"/>
        </w:rPr>
        <w:t>Neobdrženo</w:t>
      </w:r>
    </w:p>
    <w:p w:rsidR="000816E8" w:rsidRPr="00AB4382" w:rsidRDefault="000816E8" w:rsidP="002639ED">
      <w:pPr>
        <w:widowControl/>
        <w:suppressAutoHyphens w:val="0"/>
        <w:autoSpaceDE/>
        <w:jc w:val="both"/>
        <w:rPr>
          <w:color w:val="000000"/>
          <w:szCs w:val="24"/>
        </w:rPr>
      </w:pPr>
      <w:r w:rsidRPr="00AB4382">
        <w:rPr>
          <w:color w:val="000000"/>
          <w:szCs w:val="24"/>
        </w:rPr>
        <w:t xml:space="preserve">E. </w:t>
      </w:r>
      <w:r>
        <w:rPr>
          <w:color w:val="000000"/>
          <w:szCs w:val="24"/>
        </w:rPr>
        <w:t>9</w:t>
      </w:r>
      <w:r w:rsidRPr="00AB4382">
        <w:rPr>
          <w:color w:val="000000"/>
          <w:szCs w:val="24"/>
        </w:rPr>
        <w:t>. Vyjádření Vojenská ubytovací a stavební správa</w:t>
      </w:r>
      <w:r w:rsidRPr="00AB4382">
        <w:rPr>
          <w:color w:val="000000"/>
          <w:szCs w:val="24"/>
        </w:rPr>
        <w:tab/>
      </w:r>
      <w:r w:rsidRPr="00AB4382">
        <w:rPr>
          <w:color w:val="000000"/>
          <w:szCs w:val="24"/>
        </w:rPr>
        <w:tab/>
      </w:r>
      <w:r w:rsidRPr="00AB4382">
        <w:rPr>
          <w:color w:val="000000"/>
          <w:szCs w:val="24"/>
        </w:rPr>
        <w:tab/>
      </w:r>
      <w:r w:rsidRPr="00AB4382">
        <w:rPr>
          <w:color w:val="000000"/>
          <w:szCs w:val="24"/>
        </w:rPr>
        <w:tab/>
        <w:t>Neobdrženo</w:t>
      </w:r>
    </w:p>
    <w:p w:rsidR="000816E8" w:rsidRDefault="000816E8" w:rsidP="002639ED">
      <w:pPr>
        <w:widowControl/>
        <w:suppressAutoHyphens w:val="0"/>
        <w:autoSpaceDE/>
        <w:jc w:val="both"/>
        <w:rPr>
          <w:color w:val="000000"/>
          <w:szCs w:val="24"/>
        </w:rPr>
      </w:pPr>
      <w:r w:rsidRPr="00B41A06">
        <w:rPr>
          <w:color w:val="000000"/>
          <w:szCs w:val="24"/>
        </w:rPr>
        <w:t>E. 1</w:t>
      </w:r>
      <w:r>
        <w:rPr>
          <w:color w:val="000000"/>
          <w:szCs w:val="24"/>
        </w:rPr>
        <w:t>0</w:t>
      </w:r>
      <w:r w:rsidRPr="00B41A06">
        <w:rPr>
          <w:color w:val="000000"/>
          <w:szCs w:val="24"/>
        </w:rPr>
        <w:t xml:space="preserve">. Vyjádření Město Jičín – souhrnné stanovisko </w:t>
      </w:r>
      <w:r>
        <w:rPr>
          <w:color w:val="000000"/>
          <w:szCs w:val="24"/>
        </w:rPr>
        <w:tab/>
      </w:r>
      <w:r>
        <w:rPr>
          <w:color w:val="000000"/>
          <w:szCs w:val="24"/>
        </w:rPr>
        <w:tab/>
      </w:r>
      <w:r>
        <w:rPr>
          <w:color w:val="000000"/>
          <w:szCs w:val="24"/>
        </w:rPr>
        <w:tab/>
      </w:r>
      <w:r>
        <w:rPr>
          <w:color w:val="000000"/>
          <w:szCs w:val="24"/>
        </w:rPr>
        <w:tab/>
      </w:r>
      <w:r w:rsidRPr="00AB4382">
        <w:rPr>
          <w:color w:val="000000"/>
          <w:szCs w:val="24"/>
        </w:rPr>
        <w:t>Neobdrženo</w:t>
      </w:r>
    </w:p>
    <w:p w:rsidR="000816E8" w:rsidRDefault="000816E8" w:rsidP="002639ED">
      <w:pPr>
        <w:widowControl/>
        <w:suppressAutoHyphens w:val="0"/>
        <w:autoSpaceDE/>
        <w:jc w:val="both"/>
        <w:rPr>
          <w:color w:val="000000"/>
          <w:szCs w:val="24"/>
        </w:rPr>
      </w:pPr>
    </w:p>
    <w:p w:rsidR="000816E8" w:rsidRPr="00C93AEB" w:rsidRDefault="000816E8" w:rsidP="002639ED">
      <w:pPr>
        <w:widowControl/>
        <w:suppressAutoHyphens w:val="0"/>
        <w:autoSpaceDE/>
        <w:jc w:val="both"/>
        <w:rPr>
          <w:color w:val="000000"/>
          <w:szCs w:val="24"/>
          <w:highlight w:val="magenta"/>
        </w:rPr>
      </w:pPr>
    </w:p>
    <w:p w:rsidR="000816E8" w:rsidRPr="00C93AEB" w:rsidRDefault="000816E8" w:rsidP="0026256C">
      <w:pPr>
        <w:ind w:left="567" w:hanging="567"/>
        <w:rPr>
          <w:color w:val="FF0000"/>
          <w:szCs w:val="24"/>
          <w:highlight w:val="magenta"/>
        </w:rPr>
      </w:pPr>
    </w:p>
    <w:p w:rsidR="000816E8" w:rsidRPr="00AB4382" w:rsidRDefault="000816E8" w:rsidP="0026256C">
      <w:pPr>
        <w:rPr>
          <w:b/>
          <w:szCs w:val="24"/>
        </w:rPr>
      </w:pPr>
      <w:r w:rsidRPr="00AB4382">
        <w:rPr>
          <w:b/>
          <w:szCs w:val="24"/>
        </w:rPr>
        <w:t>E.1. Závazná stanoviska, stanoviska, rozhodnutí, vyjádření dotčených orgánů</w:t>
      </w:r>
    </w:p>
    <w:p w:rsidR="000816E8" w:rsidRPr="00AB4382" w:rsidRDefault="000816E8" w:rsidP="0026256C">
      <w:pPr>
        <w:rPr>
          <w:szCs w:val="24"/>
        </w:rPr>
      </w:pPr>
    </w:p>
    <w:p w:rsidR="000816E8" w:rsidRPr="00AB4382" w:rsidRDefault="000816E8" w:rsidP="0026256C">
      <w:pPr>
        <w:tabs>
          <w:tab w:val="left" w:pos="567"/>
        </w:tabs>
        <w:ind w:firstLine="284"/>
        <w:jc w:val="both"/>
        <w:rPr>
          <w:szCs w:val="24"/>
        </w:rPr>
      </w:pPr>
      <w:r w:rsidRPr="00AB4382">
        <w:rPr>
          <w:szCs w:val="24"/>
        </w:rPr>
        <w:t>V dokladové části jsou doloženy vyjádření jednotlivých dotčených účastníků stavby.</w:t>
      </w:r>
    </w:p>
    <w:p w:rsidR="000816E8" w:rsidRPr="00AB4382" w:rsidRDefault="000816E8" w:rsidP="0026256C">
      <w:pPr>
        <w:tabs>
          <w:tab w:val="left" w:pos="567"/>
        </w:tabs>
        <w:ind w:firstLine="284"/>
        <w:jc w:val="both"/>
        <w:rPr>
          <w:szCs w:val="24"/>
        </w:rPr>
      </w:pPr>
      <w:r w:rsidRPr="00AB4382">
        <w:rPr>
          <w:szCs w:val="24"/>
        </w:rPr>
        <w:t>Veškerá vyjádření obdržená po termínu odevzdání PD budou dodána.</w:t>
      </w:r>
    </w:p>
    <w:p w:rsidR="000816E8" w:rsidRPr="00AB4382" w:rsidRDefault="000816E8" w:rsidP="0026256C">
      <w:pPr>
        <w:tabs>
          <w:tab w:val="left" w:pos="567"/>
        </w:tabs>
        <w:ind w:firstLine="284"/>
        <w:jc w:val="both"/>
        <w:rPr>
          <w:szCs w:val="24"/>
        </w:rPr>
      </w:pPr>
      <w:r w:rsidRPr="00AB4382">
        <w:rPr>
          <w:szCs w:val="24"/>
        </w:rPr>
        <w:t>Požadavky jednotlivých orgánů jsou uvedeny dále.</w:t>
      </w:r>
    </w:p>
    <w:p w:rsidR="000816E8" w:rsidRPr="00C93AEB" w:rsidRDefault="000816E8" w:rsidP="0026256C">
      <w:pPr>
        <w:tabs>
          <w:tab w:val="left" w:pos="1770"/>
        </w:tabs>
        <w:rPr>
          <w:szCs w:val="24"/>
          <w:highlight w:val="magenta"/>
        </w:rPr>
      </w:pPr>
    </w:p>
    <w:p w:rsidR="000816E8" w:rsidRPr="00C93AEB" w:rsidRDefault="000816E8" w:rsidP="0026256C">
      <w:pPr>
        <w:tabs>
          <w:tab w:val="left" w:pos="1770"/>
        </w:tabs>
        <w:rPr>
          <w:szCs w:val="24"/>
          <w:highlight w:val="magenta"/>
        </w:rPr>
      </w:pPr>
    </w:p>
    <w:p w:rsidR="000816E8" w:rsidRPr="00C93AEB" w:rsidRDefault="000816E8" w:rsidP="0026256C">
      <w:pPr>
        <w:tabs>
          <w:tab w:val="left" w:pos="1770"/>
        </w:tabs>
        <w:rPr>
          <w:szCs w:val="24"/>
          <w:highlight w:val="magenta"/>
        </w:rPr>
      </w:pPr>
    </w:p>
    <w:p w:rsidR="000816E8" w:rsidRPr="00C93AEB" w:rsidRDefault="000816E8" w:rsidP="0026256C">
      <w:pPr>
        <w:tabs>
          <w:tab w:val="left" w:pos="1770"/>
        </w:tabs>
        <w:rPr>
          <w:szCs w:val="24"/>
          <w:highlight w:val="magenta"/>
        </w:rPr>
      </w:pPr>
    </w:p>
    <w:p w:rsidR="000816E8" w:rsidRPr="00C93AEB" w:rsidRDefault="000816E8" w:rsidP="0026256C">
      <w:pPr>
        <w:tabs>
          <w:tab w:val="left" w:pos="1770"/>
        </w:tabs>
        <w:rPr>
          <w:szCs w:val="24"/>
          <w:highlight w:val="magenta"/>
        </w:rPr>
      </w:pPr>
    </w:p>
    <w:p w:rsidR="000816E8" w:rsidRPr="00C93AEB" w:rsidRDefault="000816E8" w:rsidP="0026256C">
      <w:pPr>
        <w:tabs>
          <w:tab w:val="left" w:pos="1770"/>
        </w:tabs>
        <w:rPr>
          <w:szCs w:val="24"/>
          <w:highlight w:val="magenta"/>
        </w:rPr>
      </w:pPr>
    </w:p>
    <w:p w:rsidR="000816E8" w:rsidRPr="003A3D6A" w:rsidRDefault="000816E8" w:rsidP="00B41A06">
      <w:pPr>
        <w:widowControl/>
        <w:suppressAutoHyphens w:val="0"/>
        <w:autoSpaceDE/>
        <w:jc w:val="both"/>
        <w:rPr>
          <w:color w:val="000000"/>
          <w:szCs w:val="24"/>
        </w:rPr>
      </w:pPr>
      <w:r w:rsidRPr="003A3D6A">
        <w:rPr>
          <w:b/>
          <w:color w:val="000000"/>
          <w:szCs w:val="24"/>
        </w:rPr>
        <w:t>Mero ČR, a.s.</w:t>
      </w:r>
    </w:p>
    <w:p w:rsidR="000816E8" w:rsidRPr="003A3D6A" w:rsidRDefault="000816E8" w:rsidP="00B41A06">
      <w:pPr>
        <w:widowControl/>
        <w:suppressAutoHyphens w:val="0"/>
        <w:autoSpaceDE/>
        <w:jc w:val="both"/>
        <w:rPr>
          <w:color w:val="000000"/>
          <w:szCs w:val="24"/>
        </w:rPr>
      </w:pPr>
      <w:r w:rsidRPr="003A3D6A">
        <w:rPr>
          <w:color w:val="000000"/>
          <w:szCs w:val="24"/>
        </w:rPr>
        <w:t xml:space="preserve">- v zájmovém území nedochází ke střetu se sítěmi společnosti. </w:t>
      </w:r>
      <w:r w:rsidRPr="003A3D6A">
        <w:rPr>
          <w:i/>
          <w:color w:val="000000"/>
          <w:szCs w:val="24"/>
        </w:rPr>
        <w:t>Bez komentáře</w:t>
      </w:r>
    </w:p>
    <w:p w:rsidR="000816E8" w:rsidRPr="00C93AEB" w:rsidRDefault="000816E8" w:rsidP="00B41A06">
      <w:pPr>
        <w:widowControl/>
        <w:suppressAutoHyphens w:val="0"/>
        <w:autoSpaceDE/>
        <w:jc w:val="both"/>
        <w:rPr>
          <w:b/>
          <w:color w:val="000000"/>
          <w:szCs w:val="24"/>
          <w:highlight w:val="magenta"/>
        </w:rPr>
      </w:pPr>
    </w:p>
    <w:p w:rsidR="000816E8" w:rsidRPr="00535C8B" w:rsidRDefault="000816E8" w:rsidP="00B41A06">
      <w:pPr>
        <w:widowControl/>
        <w:suppressAutoHyphens w:val="0"/>
        <w:autoSpaceDE/>
        <w:jc w:val="both"/>
        <w:rPr>
          <w:b/>
          <w:color w:val="000000"/>
          <w:szCs w:val="24"/>
        </w:rPr>
      </w:pPr>
      <w:r w:rsidRPr="00535C8B">
        <w:rPr>
          <w:b/>
          <w:color w:val="000000"/>
          <w:szCs w:val="24"/>
        </w:rPr>
        <w:t>CETIN, a.s.</w:t>
      </w:r>
    </w:p>
    <w:p w:rsidR="000816E8" w:rsidRPr="00511A91" w:rsidRDefault="000816E8" w:rsidP="00B41A06">
      <w:pPr>
        <w:widowControl/>
        <w:suppressAutoHyphens w:val="0"/>
        <w:autoSpaceDE/>
        <w:jc w:val="both"/>
        <w:rPr>
          <w:color w:val="000000"/>
          <w:szCs w:val="24"/>
        </w:rPr>
      </w:pPr>
      <w:r w:rsidRPr="00511A91">
        <w:rPr>
          <w:color w:val="000000"/>
          <w:szCs w:val="24"/>
        </w:rPr>
        <w:t xml:space="preserve">- V zájmové oblasti se nenachází síť elektronických komunikací společnosti CETIN. Poblíž zájmového území se nachází pouze neprovozovaná síť společnosti. Informativní zákres je v E. Dokladová část. </w:t>
      </w:r>
      <w:r w:rsidRPr="00511A91">
        <w:rPr>
          <w:i/>
          <w:color w:val="000000"/>
          <w:szCs w:val="24"/>
        </w:rPr>
        <w:t>Jedná se o neprovozovanou síť společnosti mimo zájmové území. Stavbou nebude dotčeno.</w:t>
      </w:r>
    </w:p>
    <w:p w:rsidR="000816E8" w:rsidRPr="00C93AEB" w:rsidRDefault="000816E8" w:rsidP="00B41A06">
      <w:pPr>
        <w:widowControl/>
        <w:suppressAutoHyphens w:val="0"/>
        <w:autoSpaceDE/>
        <w:jc w:val="both"/>
        <w:rPr>
          <w:color w:val="000000"/>
          <w:szCs w:val="24"/>
          <w:highlight w:val="magenta"/>
        </w:rPr>
      </w:pPr>
    </w:p>
    <w:p w:rsidR="000816E8" w:rsidRPr="0045573B" w:rsidRDefault="000816E8" w:rsidP="00B41A06">
      <w:pPr>
        <w:widowControl/>
        <w:suppressAutoHyphens w:val="0"/>
        <w:autoSpaceDE/>
        <w:jc w:val="both"/>
        <w:rPr>
          <w:b/>
          <w:color w:val="000000"/>
          <w:szCs w:val="24"/>
        </w:rPr>
      </w:pPr>
      <w:r w:rsidRPr="0045573B">
        <w:rPr>
          <w:b/>
          <w:color w:val="000000"/>
          <w:szCs w:val="24"/>
        </w:rPr>
        <w:t xml:space="preserve">ČEZ Distribuce, a.s. </w:t>
      </w:r>
    </w:p>
    <w:p w:rsidR="000816E8" w:rsidRPr="0045573B" w:rsidRDefault="000816E8" w:rsidP="00B41A06">
      <w:pPr>
        <w:widowControl/>
        <w:suppressAutoHyphens w:val="0"/>
        <w:autoSpaceDE/>
        <w:jc w:val="both"/>
        <w:rPr>
          <w:b/>
          <w:color w:val="000000"/>
          <w:szCs w:val="24"/>
        </w:rPr>
      </w:pPr>
      <w:r w:rsidRPr="0045573B">
        <w:rPr>
          <w:color w:val="000000"/>
          <w:szCs w:val="24"/>
        </w:rPr>
        <w:t>- v zájmovém území nedochází ke střetu se sítěmi společnosti.</w:t>
      </w:r>
    </w:p>
    <w:p w:rsidR="000816E8" w:rsidRPr="0045573B" w:rsidRDefault="000816E8" w:rsidP="00B41A06">
      <w:pPr>
        <w:widowControl/>
        <w:suppressAutoHyphens w:val="0"/>
        <w:autoSpaceDE/>
        <w:ind w:left="300"/>
        <w:jc w:val="both"/>
        <w:rPr>
          <w:color w:val="000000"/>
          <w:szCs w:val="24"/>
        </w:rPr>
      </w:pPr>
    </w:p>
    <w:p w:rsidR="000816E8" w:rsidRPr="0045573B" w:rsidRDefault="000816E8" w:rsidP="00B41A06">
      <w:pPr>
        <w:widowControl/>
        <w:suppressAutoHyphens w:val="0"/>
        <w:autoSpaceDE/>
        <w:jc w:val="both"/>
        <w:rPr>
          <w:b/>
          <w:color w:val="000000"/>
          <w:szCs w:val="24"/>
        </w:rPr>
      </w:pPr>
      <w:r w:rsidRPr="0045573B">
        <w:rPr>
          <w:b/>
          <w:color w:val="000000"/>
          <w:szCs w:val="24"/>
        </w:rPr>
        <w:t xml:space="preserve">ČEZ ICT Services, a.s. </w:t>
      </w:r>
    </w:p>
    <w:p w:rsidR="000816E8" w:rsidRDefault="000816E8" w:rsidP="00B41A06">
      <w:pPr>
        <w:widowControl/>
        <w:suppressAutoHyphens w:val="0"/>
        <w:autoSpaceDE/>
        <w:jc w:val="both"/>
        <w:rPr>
          <w:color w:val="000000"/>
          <w:szCs w:val="24"/>
        </w:rPr>
      </w:pPr>
      <w:r w:rsidRPr="0045573B">
        <w:rPr>
          <w:color w:val="000000"/>
          <w:szCs w:val="24"/>
        </w:rPr>
        <w:t xml:space="preserve">- v zájmovém území se nenachází komunikační vedení v majetku ČEZ ICT Services a.s. </w:t>
      </w:r>
      <w:r w:rsidRPr="0045573B">
        <w:rPr>
          <w:i/>
          <w:color w:val="000000"/>
          <w:szCs w:val="24"/>
        </w:rPr>
        <w:t>Bez komentáře</w:t>
      </w:r>
    </w:p>
    <w:p w:rsidR="000816E8" w:rsidRPr="003A3D6A" w:rsidRDefault="000816E8" w:rsidP="00B41A06">
      <w:pPr>
        <w:widowControl/>
        <w:suppressAutoHyphens w:val="0"/>
        <w:autoSpaceDE/>
        <w:jc w:val="both"/>
        <w:rPr>
          <w:color w:val="000000"/>
          <w:szCs w:val="24"/>
        </w:rPr>
      </w:pPr>
    </w:p>
    <w:p w:rsidR="000816E8" w:rsidRPr="0045573B" w:rsidRDefault="000816E8" w:rsidP="00B41A06">
      <w:pPr>
        <w:widowControl/>
        <w:suppressAutoHyphens w:val="0"/>
        <w:autoSpaceDE/>
        <w:jc w:val="both"/>
        <w:rPr>
          <w:b/>
          <w:color w:val="000000"/>
          <w:szCs w:val="24"/>
        </w:rPr>
      </w:pPr>
      <w:r w:rsidRPr="0045573B">
        <w:rPr>
          <w:b/>
          <w:color w:val="000000"/>
          <w:szCs w:val="24"/>
        </w:rPr>
        <w:t>GasNet, s.r.o.</w:t>
      </w:r>
    </w:p>
    <w:p w:rsidR="000816E8" w:rsidRPr="0045573B" w:rsidRDefault="000816E8" w:rsidP="00B41A06">
      <w:pPr>
        <w:widowControl/>
        <w:numPr>
          <w:ilvl w:val="0"/>
          <w:numId w:val="8"/>
        </w:numPr>
        <w:tabs>
          <w:tab w:val="clear" w:pos="660"/>
          <w:tab w:val="num" w:pos="180"/>
        </w:tabs>
        <w:suppressAutoHyphens w:val="0"/>
        <w:autoSpaceDE/>
        <w:ind w:hanging="660"/>
        <w:rPr>
          <w:i/>
          <w:color w:val="000000"/>
          <w:szCs w:val="24"/>
        </w:rPr>
      </w:pPr>
      <w:r w:rsidRPr="0045573B">
        <w:rPr>
          <w:color w:val="000000"/>
          <w:szCs w:val="24"/>
        </w:rPr>
        <w:t xml:space="preserve">v dané lokalitě se nenachází žádná stávající plynárenská infrastruktura. </w:t>
      </w:r>
      <w:r w:rsidRPr="0045573B">
        <w:rPr>
          <w:i/>
          <w:color w:val="000000"/>
          <w:szCs w:val="24"/>
        </w:rPr>
        <w:t>Bez komentáře</w:t>
      </w:r>
    </w:p>
    <w:p w:rsidR="000816E8" w:rsidRPr="00C93AEB" w:rsidRDefault="000816E8" w:rsidP="00B41A06">
      <w:pPr>
        <w:widowControl/>
        <w:suppressAutoHyphens w:val="0"/>
        <w:autoSpaceDE/>
        <w:jc w:val="both"/>
        <w:rPr>
          <w:b/>
          <w:color w:val="FF0000"/>
          <w:szCs w:val="24"/>
          <w:highlight w:val="magenta"/>
        </w:rPr>
      </w:pPr>
    </w:p>
    <w:p w:rsidR="000816E8" w:rsidRPr="00ED1AF5" w:rsidRDefault="000816E8" w:rsidP="00B41A06">
      <w:pPr>
        <w:widowControl/>
        <w:suppressAutoHyphens w:val="0"/>
        <w:autoSpaceDE/>
        <w:jc w:val="both"/>
        <w:rPr>
          <w:b/>
          <w:color w:val="000000"/>
          <w:szCs w:val="24"/>
        </w:rPr>
      </w:pPr>
      <w:r w:rsidRPr="00ED1AF5">
        <w:rPr>
          <w:b/>
          <w:color w:val="000000"/>
          <w:szCs w:val="24"/>
        </w:rPr>
        <w:t>Povodí Labe, státní podnik</w:t>
      </w:r>
    </w:p>
    <w:p w:rsidR="000816E8" w:rsidRPr="00ED1AF5" w:rsidRDefault="000816E8" w:rsidP="00B41A06">
      <w:pPr>
        <w:widowControl/>
        <w:suppressAutoHyphens w:val="0"/>
        <w:autoSpaceDE/>
        <w:jc w:val="both"/>
        <w:rPr>
          <w:color w:val="000000"/>
          <w:szCs w:val="24"/>
        </w:rPr>
      </w:pPr>
      <w:r w:rsidRPr="00ED1AF5">
        <w:rPr>
          <w:color w:val="000000"/>
          <w:szCs w:val="24"/>
        </w:rPr>
        <w:t>- Do doby odevzdání PD neobdrženo</w:t>
      </w:r>
    </w:p>
    <w:p w:rsidR="000816E8" w:rsidRPr="00ED1AF5" w:rsidRDefault="000816E8" w:rsidP="00B41A06">
      <w:pPr>
        <w:widowControl/>
        <w:suppressAutoHyphens w:val="0"/>
        <w:autoSpaceDE/>
        <w:jc w:val="both"/>
        <w:rPr>
          <w:color w:val="FF0000"/>
          <w:szCs w:val="24"/>
        </w:rPr>
      </w:pPr>
    </w:p>
    <w:p w:rsidR="000816E8" w:rsidRPr="00ED1AF5" w:rsidRDefault="000816E8" w:rsidP="00B41A06">
      <w:pPr>
        <w:widowControl/>
        <w:suppressAutoHyphens w:val="0"/>
        <w:autoSpaceDE/>
        <w:jc w:val="both"/>
        <w:rPr>
          <w:b/>
          <w:color w:val="000000"/>
          <w:szCs w:val="24"/>
        </w:rPr>
      </w:pPr>
      <w:r w:rsidRPr="00ED1AF5">
        <w:rPr>
          <w:b/>
          <w:color w:val="000000"/>
          <w:szCs w:val="24"/>
        </w:rPr>
        <w:t>Vojenská ubytovací a stavební správa</w:t>
      </w:r>
    </w:p>
    <w:p w:rsidR="000816E8" w:rsidRPr="00ED1AF5" w:rsidRDefault="000816E8" w:rsidP="00B41A06">
      <w:pPr>
        <w:widowControl/>
        <w:suppressAutoHyphens w:val="0"/>
        <w:autoSpaceDE/>
        <w:jc w:val="both"/>
        <w:rPr>
          <w:color w:val="000000"/>
          <w:szCs w:val="24"/>
        </w:rPr>
      </w:pPr>
      <w:r w:rsidRPr="00ED1AF5">
        <w:rPr>
          <w:color w:val="000000"/>
          <w:szCs w:val="24"/>
        </w:rPr>
        <w:t>- Do doby odevzdání PD neobdrženo</w:t>
      </w: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Default="000816E8" w:rsidP="002639ED">
      <w:pPr>
        <w:rPr>
          <w:b/>
          <w:color w:val="FF0000"/>
          <w:szCs w:val="24"/>
          <w:highlight w:val="magenta"/>
          <w:u w:val="single"/>
        </w:rPr>
      </w:pPr>
    </w:p>
    <w:p w:rsidR="000816E8" w:rsidRPr="00C93AEB" w:rsidRDefault="000816E8" w:rsidP="002639ED">
      <w:pPr>
        <w:rPr>
          <w:b/>
          <w:color w:val="FF0000"/>
          <w:szCs w:val="24"/>
          <w:highlight w:val="magenta"/>
          <w:u w:val="single"/>
        </w:rPr>
      </w:pPr>
    </w:p>
    <w:p w:rsidR="000816E8" w:rsidRPr="00AB4382" w:rsidRDefault="000816E8" w:rsidP="002639ED">
      <w:pPr>
        <w:rPr>
          <w:b/>
          <w:color w:val="000000"/>
          <w:szCs w:val="24"/>
          <w:u w:val="single"/>
        </w:rPr>
      </w:pPr>
      <w:r w:rsidRPr="00AB4382">
        <w:rPr>
          <w:b/>
          <w:color w:val="000000"/>
          <w:szCs w:val="24"/>
          <w:u w:val="single"/>
        </w:rPr>
        <w:t xml:space="preserve">F. VÝKAZ VÝMĚR </w:t>
      </w: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AB4382" w:rsidRDefault="000816E8" w:rsidP="002639ED">
      <w:pPr>
        <w:rPr>
          <w:b/>
          <w:color w:val="000000"/>
          <w:szCs w:val="24"/>
          <w:u w:val="single"/>
        </w:rPr>
      </w:pPr>
      <w:r w:rsidRPr="00AB4382">
        <w:rPr>
          <w:b/>
          <w:color w:val="000000"/>
          <w:szCs w:val="24"/>
          <w:u w:val="single"/>
        </w:rPr>
        <w:t>G. GEOLOGICKÝ PRŮZKUM</w:t>
      </w:r>
      <w:r>
        <w:rPr>
          <w:b/>
          <w:color w:val="000000"/>
          <w:szCs w:val="24"/>
          <w:u w:val="single"/>
        </w:rPr>
        <w:t xml:space="preserve"> - neobsahuje</w:t>
      </w: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C93AEB" w:rsidRDefault="000816E8" w:rsidP="002639ED">
      <w:pPr>
        <w:rPr>
          <w:b/>
          <w:color w:val="000000"/>
          <w:szCs w:val="24"/>
          <w:highlight w:val="magenta"/>
          <w:u w:val="single"/>
        </w:rPr>
      </w:pPr>
    </w:p>
    <w:p w:rsidR="000816E8" w:rsidRPr="00AB4382" w:rsidRDefault="000816E8" w:rsidP="002639ED">
      <w:pPr>
        <w:rPr>
          <w:b/>
          <w:color w:val="000000"/>
          <w:szCs w:val="24"/>
          <w:u w:val="single"/>
        </w:rPr>
      </w:pPr>
      <w:r w:rsidRPr="00AB4382">
        <w:rPr>
          <w:b/>
          <w:color w:val="000000"/>
          <w:szCs w:val="24"/>
          <w:u w:val="single"/>
        </w:rPr>
        <w:t>H. POZEMKOVÝ ELABORÁT</w:t>
      </w:r>
    </w:p>
    <w:p w:rsidR="000816E8" w:rsidRPr="00C93AEB" w:rsidRDefault="000816E8" w:rsidP="00AB4382">
      <w:pPr>
        <w:rPr>
          <w:szCs w:val="24"/>
          <w:highlight w:val="magenta"/>
        </w:rPr>
      </w:pPr>
    </w:p>
    <w:p w:rsidR="000816E8" w:rsidRPr="00AB4382" w:rsidRDefault="000816E8" w:rsidP="002639ED">
      <w:pPr>
        <w:widowControl/>
        <w:tabs>
          <w:tab w:val="left" w:pos="0"/>
          <w:tab w:val="left" w:pos="2268"/>
        </w:tabs>
        <w:suppressAutoHyphens w:val="0"/>
        <w:autoSpaceDE/>
        <w:rPr>
          <w:szCs w:val="24"/>
        </w:rPr>
      </w:pPr>
      <w:r w:rsidRPr="00AB4382">
        <w:rPr>
          <w:szCs w:val="24"/>
        </w:rPr>
        <w:t xml:space="preserve">Nádrž </w:t>
      </w:r>
    </w:p>
    <w:p w:rsidR="000816E8" w:rsidRPr="00AB4382" w:rsidRDefault="000816E8" w:rsidP="002639ED">
      <w:pPr>
        <w:widowControl/>
        <w:tabs>
          <w:tab w:val="left" w:pos="0"/>
          <w:tab w:val="left" w:pos="2268"/>
        </w:tabs>
        <w:suppressAutoHyphens w:val="0"/>
        <w:autoSpaceDE/>
        <w:rPr>
          <w:szCs w:val="24"/>
        </w:rPr>
      </w:pPr>
    </w:p>
    <w:p w:rsidR="000816E8" w:rsidRPr="00AB4382" w:rsidRDefault="000816E8" w:rsidP="002639ED">
      <w:pPr>
        <w:widowControl/>
        <w:tabs>
          <w:tab w:val="left" w:pos="0"/>
          <w:tab w:val="left" w:pos="2268"/>
        </w:tabs>
        <w:suppressAutoHyphens w:val="0"/>
        <w:autoSpaceDE/>
        <w:rPr>
          <w:szCs w:val="24"/>
        </w:rPr>
      </w:pPr>
      <w:r w:rsidRPr="00E10409">
        <w:rPr>
          <w:szCs w:val="24"/>
        </w:rPr>
        <w:pict>
          <v:shape id="_x0000_i1039" type="#_x0000_t75" style="width:468.75pt;height:96pt">
            <v:imagedata r:id="rId24" o:title=""/>
          </v:shape>
        </w:pict>
      </w:r>
    </w:p>
    <w:p w:rsidR="000816E8" w:rsidRPr="00C93AEB" w:rsidRDefault="000816E8" w:rsidP="002639ED">
      <w:pPr>
        <w:widowControl/>
        <w:tabs>
          <w:tab w:val="left" w:pos="0"/>
          <w:tab w:val="left" w:pos="2268"/>
        </w:tabs>
        <w:suppressAutoHyphens w:val="0"/>
        <w:autoSpaceDE/>
        <w:rPr>
          <w:szCs w:val="24"/>
          <w:highlight w:val="magenta"/>
        </w:rPr>
      </w:pPr>
    </w:p>
    <w:p w:rsidR="000816E8" w:rsidRPr="00C93AEB" w:rsidRDefault="000816E8" w:rsidP="002639ED">
      <w:pPr>
        <w:widowControl/>
        <w:suppressAutoHyphens w:val="0"/>
        <w:autoSpaceDE/>
        <w:ind w:firstLine="360"/>
        <w:jc w:val="both"/>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2639ED">
      <w:pPr>
        <w:ind w:firstLine="708"/>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Default="000816E8" w:rsidP="004D3582">
      <w:pPr>
        <w:rPr>
          <w:szCs w:val="24"/>
          <w:highlight w:val="magenta"/>
        </w:rPr>
      </w:pPr>
    </w:p>
    <w:p w:rsidR="000816E8" w:rsidRPr="00C93AEB" w:rsidRDefault="000816E8" w:rsidP="004D3582">
      <w:pPr>
        <w:rPr>
          <w:szCs w:val="24"/>
          <w:highlight w:val="magenta"/>
        </w:rPr>
      </w:pPr>
    </w:p>
    <w:p w:rsidR="000816E8" w:rsidRPr="00C93AEB" w:rsidRDefault="000816E8" w:rsidP="002639ED">
      <w:pPr>
        <w:ind w:firstLine="708"/>
        <w:rPr>
          <w:szCs w:val="24"/>
          <w:highlight w:val="magenta"/>
        </w:rPr>
      </w:pPr>
    </w:p>
    <w:p w:rsidR="000816E8" w:rsidRPr="00EB6472" w:rsidRDefault="000816E8" w:rsidP="004D3582">
      <w:pPr>
        <w:rPr>
          <w:b/>
          <w:color w:val="000000"/>
          <w:szCs w:val="24"/>
          <w:u w:val="single"/>
        </w:rPr>
      </w:pPr>
      <w:r w:rsidRPr="00A30BEB">
        <w:rPr>
          <w:b/>
          <w:color w:val="000000"/>
          <w:szCs w:val="24"/>
          <w:u w:val="single"/>
        </w:rPr>
        <w:t>I. BIOLOGICKÉ POSOUZENÍ</w:t>
      </w:r>
      <w:r>
        <w:rPr>
          <w:b/>
          <w:color w:val="000000"/>
          <w:szCs w:val="24"/>
          <w:u w:val="single"/>
        </w:rPr>
        <w:t xml:space="preserve"> - neobsahuje</w:t>
      </w:r>
    </w:p>
    <w:p w:rsidR="000816E8" w:rsidRPr="002639ED" w:rsidRDefault="000816E8" w:rsidP="002639ED">
      <w:pPr>
        <w:ind w:firstLine="708"/>
        <w:rPr>
          <w:szCs w:val="24"/>
        </w:rPr>
      </w:pPr>
    </w:p>
    <w:sectPr w:rsidR="000816E8" w:rsidRPr="002639ED" w:rsidSect="00202B08">
      <w:headerReference w:type="default" r:id="rId25"/>
      <w:footerReference w:type="default" r:id="rId26"/>
      <w:pgSz w:w="11906" w:h="16838"/>
      <w:pgMar w:top="1417" w:right="991"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16E8" w:rsidRDefault="000816E8" w:rsidP="00571522">
      <w:pPr>
        <w:widowControl/>
        <w:suppressAutoHyphens w:val="0"/>
        <w:autoSpaceDE/>
        <w:rPr>
          <w:sz w:val="20"/>
        </w:rPr>
      </w:pPr>
      <w:r>
        <w:rPr>
          <w:sz w:val="20"/>
        </w:rPr>
        <w:separator/>
      </w:r>
    </w:p>
  </w:endnote>
  <w:endnote w:type="continuationSeparator" w:id="0">
    <w:p w:rsidR="000816E8" w:rsidRDefault="000816E8" w:rsidP="00571522">
      <w:pPr>
        <w:widowControl/>
        <w:suppressAutoHyphens w:val="0"/>
        <w:autoSpaceDE/>
        <w:rPr>
          <w:sz w:val="20"/>
        </w:rPr>
      </w:pPr>
      <w:r>
        <w:rPr>
          <w:sz w:val="20"/>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NimbusSansL-Regu">
    <w:panose1 w:val="00000000000000000000"/>
    <w:charset w:val="EE"/>
    <w:family w:val="auto"/>
    <w:notTrueType/>
    <w:pitch w:val="default"/>
    <w:sig w:usb0="00000005" w:usb1="00000000" w:usb2="00000000" w:usb3="00000000" w:csb0="00000002" w:csb1="00000000"/>
  </w:font>
  <w:font w:name="Bookman Old Style">
    <w:panose1 w:val="02050604050505020204"/>
    <w:charset w:val="EE"/>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16E8" w:rsidRDefault="000816E8" w:rsidP="00571522">
    <w:pPr>
      <w:pStyle w:val="Footer"/>
      <w:pBdr>
        <w:top w:val="single" w:sz="2" w:space="1" w:color="auto"/>
      </w:pBdr>
      <w:rPr>
        <w:vertAlign w:val="superscript"/>
      </w:rPr>
    </w:pPr>
    <w:r>
      <w:rPr>
        <w:b/>
        <w:sz w:val="16"/>
        <w:vertAlign w:val="superscript"/>
      </w:rPr>
      <w:t>Vysoké Mýto, Rokycanova  144/IV, 566 01 Vysoké Mýto; tel: 465423691-2; e-mail:</w:t>
    </w:r>
    <w:r>
      <w:rPr>
        <w:vertAlign w:val="superscript"/>
      </w:rPr>
      <w:t xml:space="preserve"> </w:t>
    </w:r>
    <w:hyperlink r:id="rId1" w:history="1">
      <w:r>
        <w:rPr>
          <w:rStyle w:val="Hyperlink"/>
          <w:b/>
          <w:sz w:val="16"/>
          <w:vertAlign w:val="superscript"/>
        </w:rPr>
        <w:t>agroprojekce@agroprojekce.cz</w:t>
      </w:r>
    </w:hyperlink>
    <w:r>
      <w:rPr>
        <w:vertAlign w:val="superscript"/>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39</w:t>
    </w:r>
    <w:r>
      <w:rPr>
        <w:rStyle w:val="PageNumber"/>
      </w:rPr>
      <w:fldChar w:fldCharType="end"/>
    </w:r>
    <w:r>
      <w:rPr>
        <w:vertAlign w:val="superscript"/>
      </w:rPr>
      <w:t xml:space="preserve">                                                     </w:t>
    </w:r>
  </w:p>
  <w:p w:rsidR="000816E8" w:rsidRDefault="000816E8">
    <w:pPr>
      <w:pStyle w:val="Footer"/>
    </w:pPr>
  </w:p>
  <w:p w:rsidR="000816E8" w:rsidRDefault="000816E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16E8" w:rsidRDefault="000816E8" w:rsidP="00571522">
      <w:pPr>
        <w:widowControl/>
        <w:suppressAutoHyphens w:val="0"/>
        <w:autoSpaceDE/>
        <w:rPr>
          <w:sz w:val="20"/>
        </w:rPr>
      </w:pPr>
      <w:r>
        <w:rPr>
          <w:sz w:val="20"/>
        </w:rPr>
        <w:separator/>
      </w:r>
    </w:p>
  </w:footnote>
  <w:footnote w:type="continuationSeparator" w:id="0">
    <w:p w:rsidR="000816E8" w:rsidRDefault="000816E8" w:rsidP="00571522">
      <w:pPr>
        <w:widowControl/>
        <w:suppressAutoHyphens w:val="0"/>
        <w:autoSpaceDE/>
        <w:rPr>
          <w:sz w:val="20"/>
        </w:rPr>
      </w:pPr>
      <w:r>
        <w:rPr>
          <w:sz w:val="20"/>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16E8" w:rsidRPr="00571522" w:rsidRDefault="000816E8" w:rsidP="00571522">
    <w:pPr>
      <w:pStyle w:val="Header"/>
    </w:pPr>
  </w:p>
  <w:p w:rsidR="000816E8" w:rsidRPr="00571522" w:rsidRDefault="000816E8" w:rsidP="00571522">
    <w:pPr>
      <w:pStyle w:val="Heade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 o:spid="_x0000_s2049" type="#_x0000_t75" alt="LOGOR" style="position:absolute;left:0;text-align:left;margin-left:7.65pt;margin-top:-7.7pt;width:59.6pt;height:24.4pt;z-index:-251656192;visibility:visible" o:allowincell="f">
          <v:imagedata r:id="rId1" o:title=""/>
        </v:shape>
      </w:pict>
    </w:r>
  </w:p>
  <w:p w:rsidR="000816E8" w:rsidRPr="00571522" w:rsidRDefault="000816E8" w:rsidP="00571522">
    <w:pPr>
      <w:pStyle w:val="Header"/>
    </w:pPr>
    <w:r w:rsidRPr="00571522">
      <w:rPr>
        <w:b/>
      </w:rPr>
      <w:tab/>
      <w:t xml:space="preserve"> </w:t>
    </w:r>
    <w:r>
      <w:t>„Vodní nádrž Staré Místo</w:t>
    </w:r>
    <w:r w:rsidRPr="00571522">
      <w:t>“</w:t>
    </w:r>
  </w:p>
  <w:p w:rsidR="000816E8" w:rsidRPr="00202B08" w:rsidRDefault="000816E8" w:rsidP="00571522">
    <w:pPr>
      <w:pStyle w:val="Header"/>
      <w:rPr>
        <w:vertAlign w:val="superscript"/>
      </w:rPr>
    </w:pPr>
    <w:r w:rsidRPr="00571522">
      <w:rPr>
        <w:vertAlign w:val="superscript"/>
      </w:rPr>
      <w:t xml:space="preserve">                                                                                                                                                                                                                                                                      </w:t>
    </w:r>
    <w:r w:rsidRPr="00571522">
      <w:rPr>
        <w:vertAlign w:val="superscript"/>
      </w:rPr>
      <w:tab/>
    </w:r>
    <w:r w:rsidRPr="00202B08">
      <w:rPr>
        <w:vertAlign w:val="superscript"/>
      </w:rPr>
      <w:t>Datum : 0</w:t>
    </w:r>
    <w:r>
      <w:rPr>
        <w:vertAlign w:val="superscript"/>
      </w:rPr>
      <w:t>3/</w:t>
    </w:r>
    <w:r w:rsidRPr="00202B08">
      <w:rPr>
        <w:vertAlign w:val="superscript"/>
      </w:rPr>
      <w:t>2018</w:t>
    </w:r>
  </w:p>
  <w:p w:rsidR="000816E8" w:rsidRDefault="000816E8" w:rsidP="00571522">
    <w:pPr>
      <w:pStyle w:val="Footer"/>
      <w:pBdr>
        <w:bottom w:val="single" w:sz="2" w:space="1" w:color="auto"/>
      </w:pBdr>
      <w:rPr>
        <w:b/>
        <w:sz w:val="16"/>
        <w:vertAlign w:val="superscript"/>
      </w:rPr>
    </w:pPr>
  </w:p>
  <w:p w:rsidR="000816E8" w:rsidRDefault="000816E8" w:rsidP="003C7108">
    <w:pPr>
      <w:pStyle w:val="Header"/>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start w:val="1"/>
      <w:numFmt w:val="upperLetter"/>
      <w:lvlText w:val="%1."/>
      <w:lvlJc w:val="left"/>
      <w:pPr>
        <w:tabs>
          <w:tab w:val="num" w:pos="360"/>
        </w:tabs>
        <w:ind w:left="360" w:hanging="360"/>
      </w:pPr>
      <w:rPr>
        <w:rFonts w:cs="Times New Roman"/>
      </w:rPr>
    </w:lvl>
  </w:abstractNum>
  <w:abstractNum w:abstractNumId="1">
    <w:nsid w:val="00000007"/>
    <w:multiLevelType w:val="singleLevel"/>
    <w:tmpl w:val="00000007"/>
    <w:name w:val="WW8Num20"/>
    <w:lvl w:ilvl="0">
      <w:start w:val="1"/>
      <w:numFmt w:val="decimal"/>
      <w:lvlText w:val="A.%1."/>
      <w:lvlJc w:val="left"/>
      <w:pPr>
        <w:tabs>
          <w:tab w:val="num" w:pos="720"/>
        </w:tabs>
        <w:ind w:left="720" w:hanging="360"/>
      </w:pPr>
      <w:rPr>
        <w:rFonts w:cs="Times New Roman"/>
      </w:rPr>
    </w:lvl>
  </w:abstractNum>
  <w:abstractNum w:abstractNumId="2">
    <w:nsid w:val="00000008"/>
    <w:multiLevelType w:val="singleLevel"/>
    <w:tmpl w:val="00000008"/>
    <w:name w:val="WW8Num24"/>
    <w:lvl w:ilvl="0">
      <w:start w:val="6"/>
      <w:numFmt w:val="upperLetter"/>
      <w:lvlText w:val="%1."/>
      <w:lvlJc w:val="left"/>
      <w:pPr>
        <w:tabs>
          <w:tab w:val="num" w:pos="360"/>
        </w:tabs>
        <w:ind w:left="360" w:hanging="360"/>
      </w:pPr>
      <w:rPr>
        <w:rFonts w:cs="Times New Roman"/>
      </w:rPr>
    </w:lvl>
  </w:abstractNum>
  <w:abstractNum w:abstractNumId="3">
    <w:nsid w:val="05B93C09"/>
    <w:multiLevelType w:val="hybridMultilevel"/>
    <w:tmpl w:val="0E38DD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6CF5DE5"/>
    <w:multiLevelType w:val="hybridMultilevel"/>
    <w:tmpl w:val="1604F6BE"/>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5">
    <w:nsid w:val="173D4259"/>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6">
    <w:nsid w:val="1F5B14F0"/>
    <w:multiLevelType w:val="hybridMultilevel"/>
    <w:tmpl w:val="4CAA723E"/>
    <w:lvl w:ilvl="0" w:tplc="04050001">
      <w:start w:val="1"/>
      <w:numFmt w:val="bullet"/>
      <w:lvlText w:val=""/>
      <w:lvlJc w:val="left"/>
      <w:pPr>
        <w:tabs>
          <w:tab w:val="num" w:pos="720"/>
        </w:tabs>
        <w:ind w:left="720" w:hanging="360"/>
      </w:pPr>
      <w:rPr>
        <w:rFonts w:ascii="Symbol" w:hAnsi="Symbol" w:hint="default"/>
      </w:rPr>
    </w:lvl>
    <w:lvl w:ilvl="1" w:tplc="18B42B7C">
      <w:numFmt w:val="bullet"/>
      <w:lvlText w:val="-"/>
      <w:lvlJc w:val="left"/>
      <w:pPr>
        <w:tabs>
          <w:tab w:val="num" w:pos="1440"/>
        </w:tabs>
        <w:ind w:left="1440" w:hanging="360"/>
      </w:pPr>
      <w:rPr>
        <w:rFonts w:ascii="Times New Roman" w:eastAsia="Times New Roman" w:hAnsi="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nsid w:val="27A6342B"/>
    <w:multiLevelType w:val="hybridMultilevel"/>
    <w:tmpl w:val="E48E98C4"/>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8">
    <w:nsid w:val="32983A1E"/>
    <w:multiLevelType w:val="singleLevel"/>
    <w:tmpl w:val="9426156C"/>
    <w:lvl w:ilvl="0">
      <w:start w:val="4"/>
      <w:numFmt w:val="bullet"/>
      <w:lvlText w:val="-"/>
      <w:lvlJc w:val="left"/>
      <w:pPr>
        <w:tabs>
          <w:tab w:val="num" w:pos="360"/>
        </w:tabs>
        <w:ind w:left="360" w:hanging="360"/>
      </w:pPr>
    </w:lvl>
  </w:abstractNum>
  <w:abstractNum w:abstractNumId="9">
    <w:nsid w:val="341F3E00"/>
    <w:multiLevelType w:val="hybridMultilevel"/>
    <w:tmpl w:val="BB961E30"/>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0">
    <w:nsid w:val="35EB41EF"/>
    <w:multiLevelType w:val="hybridMultilevel"/>
    <w:tmpl w:val="8CCE5B24"/>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1">
    <w:nsid w:val="45273330"/>
    <w:multiLevelType w:val="hybridMultilevel"/>
    <w:tmpl w:val="3F621DCE"/>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2">
    <w:nsid w:val="458D6EA6"/>
    <w:multiLevelType w:val="hybridMultilevel"/>
    <w:tmpl w:val="A55A1B26"/>
    <w:lvl w:ilvl="0" w:tplc="8EBC40BA">
      <w:start w:val="1"/>
      <w:numFmt w:val="decimal"/>
      <w:lvlText w:val="%1."/>
      <w:lvlJc w:val="left"/>
      <w:pPr>
        <w:tabs>
          <w:tab w:val="num" w:pos="1785"/>
        </w:tabs>
        <w:ind w:left="1785" w:hanging="360"/>
      </w:pPr>
      <w:rPr>
        <w:rFonts w:cs="Times New Roman" w:hint="default"/>
      </w:rPr>
    </w:lvl>
    <w:lvl w:ilvl="1" w:tplc="04050019" w:tentative="1">
      <w:start w:val="1"/>
      <w:numFmt w:val="lowerLetter"/>
      <w:lvlText w:val="%2."/>
      <w:lvlJc w:val="left"/>
      <w:pPr>
        <w:tabs>
          <w:tab w:val="num" w:pos="2505"/>
        </w:tabs>
        <w:ind w:left="2505" w:hanging="360"/>
      </w:pPr>
      <w:rPr>
        <w:rFonts w:cs="Times New Roman"/>
      </w:rPr>
    </w:lvl>
    <w:lvl w:ilvl="2" w:tplc="0405001B" w:tentative="1">
      <w:start w:val="1"/>
      <w:numFmt w:val="lowerRoman"/>
      <w:lvlText w:val="%3."/>
      <w:lvlJc w:val="right"/>
      <w:pPr>
        <w:tabs>
          <w:tab w:val="num" w:pos="3225"/>
        </w:tabs>
        <w:ind w:left="3225" w:hanging="180"/>
      </w:pPr>
      <w:rPr>
        <w:rFonts w:cs="Times New Roman"/>
      </w:rPr>
    </w:lvl>
    <w:lvl w:ilvl="3" w:tplc="0405000F" w:tentative="1">
      <w:start w:val="1"/>
      <w:numFmt w:val="decimal"/>
      <w:lvlText w:val="%4."/>
      <w:lvlJc w:val="left"/>
      <w:pPr>
        <w:tabs>
          <w:tab w:val="num" w:pos="3945"/>
        </w:tabs>
        <w:ind w:left="3945" w:hanging="360"/>
      </w:pPr>
      <w:rPr>
        <w:rFonts w:cs="Times New Roman"/>
      </w:rPr>
    </w:lvl>
    <w:lvl w:ilvl="4" w:tplc="04050019" w:tentative="1">
      <w:start w:val="1"/>
      <w:numFmt w:val="lowerLetter"/>
      <w:lvlText w:val="%5."/>
      <w:lvlJc w:val="left"/>
      <w:pPr>
        <w:tabs>
          <w:tab w:val="num" w:pos="4665"/>
        </w:tabs>
        <w:ind w:left="4665" w:hanging="360"/>
      </w:pPr>
      <w:rPr>
        <w:rFonts w:cs="Times New Roman"/>
      </w:rPr>
    </w:lvl>
    <w:lvl w:ilvl="5" w:tplc="0405001B" w:tentative="1">
      <w:start w:val="1"/>
      <w:numFmt w:val="lowerRoman"/>
      <w:lvlText w:val="%6."/>
      <w:lvlJc w:val="right"/>
      <w:pPr>
        <w:tabs>
          <w:tab w:val="num" w:pos="5385"/>
        </w:tabs>
        <w:ind w:left="5385" w:hanging="180"/>
      </w:pPr>
      <w:rPr>
        <w:rFonts w:cs="Times New Roman"/>
      </w:rPr>
    </w:lvl>
    <w:lvl w:ilvl="6" w:tplc="0405000F" w:tentative="1">
      <w:start w:val="1"/>
      <w:numFmt w:val="decimal"/>
      <w:lvlText w:val="%7."/>
      <w:lvlJc w:val="left"/>
      <w:pPr>
        <w:tabs>
          <w:tab w:val="num" w:pos="6105"/>
        </w:tabs>
        <w:ind w:left="6105" w:hanging="360"/>
      </w:pPr>
      <w:rPr>
        <w:rFonts w:cs="Times New Roman"/>
      </w:rPr>
    </w:lvl>
    <w:lvl w:ilvl="7" w:tplc="04050019" w:tentative="1">
      <w:start w:val="1"/>
      <w:numFmt w:val="lowerLetter"/>
      <w:lvlText w:val="%8."/>
      <w:lvlJc w:val="left"/>
      <w:pPr>
        <w:tabs>
          <w:tab w:val="num" w:pos="6825"/>
        </w:tabs>
        <w:ind w:left="6825" w:hanging="360"/>
      </w:pPr>
      <w:rPr>
        <w:rFonts w:cs="Times New Roman"/>
      </w:rPr>
    </w:lvl>
    <w:lvl w:ilvl="8" w:tplc="0405001B" w:tentative="1">
      <w:start w:val="1"/>
      <w:numFmt w:val="lowerRoman"/>
      <w:lvlText w:val="%9."/>
      <w:lvlJc w:val="right"/>
      <w:pPr>
        <w:tabs>
          <w:tab w:val="num" w:pos="7545"/>
        </w:tabs>
        <w:ind w:left="7545" w:hanging="180"/>
      </w:pPr>
      <w:rPr>
        <w:rFonts w:cs="Times New Roman"/>
      </w:rPr>
    </w:lvl>
  </w:abstractNum>
  <w:abstractNum w:abstractNumId="13">
    <w:nsid w:val="4B4F68E9"/>
    <w:multiLevelType w:val="hybridMultilevel"/>
    <w:tmpl w:val="D8B2A2FE"/>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4">
    <w:nsid w:val="61F6669C"/>
    <w:multiLevelType w:val="hybridMultilevel"/>
    <w:tmpl w:val="5DB2D0DA"/>
    <w:name w:val="WW8Num112"/>
    <w:lvl w:ilvl="0" w:tplc="E9003386">
      <w:numFmt w:val="bullet"/>
      <w:lvlText w:val="-"/>
      <w:lvlJc w:val="left"/>
      <w:pPr>
        <w:tabs>
          <w:tab w:val="num" w:pos="660"/>
        </w:tabs>
        <w:ind w:left="660" w:hanging="360"/>
      </w:pPr>
      <w:rPr>
        <w:rFonts w:ascii="Times New Roman" w:eastAsia="Times New Roman" w:hAnsi="Times New Roman" w:hint="default"/>
        <w:color w:val="auto"/>
      </w:rPr>
    </w:lvl>
    <w:lvl w:ilvl="1" w:tplc="04050003">
      <w:start w:val="1"/>
      <w:numFmt w:val="bullet"/>
      <w:lvlText w:val="o"/>
      <w:lvlJc w:val="left"/>
      <w:pPr>
        <w:tabs>
          <w:tab w:val="num" w:pos="1032"/>
        </w:tabs>
        <w:ind w:left="1032" w:hanging="360"/>
      </w:pPr>
      <w:rPr>
        <w:rFonts w:ascii="Courier New" w:hAnsi="Courier New" w:hint="default"/>
      </w:rPr>
    </w:lvl>
    <w:lvl w:ilvl="2" w:tplc="04050005" w:tentative="1">
      <w:start w:val="1"/>
      <w:numFmt w:val="bullet"/>
      <w:lvlText w:val=""/>
      <w:lvlJc w:val="left"/>
      <w:pPr>
        <w:tabs>
          <w:tab w:val="num" w:pos="1752"/>
        </w:tabs>
        <w:ind w:left="1752" w:hanging="360"/>
      </w:pPr>
      <w:rPr>
        <w:rFonts w:ascii="Wingdings" w:hAnsi="Wingdings" w:hint="default"/>
      </w:rPr>
    </w:lvl>
    <w:lvl w:ilvl="3" w:tplc="04050001" w:tentative="1">
      <w:start w:val="1"/>
      <w:numFmt w:val="bullet"/>
      <w:lvlText w:val=""/>
      <w:lvlJc w:val="left"/>
      <w:pPr>
        <w:tabs>
          <w:tab w:val="num" w:pos="2472"/>
        </w:tabs>
        <w:ind w:left="2472" w:hanging="360"/>
      </w:pPr>
      <w:rPr>
        <w:rFonts w:ascii="Symbol" w:hAnsi="Symbol" w:hint="default"/>
      </w:rPr>
    </w:lvl>
    <w:lvl w:ilvl="4" w:tplc="04050003" w:tentative="1">
      <w:start w:val="1"/>
      <w:numFmt w:val="bullet"/>
      <w:lvlText w:val="o"/>
      <w:lvlJc w:val="left"/>
      <w:pPr>
        <w:tabs>
          <w:tab w:val="num" w:pos="3192"/>
        </w:tabs>
        <w:ind w:left="3192" w:hanging="360"/>
      </w:pPr>
      <w:rPr>
        <w:rFonts w:ascii="Courier New" w:hAnsi="Courier New" w:hint="default"/>
      </w:rPr>
    </w:lvl>
    <w:lvl w:ilvl="5" w:tplc="04050005" w:tentative="1">
      <w:start w:val="1"/>
      <w:numFmt w:val="bullet"/>
      <w:lvlText w:val=""/>
      <w:lvlJc w:val="left"/>
      <w:pPr>
        <w:tabs>
          <w:tab w:val="num" w:pos="3912"/>
        </w:tabs>
        <w:ind w:left="3912" w:hanging="360"/>
      </w:pPr>
      <w:rPr>
        <w:rFonts w:ascii="Wingdings" w:hAnsi="Wingdings" w:hint="default"/>
      </w:rPr>
    </w:lvl>
    <w:lvl w:ilvl="6" w:tplc="04050001" w:tentative="1">
      <w:start w:val="1"/>
      <w:numFmt w:val="bullet"/>
      <w:lvlText w:val=""/>
      <w:lvlJc w:val="left"/>
      <w:pPr>
        <w:tabs>
          <w:tab w:val="num" w:pos="4632"/>
        </w:tabs>
        <w:ind w:left="4632" w:hanging="360"/>
      </w:pPr>
      <w:rPr>
        <w:rFonts w:ascii="Symbol" w:hAnsi="Symbol" w:hint="default"/>
      </w:rPr>
    </w:lvl>
    <w:lvl w:ilvl="7" w:tplc="04050003" w:tentative="1">
      <w:start w:val="1"/>
      <w:numFmt w:val="bullet"/>
      <w:lvlText w:val="o"/>
      <w:lvlJc w:val="left"/>
      <w:pPr>
        <w:tabs>
          <w:tab w:val="num" w:pos="5352"/>
        </w:tabs>
        <w:ind w:left="5352" w:hanging="360"/>
      </w:pPr>
      <w:rPr>
        <w:rFonts w:ascii="Courier New" w:hAnsi="Courier New" w:hint="default"/>
      </w:rPr>
    </w:lvl>
    <w:lvl w:ilvl="8" w:tplc="04050005" w:tentative="1">
      <w:start w:val="1"/>
      <w:numFmt w:val="bullet"/>
      <w:lvlText w:val=""/>
      <w:lvlJc w:val="left"/>
      <w:pPr>
        <w:tabs>
          <w:tab w:val="num" w:pos="6072"/>
        </w:tabs>
        <w:ind w:left="6072" w:hanging="360"/>
      </w:pPr>
      <w:rPr>
        <w:rFonts w:ascii="Wingdings" w:hAnsi="Wingdings" w:hint="default"/>
      </w:rPr>
    </w:lvl>
  </w:abstractNum>
  <w:abstractNum w:abstractNumId="15">
    <w:nsid w:val="67905E9B"/>
    <w:multiLevelType w:val="hybridMultilevel"/>
    <w:tmpl w:val="4DC019CE"/>
    <w:lvl w:ilvl="0" w:tplc="45AC594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2007"/>
        </w:tabs>
        <w:ind w:left="2007" w:hanging="360"/>
      </w:pPr>
      <w:rPr>
        <w:rFonts w:ascii="Courier New" w:hAnsi="Courier New" w:hint="default"/>
      </w:rPr>
    </w:lvl>
    <w:lvl w:ilvl="2" w:tplc="04050005" w:tentative="1">
      <w:start w:val="1"/>
      <w:numFmt w:val="bullet"/>
      <w:lvlText w:val=""/>
      <w:lvlJc w:val="left"/>
      <w:pPr>
        <w:tabs>
          <w:tab w:val="num" w:pos="2727"/>
        </w:tabs>
        <w:ind w:left="2727" w:hanging="360"/>
      </w:pPr>
      <w:rPr>
        <w:rFonts w:ascii="Wingdings" w:hAnsi="Wingdings" w:hint="default"/>
      </w:rPr>
    </w:lvl>
    <w:lvl w:ilvl="3" w:tplc="04050001" w:tentative="1">
      <w:start w:val="1"/>
      <w:numFmt w:val="bullet"/>
      <w:lvlText w:val=""/>
      <w:lvlJc w:val="left"/>
      <w:pPr>
        <w:tabs>
          <w:tab w:val="num" w:pos="3447"/>
        </w:tabs>
        <w:ind w:left="3447" w:hanging="360"/>
      </w:pPr>
      <w:rPr>
        <w:rFonts w:ascii="Symbol" w:hAnsi="Symbol" w:hint="default"/>
      </w:rPr>
    </w:lvl>
    <w:lvl w:ilvl="4" w:tplc="04050003" w:tentative="1">
      <w:start w:val="1"/>
      <w:numFmt w:val="bullet"/>
      <w:lvlText w:val="o"/>
      <w:lvlJc w:val="left"/>
      <w:pPr>
        <w:tabs>
          <w:tab w:val="num" w:pos="4167"/>
        </w:tabs>
        <w:ind w:left="4167" w:hanging="360"/>
      </w:pPr>
      <w:rPr>
        <w:rFonts w:ascii="Courier New" w:hAnsi="Courier New" w:hint="default"/>
      </w:rPr>
    </w:lvl>
    <w:lvl w:ilvl="5" w:tplc="04050005" w:tentative="1">
      <w:start w:val="1"/>
      <w:numFmt w:val="bullet"/>
      <w:lvlText w:val=""/>
      <w:lvlJc w:val="left"/>
      <w:pPr>
        <w:tabs>
          <w:tab w:val="num" w:pos="4887"/>
        </w:tabs>
        <w:ind w:left="4887" w:hanging="360"/>
      </w:pPr>
      <w:rPr>
        <w:rFonts w:ascii="Wingdings" w:hAnsi="Wingdings" w:hint="default"/>
      </w:rPr>
    </w:lvl>
    <w:lvl w:ilvl="6" w:tplc="04050001" w:tentative="1">
      <w:start w:val="1"/>
      <w:numFmt w:val="bullet"/>
      <w:lvlText w:val=""/>
      <w:lvlJc w:val="left"/>
      <w:pPr>
        <w:tabs>
          <w:tab w:val="num" w:pos="5607"/>
        </w:tabs>
        <w:ind w:left="5607" w:hanging="360"/>
      </w:pPr>
      <w:rPr>
        <w:rFonts w:ascii="Symbol" w:hAnsi="Symbol" w:hint="default"/>
      </w:rPr>
    </w:lvl>
    <w:lvl w:ilvl="7" w:tplc="04050003" w:tentative="1">
      <w:start w:val="1"/>
      <w:numFmt w:val="bullet"/>
      <w:lvlText w:val="o"/>
      <w:lvlJc w:val="left"/>
      <w:pPr>
        <w:tabs>
          <w:tab w:val="num" w:pos="6327"/>
        </w:tabs>
        <w:ind w:left="6327" w:hanging="360"/>
      </w:pPr>
      <w:rPr>
        <w:rFonts w:ascii="Courier New" w:hAnsi="Courier New" w:hint="default"/>
      </w:rPr>
    </w:lvl>
    <w:lvl w:ilvl="8" w:tplc="04050005" w:tentative="1">
      <w:start w:val="1"/>
      <w:numFmt w:val="bullet"/>
      <w:lvlText w:val=""/>
      <w:lvlJc w:val="left"/>
      <w:pPr>
        <w:tabs>
          <w:tab w:val="num" w:pos="7047"/>
        </w:tabs>
        <w:ind w:left="7047" w:hanging="360"/>
      </w:pPr>
      <w:rPr>
        <w:rFonts w:ascii="Wingdings" w:hAnsi="Wingdings" w:hint="default"/>
      </w:rPr>
    </w:lvl>
  </w:abstractNum>
  <w:abstractNum w:abstractNumId="16">
    <w:nsid w:val="67A44D5D"/>
    <w:multiLevelType w:val="hybridMultilevel"/>
    <w:tmpl w:val="B83C824C"/>
    <w:lvl w:ilvl="0" w:tplc="C5F4A99E">
      <w:start w:val="1"/>
      <w:numFmt w:val="bullet"/>
      <w:lvlText w:val="-"/>
      <w:lvlJc w:val="left"/>
      <w:pPr>
        <w:ind w:left="720" w:hanging="360"/>
      </w:pPr>
      <w:rPr>
        <w:rFonts w:ascii="Times New Roman" w:eastAsia="Times New Roman" w:hAnsi="Times New Roman"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6DA34A39"/>
    <w:multiLevelType w:val="hybridMultilevel"/>
    <w:tmpl w:val="41A83D6E"/>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7993446D"/>
    <w:multiLevelType w:val="hybridMultilevel"/>
    <w:tmpl w:val="51FA7522"/>
    <w:lvl w:ilvl="0" w:tplc="04050015">
      <w:start w:val="9"/>
      <w:numFmt w:val="upperLetter"/>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9">
    <w:nsid w:val="7C966498"/>
    <w:multiLevelType w:val="multilevel"/>
    <w:tmpl w:val="5DB2D0DA"/>
    <w:lvl w:ilvl="0">
      <w:numFmt w:val="bullet"/>
      <w:lvlText w:val="-"/>
      <w:lvlJc w:val="left"/>
      <w:pPr>
        <w:tabs>
          <w:tab w:val="num" w:pos="660"/>
        </w:tabs>
        <w:ind w:left="660" w:hanging="360"/>
      </w:pPr>
      <w:rPr>
        <w:rFonts w:ascii="Times New Roman" w:eastAsia="Times New Roman" w:hAnsi="Times New Roman" w:hint="default"/>
        <w:color w:val="auto"/>
      </w:rPr>
    </w:lvl>
    <w:lvl w:ilvl="1">
      <w:start w:val="1"/>
      <w:numFmt w:val="bullet"/>
      <w:lvlText w:val="o"/>
      <w:lvlJc w:val="left"/>
      <w:pPr>
        <w:tabs>
          <w:tab w:val="num" w:pos="1032"/>
        </w:tabs>
        <w:ind w:left="1032" w:hanging="360"/>
      </w:pPr>
      <w:rPr>
        <w:rFonts w:ascii="Courier New" w:hAnsi="Courier New" w:hint="default"/>
      </w:rPr>
    </w:lvl>
    <w:lvl w:ilvl="2">
      <w:start w:val="1"/>
      <w:numFmt w:val="bullet"/>
      <w:lvlText w:val=""/>
      <w:lvlJc w:val="left"/>
      <w:pPr>
        <w:tabs>
          <w:tab w:val="num" w:pos="1752"/>
        </w:tabs>
        <w:ind w:left="1752" w:hanging="360"/>
      </w:pPr>
      <w:rPr>
        <w:rFonts w:ascii="Wingdings" w:hAnsi="Wingdings" w:hint="default"/>
      </w:rPr>
    </w:lvl>
    <w:lvl w:ilvl="3">
      <w:start w:val="1"/>
      <w:numFmt w:val="bullet"/>
      <w:lvlText w:val=""/>
      <w:lvlJc w:val="left"/>
      <w:pPr>
        <w:tabs>
          <w:tab w:val="num" w:pos="2472"/>
        </w:tabs>
        <w:ind w:left="2472" w:hanging="360"/>
      </w:pPr>
      <w:rPr>
        <w:rFonts w:ascii="Symbol" w:hAnsi="Symbol" w:hint="default"/>
      </w:rPr>
    </w:lvl>
    <w:lvl w:ilvl="4">
      <w:start w:val="1"/>
      <w:numFmt w:val="bullet"/>
      <w:lvlText w:val="o"/>
      <w:lvlJc w:val="left"/>
      <w:pPr>
        <w:tabs>
          <w:tab w:val="num" w:pos="3192"/>
        </w:tabs>
        <w:ind w:left="3192" w:hanging="360"/>
      </w:pPr>
      <w:rPr>
        <w:rFonts w:ascii="Courier New" w:hAnsi="Courier New" w:hint="default"/>
      </w:rPr>
    </w:lvl>
    <w:lvl w:ilvl="5">
      <w:start w:val="1"/>
      <w:numFmt w:val="bullet"/>
      <w:lvlText w:val=""/>
      <w:lvlJc w:val="left"/>
      <w:pPr>
        <w:tabs>
          <w:tab w:val="num" w:pos="3912"/>
        </w:tabs>
        <w:ind w:left="3912" w:hanging="360"/>
      </w:pPr>
      <w:rPr>
        <w:rFonts w:ascii="Wingdings" w:hAnsi="Wingdings" w:hint="default"/>
      </w:rPr>
    </w:lvl>
    <w:lvl w:ilvl="6">
      <w:start w:val="1"/>
      <w:numFmt w:val="bullet"/>
      <w:lvlText w:val=""/>
      <w:lvlJc w:val="left"/>
      <w:pPr>
        <w:tabs>
          <w:tab w:val="num" w:pos="4632"/>
        </w:tabs>
        <w:ind w:left="4632" w:hanging="360"/>
      </w:pPr>
      <w:rPr>
        <w:rFonts w:ascii="Symbol" w:hAnsi="Symbol" w:hint="default"/>
      </w:rPr>
    </w:lvl>
    <w:lvl w:ilvl="7">
      <w:start w:val="1"/>
      <w:numFmt w:val="bullet"/>
      <w:lvlText w:val="o"/>
      <w:lvlJc w:val="left"/>
      <w:pPr>
        <w:tabs>
          <w:tab w:val="num" w:pos="5352"/>
        </w:tabs>
        <w:ind w:left="5352" w:hanging="360"/>
      </w:pPr>
      <w:rPr>
        <w:rFonts w:ascii="Courier New" w:hAnsi="Courier New" w:hint="default"/>
      </w:rPr>
    </w:lvl>
    <w:lvl w:ilvl="8">
      <w:start w:val="1"/>
      <w:numFmt w:val="bullet"/>
      <w:lvlText w:val=""/>
      <w:lvlJc w:val="left"/>
      <w:pPr>
        <w:tabs>
          <w:tab w:val="num" w:pos="6072"/>
        </w:tabs>
        <w:ind w:left="6072" w:hanging="360"/>
      </w:pPr>
      <w:rPr>
        <w:rFonts w:ascii="Wingdings" w:hAnsi="Wingdings" w:hint="default"/>
      </w:rPr>
    </w:lvl>
  </w:abstractNum>
  <w:abstractNum w:abstractNumId="20">
    <w:nsid w:val="7F855DF1"/>
    <w:multiLevelType w:val="hybridMultilevel"/>
    <w:tmpl w:val="417CC7CC"/>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2"/>
  </w:num>
  <w:num w:numId="3">
    <w:abstractNumId w:val="1"/>
  </w:num>
  <w:num w:numId="4">
    <w:abstractNumId w:val="16"/>
  </w:num>
  <w:num w:numId="5">
    <w:abstractNumId w:val="5"/>
  </w:num>
  <w:num w:numId="6">
    <w:abstractNumId w:val="6"/>
  </w:num>
  <w:num w:numId="7">
    <w:abstractNumId w:val="13"/>
  </w:num>
  <w:num w:numId="8">
    <w:abstractNumId w:val="14"/>
  </w:num>
  <w:num w:numId="9">
    <w:abstractNumId w:val="9"/>
  </w:num>
  <w:num w:numId="10">
    <w:abstractNumId w:val="17"/>
  </w:num>
  <w:num w:numId="11">
    <w:abstractNumId w:val="12"/>
  </w:num>
  <w:num w:numId="12">
    <w:abstractNumId w:val="10"/>
  </w:num>
  <w:num w:numId="13">
    <w:abstractNumId w:val="7"/>
  </w:num>
  <w:num w:numId="14">
    <w:abstractNumId w:val="20"/>
  </w:num>
  <w:num w:numId="15">
    <w:abstractNumId w:val="4"/>
  </w:num>
  <w:num w:numId="16">
    <w:abstractNumId w:val="11"/>
  </w:num>
  <w:num w:numId="17">
    <w:abstractNumId w:val="3"/>
  </w:num>
  <w:num w:numId="18">
    <w:abstractNumId w:val="8"/>
  </w:num>
  <w:num w:numId="19">
    <w:abstractNumId w:val="15"/>
  </w:num>
  <w:num w:numId="20">
    <w:abstractNumId w:val="18"/>
  </w:num>
  <w:num w:numId="21">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71522"/>
    <w:rsid w:val="00002688"/>
    <w:rsid w:val="00003710"/>
    <w:rsid w:val="00012016"/>
    <w:rsid w:val="00035092"/>
    <w:rsid w:val="00046B3B"/>
    <w:rsid w:val="00052567"/>
    <w:rsid w:val="00057B5D"/>
    <w:rsid w:val="000816E8"/>
    <w:rsid w:val="00084112"/>
    <w:rsid w:val="0008744E"/>
    <w:rsid w:val="000975BE"/>
    <w:rsid w:val="000A648E"/>
    <w:rsid w:val="000B28E5"/>
    <w:rsid w:val="000B644F"/>
    <w:rsid w:val="000B797F"/>
    <w:rsid w:val="000C07A7"/>
    <w:rsid w:val="000C6E7F"/>
    <w:rsid w:val="000D2147"/>
    <w:rsid w:val="000D2466"/>
    <w:rsid w:val="000D35BB"/>
    <w:rsid w:val="000D6A56"/>
    <w:rsid w:val="000F4A6B"/>
    <w:rsid w:val="00105090"/>
    <w:rsid w:val="0010619D"/>
    <w:rsid w:val="00111E3B"/>
    <w:rsid w:val="00112C4B"/>
    <w:rsid w:val="00112D17"/>
    <w:rsid w:val="00115057"/>
    <w:rsid w:val="0012383D"/>
    <w:rsid w:val="00123C49"/>
    <w:rsid w:val="00131081"/>
    <w:rsid w:val="00141D45"/>
    <w:rsid w:val="001472F8"/>
    <w:rsid w:val="00150821"/>
    <w:rsid w:val="00153440"/>
    <w:rsid w:val="001627A6"/>
    <w:rsid w:val="00172257"/>
    <w:rsid w:val="0018289D"/>
    <w:rsid w:val="0018317D"/>
    <w:rsid w:val="00190DF7"/>
    <w:rsid w:val="001D1C8B"/>
    <w:rsid w:val="001D3E6C"/>
    <w:rsid w:val="001E316E"/>
    <w:rsid w:val="001E63FB"/>
    <w:rsid w:val="001F2FDB"/>
    <w:rsid w:val="00202B08"/>
    <w:rsid w:val="00205B22"/>
    <w:rsid w:val="00213BC7"/>
    <w:rsid w:val="00215BBF"/>
    <w:rsid w:val="00221297"/>
    <w:rsid w:val="002333E3"/>
    <w:rsid w:val="00237A78"/>
    <w:rsid w:val="00253462"/>
    <w:rsid w:val="00253F17"/>
    <w:rsid w:val="0026256C"/>
    <w:rsid w:val="00263060"/>
    <w:rsid w:val="002639ED"/>
    <w:rsid w:val="00264D0F"/>
    <w:rsid w:val="00265B48"/>
    <w:rsid w:val="0027114F"/>
    <w:rsid w:val="00274C5D"/>
    <w:rsid w:val="0027545C"/>
    <w:rsid w:val="00290C7D"/>
    <w:rsid w:val="002A47AC"/>
    <w:rsid w:val="002C52CE"/>
    <w:rsid w:val="002C78B4"/>
    <w:rsid w:val="002D13CE"/>
    <w:rsid w:val="002D3CCB"/>
    <w:rsid w:val="002E3B6E"/>
    <w:rsid w:val="002E7824"/>
    <w:rsid w:val="002F3C25"/>
    <w:rsid w:val="002F6E81"/>
    <w:rsid w:val="00310018"/>
    <w:rsid w:val="00314A1F"/>
    <w:rsid w:val="00314A80"/>
    <w:rsid w:val="003307D0"/>
    <w:rsid w:val="003445E4"/>
    <w:rsid w:val="00350091"/>
    <w:rsid w:val="003633E5"/>
    <w:rsid w:val="003634B7"/>
    <w:rsid w:val="00363DB2"/>
    <w:rsid w:val="0037244F"/>
    <w:rsid w:val="0037400C"/>
    <w:rsid w:val="00377068"/>
    <w:rsid w:val="00387A5F"/>
    <w:rsid w:val="003912C9"/>
    <w:rsid w:val="003A28F3"/>
    <w:rsid w:val="003A3D6A"/>
    <w:rsid w:val="003A75ED"/>
    <w:rsid w:val="003C7108"/>
    <w:rsid w:val="003D2651"/>
    <w:rsid w:val="003D5BF2"/>
    <w:rsid w:val="003E7BE5"/>
    <w:rsid w:val="003F5B69"/>
    <w:rsid w:val="00400A4D"/>
    <w:rsid w:val="0040195B"/>
    <w:rsid w:val="004035A4"/>
    <w:rsid w:val="004126E7"/>
    <w:rsid w:val="00414CD2"/>
    <w:rsid w:val="00415768"/>
    <w:rsid w:val="00440CAB"/>
    <w:rsid w:val="0044240C"/>
    <w:rsid w:val="00443FD8"/>
    <w:rsid w:val="00450137"/>
    <w:rsid w:val="00453402"/>
    <w:rsid w:val="0045573B"/>
    <w:rsid w:val="00465CD5"/>
    <w:rsid w:val="00472C56"/>
    <w:rsid w:val="00472F44"/>
    <w:rsid w:val="004773FE"/>
    <w:rsid w:val="004A0673"/>
    <w:rsid w:val="004A3034"/>
    <w:rsid w:val="004A7A2B"/>
    <w:rsid w:val="004C3AF7"/>
    <w:rsid w:val="004C6031"/>
    <w:rsid w:val="004D3582"/>
    <w:rsid w:val="004D4D1E"/>
    <w:rsid w:val="004E1418"/>
    <w:rsid w:val="004E4B9C"/>
    <w:rsid w:val="004E5934"/>
    <w:rsid w:val="004E6B78"/>
    <w:rsid w:val="004F3DF9"/>
    <w:rsid w:val="004F648B"/>
    <w:rsid w:val="004F6B99"/>
    <w:rsid w:val="0050035C"/>
    <w:rsid w:val="00506A06"/>
    <w:rsid w:val="00506D8C"/>
    <w:rsid w:val="00511A91"/>
    <w:rsid w:val="00526B61"/>
    <w:rsid w:val="00534B51"/>
    <w:rsid w:val="00535C8B"/>
    <w:rsid w:val="005426CD"/>
    <w:rsid w:val="005506CA"/>
    <w:rsid w:val="005541FA"/>
    <w:rsid w:val="0055491E"/>
    <w:rsid w:val="005577A6"/>
    <w:rsid w:val="00567015"/>
    <w:rsid w:val="00571522"/>
    <w:rsid w:val="005723E5"/>
    <w:rsid w:val="00574E99"/>
    <w:rsid w:val="005750C6"/>
    <w:rsid w:val="00577151"/>
    <w:rsid w:val="00585711"/>
    <w:rsid w:val="00586A09"/>
    <w:rsid w:val="00595AA5"/>
    <w:rsid w:val="005A2C81"/>
    <w:rsid w:val="005A4FCC"/>
    <w:rsid w:val="005B0D14"/>
    <w:rsid w:val="005C201B"/>
    <w:rsid w:val="005C3435"/>
    <w:rsid w:val="005F17F9"/>
    <w:rsid w:val="005F3A5D"/>
    <w:rsid w:val="00601EE5"/>
    <w:rsid w:val="00605446"/>
    <w:rsid w:val="00630784"/>
    <w:rsid w:val="00632423"/>
    <w:rsid w:val="00642480"/>
    <w:rsid w:val="00644818"/>
    <w:rsid w:val="0064596E"/>
    <w:rsid w:val="00655B65"/>
    <w:rsid w:val="00662599"/>
    <w:rsid w:val="00666460"/>
    <w:rsid w:val="00671528"/>
    <w:rsid w:val="006719A8"/>
    <w:rsid w:val="00680B00"/>
    <w:rsid w:val="00682124"/>
    <w:rsid w:val="006A4C7C"/>
    <w:rsid w:val="006C49B5"/>
    <w:rsid w:val="006E16B5"/>
    <w:rsid w:val="006E2B27"/>
    <w:rsid w:val="006E475A"/>
    <w:rsid w:val="006E76F2"/>
    <w:rsid w:val="006F1264"/>
    <w:rsid w:val="006F344B"/>
    <w:rsid w:val="00714E90"/>
    <w:rsid w:val="007169EE"/>
    <w:rsid w:val="00740638"/>
    <w:rsid w:val="00751D43"/>
    <w:rsid w:val="00754BDC"/>
    <w:rsid w:val="007723F7"/>
    <w:rsid w:val="0077658E"/>
    <w:rsid w:val="007819D1"/>
    <w:rsid w:val="00795773"/>
    <w:rsid w:val="007A0EDB"/>
    <w:rsid w:val="007A7C32"/>
    <w:rsid w:val="007B0AC5"/>
    <w:rsid w:val="007B6138"/>
    <w:rsid w:val="007C3ABD"/>
    <w:rsid w:val="007D314C"/>
    <w:rsid w:val="007E6AB9"/>
    <w:rsid w:val="007E7291"/>
    <w:rsid w:val="007E7623"/>
    <w:rsid w:val="00801357"/>
    <w:rsid w:val="00801CDC"/>
    <w:rsid w:val="008132A4"/>
    <w:rsid w:val="00815E84"/>
    <w:rsid w:val="008221D0"/>
    <w:rsid w:val="00834F53"/>
    <w:rsid w:val="00845F06"/>
    <w:rsid w:val="008567B3"/>
    <w:rsid w:val="008612FC"/>
    <w:rsid w:val="008665CA"/>
    <w:rsid w:val="00875161"/>
    <w:rsid w:val="008755B0"/>
    <w:rsid w:val="00885A90"/>
    <w:rsid w:val="0088632E"/>
    <w:rsid w:val="00893FFB"/>
    <w:rsid w:val="008B1FA5"/>
    <w:rsid w:val="008B3369"/>
    <w:rsid w:val="008C0CD7"/>
    <w:rsid w:val="008C344C"/>
    <w:rsid w:val="008D4924"/>
    <w:rsid w:val="008E6077"/>
    <w:rsid w:val="008E698A"/>
    <w:rsid w:val="008F77B2"/>
    <w:rsid w:val="00906F9C"/>
    <w:rsid w:val="00907AA7"/>
    <w:rsid w:val="009158FF"/>
    <w:rsid w:val="00925B01"/>
    <w:rsid w:val="00927C75"/>
    <w:rsid w:val="00956C81"/>
    <w:rsid w:val="00975304"/>
    <w:rsid w:val="00980184"/>
    <w:rsid w:val="00980A0D"/>
    <w:rsid w:val="00983413"/>
    <w:rsid w:val="009870B4"/>
    <w:rsid w:val="009913E8"/>
    <w:rsid w:val="009C23D4"/>
    <w:rsid w:val="009C2B09"/>
    <w:rsid w:val="009C57A6"/>
    <w:rsid w:val="009D2F86"/>
    <w:rsid w:val="009D38BF"/>
    <w:rsid w:val="009E6640"/>
    <w:rsid w:val="009E735B"/>
    <w:rsid w:val="009F3174"/>
    <w:rsid w:val="009F74FA"/>
    <w:rsid w:val="00A00BC9"/>
    <w:rsid w:val="00A1048F"/>
    <w:rsid w:val="00A24BC9"/>
    <w:rsid w:val="00A27EEA"/>
    <w:rsid w:val="00A30BEB"/>
    <w:rsid w:val="00A516D4"/>
    <w:rsid w:val="00A56DB6"/>
    <w:rsid w:val="00A74E90"/>
    <w:rsid w:val="00A91DB9"/>
    <w:rsid w:val="00AA04A3"/>
    <w:rsid w:val="00AA4FAB"/>
    <w:rsid w:val="00AB04F3"/>
    <w:rsid w:val="00AB39C8"/>
    <w:rsid w:val="00AB4382"/>
    <w:rsid w:val="00AB6EDD"/>
    <w:rsid w:val="00AB786F"/>
    <w:rsid w:val="00AD001B"/>
    <w:rsid w:val="00AD0722"/>
    <w:rsid w:val="00AD084E"/>
    <w:rsid w:val="00AD56DD"/>
    <w:rsid w:val="00AE3F32"/>
    <w:rsid w:val="00AE5D50"/>
    <w:rsid w:val="00AE7A16"/>
    <w:rsid w:val="00AE7B2E"/>
    <w:rsid w:val="00AF225A"/>
    <w:rsid w:val="00AF4C39"/>
    <w:rsid w:val="00B04288"/>
    <w:rsid w:val="00B23FEF"/>
    <w:rsid w:val="00B27DC7"/>
    <w:rsid w:val="00B406E6"/>
    <w:rsid w:val="00B4175A"/>
    <w:rsid w:val="00B41A06"/>
    <w:rsid w:val="00B41E7A"/>
    <w:rsid w:val="00B512CF"/>
    <w:rsid w:val="00B51C58"/>
    <w:rsid w:val="00B64AC5"/>
    <w:rsid w:val="00B81623"/>
    <w:rsid w:val="00B90F33"/>
    <w:rsid w:val="00B90FE3"/>
    <w:rsid w:val="00B94E6E"/>
    <w:rsid w:val="00B97479"/>
    <w:rsid w:val="00BA1155"/>
    <w:rsid w:val="00BC232D"/>
    <w:rsid w:val="00BD12A1"/>
    <w:rsid w:val="00BD5432"/>
    <w:rsid w:val="00BE6F3E"/>
    <w:rsid w:val="00BF7EC4"/>
    <w:rsid w:val="00C10BBB"/>
    <w:rsid w:val="00C13D88"/>
    <w:rsid w:val="00C2401C"/>
    <w:rsid w:val="00C25822"/>
    <w:rsid w:val="00C27CF5"/>
    <w:rsid w:val="00C36197"/>
    <w:rsid w:val="00C534FA"/>
    <w:rsid w:val="00C64B40"/>
    <w:rsid w:val="00C70EE3"/>
    <w:rsid w:val="00C7296B"/>
    <w:rsid w:val="00C74E1C"/>
    <w:rsid w:val="00C824BC"/>
    <w:rsid w:val="00C92D97"/>
    <w:rsid w:val="00C93AEB"/>
    <w:rsid w:val="00CB297E"/>
    <w:rsid w:val="00CB52C7"/>
    <w:rsid w:val="00CC4EDF"/>
    <w:rsid w:val="00CD3FCE"/>
    <w:rsid w:val="00D008B0"/>
    <w:rsid w:val="00D04FBF"/>
    <w:rsid w:val="00D13FDF"/>
    <w:rsid w:val="00D147F6"/>
    <w:rsid w:val="00D3013E"/>
    <w:rsid w:val="00D4680D"/>
    <w:rsid w:val="00D65AE8"/>
    <w:rsid w:val="00D73295"/>
    <w:rsid w:val="00D83167"/>
    <w:rsid w:val="00DA4C33"/>
    <w:rsid w:val="00DA5014"/>
    <w:rsid w:val="00DB2B0B"/>
    <w:rsid w:val="00DB4FDD"/>
    <w:rsid w:val="00DB5669"/>
    <w:rsid w:val="00DC1F06"/>
    <w:rsid w:val="00DC3B36"/>
    <w:rsid w:val="00DC6D05"/>
    <w:rsid w:val="00DC6DB0"/>
    <w:rsid w:val="00DC7C29"/>
    <w:rsid w:val="00DE3244"/>
    <w:rsid w:val="00DE63C5"/>
    <w:rsid w:val="00E02284"/>
    <w:rsid w:val="00E10012"/>
    <w:rsid w:val="00E10409"/>
    <w:rsid w:val="00E21695"/>
    <w:rsid w:val="00E22511"/>
    <w:rsid w:val="00E2685A"/>
    <w:rsid w:val="00E30F63"/>
    <w:rsid w:val="00E40649"/>
    <w:rsid w:val="00E4422D"/>
    <w:rsid w:val="00E55C78"/>
    <w:rsid w:val="00E61638"/>
    <w:rsid w:val="00E71CFC"/>
    <w:rsid w:val="00E92D6B"/>
    <w:rsid w:val="00EA4CAE"/>
    <w:rsid w:val="00EB0FE5"/>
    <w:rsid w:val="00EB6472"/>
    <w:rsid w:val="00ED1AF5"/>
    <w:rsid w:val="00EE5174"/>
    <w:rsid w:val="00F01DEE"/>
    <w:rsid w:val="00F3745D"/>
    <w:rsid w:val="00F404FF"/>
    <w:rsid w:val="00F4071F"/>
    <w:rsid w:val="00F46369"/>
    <w:rsid w:val="00F53B81"/>
    <w:rsid w:val="00F54478"/>
    <w:rsid w:val="00F54D7A"/>
    <w:rsid w:val="00F623F2"/>
    <w:rsid w:val="00F72570"/>
    <w:rsid w:val="00F733FF"/>
    <w:rsid w:val="00F77993"/>
    <w:rsid w:val="00F77DBF"/>
    <w:rsid w:val="00F821D9"/>
    <w:rsid w:val="00FD0EB0"/>
    <w:rsid w:val="00FD69D6"/>
    <w:rsid w:val="00FD6B5C"/>
    <w:rsid w:val="00FE7CD3"/>
    <w:rsid w:val="00FF00F9"/>
  </w:rsids>
  <m:mathPr>
    <m:mathFont m:val="Cambria Math"/>
    <m:brkBin m:val="before"/>
    <m:brkBinSub m:val="--"/>
    <m:smallFrac m:val="off"/>
    <m:dispDef/>
    <m:lMargin m:val="0"/>
    <m:rMargin m:val="0"/>
    <m:defJc m:val="centerGroup"/>
    <m:wrapIndent m:val="1440"/>
    <m:intLim m:val="subSup"/>
    <m:naryLim m:val="undOvr"/>
  </m:mathPr>
  <w:uiCompat97To2003/>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semiHidden="0" w:uiPriority="0" w:unhideWhenUsed="0" w:qFormat="1"/>
    <w:lsdException w:name="heading 6" w:uiPriority="0" w:qFormat="1"/>
    <w:lsdException w:name="heading 7" w:semiHidden="0" w:uiPriority="0" w:unhideWhenUsed="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1C8B"/>
    <w:pPr>
      <w:widowControl w:val="0"/>
      <w:suppressAutoHyphens/>
      <w:autoSpaceDE w:val="0"/>
    </w:pPr>
    <w:rPr>
      <w:rFonts w:ascii="Times New Roman" w:hAnsi="Times New Roman"/>
      <w:sz w:val="24"/>
      <w:szCs w:val="20"/>
    </w:rPr>
  </w:style>
  <w:style w:type="paragraph" w:styleId="Heading2">
    <w:name w:val="heading 2"/>
    <w:basedOn w:val="Normal"/>
    <w:next w:val="Normal"/>
    <w:link w:val="Heading2Char"/>
    <w:uiPriority w:val="99"/>
    <w:qFormat/>
    <w:rsid w:val="004A3034"/>
    <w:pPr>
      <w:keepNext/>
      <w:widowControl/>
      <w:suppressAutoHyphens w:val="0"/>
      <w:autoSpaceDE/>
      <w:spacing w:before="240" w:after="60"/>
      <w:outlineLvl w:val="1"/>
    </w:pPr>
    <w:rPr>
      <w:rFonts w:ascii="Arial" w:eastAsia="Times New Roman" w:hAnsi="Arial" w:cs="Arial"/>
      <w:b/>
      <w:bCs/>
      <w:i/>
      <w:iCs/>
      <w:sz w:val="28"/>
      <w:szCs w:val="28"/>
    </w:rPr>
  </w:style>
  <w:style w:type="paragraph" w:styleId="Heading5">
    <w:name w:val="heading 5"/>
    <w:basedOn w:val="Normal"/>
    <w:next w:val="Normal"/>
    <w:link w:val="Heading5Char"/>
    <w:uiPriority w:val="99"/>
    <w:qFormat/>
    <w:rsid w:val="00265B48"/>
    <w:pPr>
      <w:keepNext/>
      <w:keepLines/>
      <w:widowControl/>
      <w:suppressAutoHyphens w:val="0"/>
      <w:autoSpaceDE/>
      <w:spacing w:before="200"/>
      <w:outlineLvl w:val="4"/>
    </w:pPr>
    <w:rPr>
      <w:rFonts w:ascii="Cambria" w:eastAsia="Times New Roman" w:hAnsi="Cambria"/>
      <w:color w:val="243F60"/>
      <w:sz w:val="20"/>
    </w:rPr>
  </w:style>
  <w:style w:type="paragraph" w:styleId="Heading7">
    <w:name w:val="heading 7"/>
    <w:basedOn w:val="Normal"/>
    <w:next w:val="Normal"/>
    <w:link w:val="Heading7Char"/>
    <w:uiPriority w:val="99"/>
    <w:qFormat/>
    <w:rsid w:val="00571522"/>
    <w:pPr>
      <w:keepNext/>
      <w:widowControl/>
      <w:suppressAutoHyphens w:val="0"/>
      <w:autoSpaceDE/>
      <w:ind w:left="1134"/>
      <w:outlineLvl w:val="6"/>
    </w:pPr>
    <w:rPr>
      <w:rFonts w:ascii="Courier New" w:eastAsia="Times New Roman" w:hAnsi="Courier New"/>
      <w:b/>
      <w:color w:val="000000"/>
      <w:sz w:val="1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locked/>
    <w:rsid w:val="004A3034"/>
    <w:rPr>
      <w:rFonts w:ascii="Arial" w:hAnsi="Arial" w:cs="Arial"/>
      <w:b/>
      <w:bCs/>
      <w:i/>
      <w:iCs/>
      <w:sz w:val="28"/>
      <w:szCs w:val="28"/>
    </w:rPr>
  </w:style>
  <w:style w:type="character" w:customStyle="1" w:styleId="Heading5Char">
    <w:name w:val="Heading 5 Char"/>
    <w:basedOn w:val="DefaultParagraphFont"/>
    <w:link w:val="Heading5"/>
    <w:uiPriority w:val="99"/>
    <w:locked/>
    <w:rsid w:val="00265B48"/>
    <w:rPr>
      <w:rFonts w:ascii="Cambria" w:hAnsi="Cambria" w:cs="Times New Roman"/>
      <w:color w:val="243F60"/>
      <w:sz w:val="20"/>
      <w:szCs w:val="20"/>
      <w:lang w:eastAsia="cs-CZ"/>
    </w:rPr>
  </w:style>
  <w:style w:type="character" w:customStyle="1" w:styleId="Heading7Char">
    <w:name w:val="Heading 7 Char"/>
    <w:basedOn w:val="DefaultParagraphFont"/>
    <w:link w:val="Heading7"/>
    <w:uiPriority w:val="99"/>
    <w:locked/>
    <w:rsid w:val="00571522"/>
    <w:rPr>
      <w:rFonts w:ascii="Courier New" w:hAnsi="Courier New" w:cs="Times New Roman"/>
      <w:b/>
      <w:snapToGrid w:val="0"/>
      <w:color w:val="000000"/>
      <w:sz w:val="20"/>
      <w:szCs w:val="20"/>
      <w:lang w:eastAsia="cs-CZ"/>
    </w:rPr>
  </w:style>
  <w:style w:type="paragraph" w:styleId="Header">
    <w:name w:val="header"/>
    <w:basedOn w:val="Normal"/>
    <w:link w:val="HeaderChar"/>
    <w:uiPriority w:val="99"/>
    <w:rsid w:val="00571522"/>
    <w:pPr>
      <w:widowControl/>
      <w:tabs>
        <w:tab w:val="center" w:pos="4536"/>
        <w:tab w:val="right" w:pos="9072"/>
      </w:tabs>
      <w:suppressAutoHyphens w:val="0"/>
      <w:autoSpaceDE/>
    </w:pPr>
    <w:rPr>
      <w:rFonts w:eastAsia="Times New Roman"/>
      <w:sz w:val="20"/>
    </w:rPr>
  </w:style>
  <w:style w:type="character" w:customStyle="1" w:styleId="HeaderChar">
    <w:name w:val="Header Char"/>
    <w:basedOn w:val="DefaultParagraphFont"/>
    <w:link w:val="Header"/>
    <w:uiPriority w:val="99"/>
    <w:semiHidden/>
    <w:locked/>
    <w:rsid w:val="00571522"/>
    <w:rPr>
      <w:rFonts w:cs="Times New Roman"/>
    </w:rPr>
  </w:style>
  <w:style w:type="paragraph" w:styleId="Footer">
    <w:name w:val="footer"/>
    <w:basedOn w:val="Normal"/>
    <w:link w:val="FooterChar"/>
    <w:uiPriority w:val="99"/>
    <w:rsid w:val="00571522"/>
    <w:pPr>
      <w:widowControl/>
      <w:tabs>
        <w:tab w:val="center" w:pos="4536"/>
        <w:tab w:val="right" w:pos="9072"/>
      </w:tabs>
      <w:suppressAutoHyphens w:val="0"/>
      <w:autoSpaceDE/>
    </w:pPr>
    <w:rPr>
      <w:rFonts w:eastAsia="Times New Roman"/>
      <w:sz w:val="20"/>
    </w:rPr>
  </w:style>
  <w:style w:type="character" w:customStyle="1" w:styleId="FooterChar">
    <w:name w:val="Footer Char"/>
    <w:basedOn w:val="DefaultParagraphFont"/>
    <w:link w:val="Footer"/>
    <w:uiPriority w:val="99"/>
    <w:locked/>
    <w:rsid w:val="00571522"/>
    <w:rPr>
      <w:rFonts w:cs="Times New Roman"/>
    </w:rPr>
  </w:style>
  <w:style w:type="paragraph" w:styleId="BalloonText">
    <w:name w:val="Balloon Text"/>
    <w:basedOn w:val="Normal"/>
    <w:link w:val="BalloonTextChar"/>
    <w:uiPriority w:val="99"/>
    <w:semiHidden/>
    <w:rsid w:val="00571522"/>
    <w:pPr>
      <w:widowControl/>
      <w:suppressAutoHyphens w:val="0"/>
      <w:autoSpaceDE/>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locked/>
    <w:rsid w:val="00571522"/>
    <w:rPr>
      <w:rFonts w:ascii="Tahoma" w:hAnsi="Tahoma" w:cs="Tahoma"/>
      <w:sz w:val="16"/>
      <w:szCs w:val="16"/>
    </w:rPr>
  </w:style>
  <w:style w:type="character" w:styleId="PageNumber">
    <w:name w:val="page number"/>
    <w:basedOn w:val="DefaultParagraphFont"/>
    <w:uiPriority w:val="99"/>
    <w:rsid w:val="00571522"/>
    <w:rPr>
      <w:rFonts w:cs="Times New Roman"/>
    </w:rPr>
  </w:style>
  <w:style w:type="character" w:styleId="Hyperlink">
    <w:name w:val="Hyperlink"/>
    <w:basedOn w:val="DefaultParagraphFont"/>
    <w:uiPriority w:val="99"/>
    <w:rsid w:val="00571522"/>
    <w:rPr>
      <w:rFonts w:cs="Times New Roman"/>
      <w:color w:val="0000FF"/>
      <w:u w:val="single"/>
    </w:rPr>
  </w:style>
  <w:style w:type="paragraph" w:styleId="ListParagraph">
    <w:name w:val="List Paragraph"/>
    <w:basedOn w:val="Normal"/>
    <w:uiPriority w:val="99"/>
    <w:qFormat/>
    <w:rsid w:val="00D008B0"/>
    <w:pPr>
      <w:widowControl/>
      <w:suppressAutoHyphens w:val="0"/>
      <w:autoSpaceDE/>
      <w:ind w:left="720"/>
      <w:contextualSpacing/>
    </w:pPr>
    <w:rPr>
      <w:rFonts w:eastAsia="Times New Roman"/>
      <w:sz w:val="20"/>
    </w:rPr>
  </w:style>
  <w:style w:type="paragraph" w:styleId="BodyText">
    <w:name w:val="Body Text"/>
    <w:basedOn w:val="Normal"/>
    <w:link w:val="BodyTextChar"/>
    <w:uiPriority w:val="99"/>
    <w:rsid w:val="00C36197"/>
    <w:pPr>
      <w:widowControl/>
      <w:suppressAutoHyphens w:val="0"/>
      <w:autoSpaceDE/>
    </w:pPr>
    <w:rPr>
      <w:rFonts w:ascii="Courier New" w:eastAsia="Times New Roman" w:hAnsi="Courier New"/>
      <w:b/>
      <w:sz w:val="28"/>
    </w:rPr>
  </w:style>
  <w:style w:type="character" w:customStyle="1" w:styleId="BodyTextChar">
    <w:name w:val="Body Text Char"/>
    <w:basedOn w:val="DefaultParagraphFont"/>
    <w:link w:val="BodyText"/>
    <w:uiPriority w:val="99"/>
    <w:locked/>
    <w:rsid w:val="00C36197"/>
    <w:rPr>
      <w:rFonts w:ascii="Courier New" w:hAnsi="Courier New" w:cs="Times New Roman"/>
      <w:b/>
      <w:snapToGrid w:val="0"/>
      <w:sz w:val="20"/>
      <w:szCs w:val="20"/>
      <w:lang w:eastAsia="cs-CZ"/>
    </w:rPr>
  </w:style>
  <w:style w:type="paragraph" w:styleId="PlainText">
    <w:name w:val="Plain Text"/>
    <w:basedOn w:val="Normal"/>
    <w:link w:val="PlainTextChar"/>
    <w:uiPriority w:val="99"/>
    <w:semiHidden/>
    <w:rsid w:val="00B94E6E"/>
    <w:pPr>
      <w:widowControl/>
      <w:suppressAutoHyphens w:val="0"/>
      <w:autoSpaceDE/>
    </w:pPr>
    <w:rPr>
      <w:rFonts w:ascii="Courier New" w:eastAsia="Times New Roman" w:hAnsi="Courier New"/>
      <w:sz w:val="20"/>
    </w:rPr>
  </w:style>
  <w:style w:type="character" w:customStyle="1" w:styleId="PlainTextChar">
    <w:name w:val="Plain Text Char"/>
    <w:basedOn w:val="DefaultParagraphFont"/>
    <w:link w:val="PlainText"/>
    <w:uiPriority w:val="99"/>
    <w:semiHidden/>
    <w:locked/>
    <w:rsid w:val="00B94E6E"/>
    <w:rPr>
      <w:rFonts w:ascii="Courier New" w:hAnsi="Courier New" w:cs="Times New Roman"/>
      <w:sz w:val="20"/>
      <w:szCs w:val="20"/>
      <w:lang w:eastAsia="cs-CZ"/>
    </w:rPr>
  </w:style>
  <w:style w:type="paragraph" w:styleId="BodyTextIndent">
    <w:name w:val="Body Text Indent"/>
    <w:basedOn w:val="Normal"/>
    <w:link w:val="BodyTextIndentChar"/>
    <w:uiPriority w:val="99"/>
    <w:rsid w:val="00F54478"/>
    <w:pPr>
      <w:widowControl/>
      <w:suppressAutoHyphens w:val="0"/>
      <w:autoSpaceDE/>
      <w:spacing w:after="120"/>
      <w:ind w:left="283"/>
    </w:pPr>
    <w:rPr>
      <w:rFonts w:eastAsia="Times New Roman"/>
      <w:sz w:val="20"/>
    </w:rPr>
  </w:style>
  <w:style w:type="character" w:customStyle="1" w:styleId="BodyTextIndentChar">
    <w:name w:val="Body Text Indent Char"/>
    <w:basedOn w:val="DefaultParagraphFont"/>
    <w:link w:val="BodyTextIndent"/>
    <w:uiPriority w:val="99"/>
    <w:locked/>
    <w:rsid w:val="00F54478"/>
    <w:rPr>
      <w:rFonts w:ascii="Times New Roman" w:hAnsi="Times New Roman" w:cs="Times New Roman"/>
      <w:sz w:val="20"/>
      <w:szCs w:val="20"/>
    </w:rPr>
  </w:style>
  <w:style w:type="paragraph" w:styleId="NormalWeb">
    <w:name w:val="Normal (Web)"/>
    <w:basedOn w:val="Normal"/>
    <w:uiPriority w:val="99"/>
    <w:rsid w:val="007E7291"/>
    <w:pPr>
      <w:widowControl/>
      <w:suppressAutoHyphens w:val="0"/>
      <w:autoSpaceDE/>
    </w:pPr>
    <w:rPr>
      <w:rFonts w:eastAsia="Times New Roman"/>
      <w:color w:val="000000"/>
      <w:szCs w:val="24"/>
    </w:rPr>
  </w:style>
  <w:style w:type="character" w:styleId="Strong">
    <w:name w:val="Strong"/>
    <w:basedOn w:val="DefaultParagraphFont"/>
    <w:uiPriority w:val="99"/>
    <w:qFormat/>
    <w:locked/>
    <w:rsid w:val="007E7291"/>
    <w:rPr>
      <w:rFonts w:cs="Times New Roman"/>
      <w:b/>
      <w:bCs/>
    </w:rPr>
  </w:style>
  <w:style w:type="paragraph" w:styleId="List">
    <w:name w:val="List"/>
    <w:basedOn w:val="BodyText"/>
    <w:uiPriority w:val="99"/>
    <w:rsid w:val="0026256C"/>
    <w:pPr>
      <w:suppressAutoHyphens/>
    </w:pPr>
    <w:rPr>
      <w:rFonts w:ascii="Arial" w:hAnsi="Arial" w:cs="Tahoma"/>
      <w:sz w:val="24"/>
      <w:lang w:eastAsia="ar-SA"/>
    </w:rPr>
  </w:style>
  <w:style w:type="paragraph" w:customStyle="1" w:styleId="Default">
    <w:name w:val="Default"/>
    <w:uiPriority w:val="99"/>
    <w:rsid w:val="00012016"/>
    <w:pPr>
      <w:autoSpaceDE w:val="0"/>
      <w:autoSpaceDN w:val="0"/>
      <w:adjustRightInd w:val="0"/>
    </w:pPr>
    <w:rPr>
      <w:rFonts w:ascii="Times New Roman" w:hAnsi="Times New Roman"/>
      <w:color w:val="000000"/>
      <w:sz w:val="24"/>
      <w:szCs w:val="24"/>
    </w:rPr>
  </w:style>
</w:styles>
</file>

<file path=word/webSettings.xml><?xml version="1.0" encoding="utf-8"?>
<w:webSettings xmlns:r="http://schemas.openxmlformats.org/officeDocument/2006/relationships" xmlns:w="http://schemas.openxmlformats.org/wordprocessingml/2006/main">
  <w:divs>
    <w:div w:id="1750730345">
      <w:marLeft w:val="0"/>
      <w:marRight w:val="0"/>
      <w:marTop w:val="0"/>
      <w:marBottom w:val="0"/>
      <w:divBdr>
        <w:top w:val="none" w:sz="0" w:space="0" w:color="auto"/>
        <w:left w:val="none" w:sz="0" w:space="0" w:color="auto"/>
        <w:bottom w:val="none" w:sz="0" w:space="0" w:color="auto"/>
        <w:right w:val="none" w:sz="0" w:space="0" w:color="auto"/>
      </w:divBdr>
    </w:div>
    <w:div w:id="1750730346">
      <w:marLeft w:val="0"/>
      <w:marRight w:val="0"/>
      <w:marTop w:val="0"/>
      <w:marBottom w:val="0"/>
      <w:divBdr>
        <w:top w:val="none" w:sz="0" w:space="0" w:color="auto"/>
        <w:left w:val="none" w:sz="0" w:space="0" w:color="auto"/>
        <w:bottom w:val="none" w:sz="0" w:space="0" w:color="auto"/>
        <w:right w:val="none" w:sz="0" w:space="0" w:color="auto"/>
      </w:divBdr>
    </w:div>
    <w:div w:id="1750730347">
      <w:marLeft w:val="0"/>
      <w:marRight w:val="0"/>
      <w:marTop w:val="0"/>
      <w:marBottom w:val="0"/>
      <w:divBdr>
        <w:top w:val="none" w:sz="0" w:space="0" w:color="auto"/>
        <w:left w:val="none" w:sz="0" w:space="0" w:color="auto"/>
        <w:bottom w:val="none" w:sz="0" w:space="0" w:color="auto"/>
        <w:right w:val="none" w:sz="0" w:space="0" w:color="auto"/>
      </w:divBdr>
    </w:div>
    <w:div w:id="1750730348">
      <w:marLeft w:val="0"/>
      <w:marRight w:val="0"/>
      <w:marTop w:val="0"/>
      <w:marBottom w:val="0"/>
      <w:divBdr>
        <w:top w:val="none" w:sz="0" w:space="0" w:color="auto"/>
        <w:left w:val="none" w:sz="0" w:space="0" w:color="auto"/>
        <w:bottom w:val="none" w:sz="0" w:space="0" w:color="auto"/>
        <w:right w:val="none" w:sz="0" w:space="0" w:color="auto"/>
      </w:divBdr>
    </w:div>
    <w:div w:id="1750730349">
      <w:marLeft w:val="0"/>
      <w:marRight w:val="0"/>
      <w:marTop w:val="0"/>
      <w:marBottom w:val="0"/>
      <w:divBdr>
        <w:top w:val="none" w:sz="0" w:space="0" w:color="auto"/>
        <w:left w:val="none" w:sz="0" w:space="0" w:color="auto"/>
        <w:bottom w:val="none" w:sz="0" w:space="0" w:color="auto"/>
        <w:right w:val="none" w:sz="0" w:space="0" w:color="auto"/>
      </w:divBdr>
    </w:div>
    <w:div w:id="175073035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www.naseinfo.cz/stavby-a-stavebnictvi/obvodove-konstrukce-a-materialy/jak-postavit-ztracene-bedneni" TargetMode="External"/><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naseinfo.cz/search/tags/stavba?query=stavba"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4.emf"/><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hyperlink" Target="http://www.naseinfo.cz/search/tags/strop?query=strop" TargetMode="External"/><Relationship Id="rId28"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hyperlink" Target="http://www.naseinfo.cz/search/tags/naterove-hmoty?query=n%C3%A1t%C4%9Brov%C3%A9%20hmoty"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agroprojekce@agroprojekce.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4758</TotalTime>
  <Pages>47</Pages>
  <Words>9756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Uzivatel</cp:lastModifiedBy>
  <cp:revision>62</cp:revision>
  <dcterms:created xsi:type="dcterms:W3CDTF">2018-01-22T08:56:00Z</dcterms:created>
  <dcterms:modified xsi:type="dcterms:W3CDTF">2020-07-07T09:31:00Z</dcterms:modified>
</cp:coreProperties>
</file>